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0CE416" w14:textId="77777777" w:rsidR="003A7344" w:rsidRPr="00221CF4" w:rsidRDefault="007B44EF" w:rsidP="00F13B83">
      <w:pPr>
        <w:pStyle w:val="Normal10"/>
        <w:ind w:left="-426" w:right="-431"/>
        <w:rPr>
          <w:rFonts w:ascii="Avenir Next Regular" w:eastAsia="Calibri" w:hAnsi="Avenir Next Regular" w:cs="Browallia New"/>
          <w:b/>
          <w:lang w:val="fr-FR"/>
        </w:rPr>
      </w:pPr>
      <w:r>
        <w:rPr>
          <w:rFonts w:ascii="Avenir Next Regular" w:eastAsia="Calibri" w:hAnsi="Avenir Next Regular" w:cs="Browallia New"/>
          <w:b/>
          <w:sz w:val="24"/>
          <w:szCs w:val="24"/>
          <w:lang w:val="fr-FR"/>
        </w:rPr>
        <w:t xml:space="preserve">Convention de formation </w:t>
      </w:r>
      <w:r>
        <w:rPr>
          <w:rFonts w:ascii="Avenir Next Regular" w:eastAsia="Calibri" w:hAnsi="Avenir Next Regular" w:cs="Browallia New"/>
          <w:b/>
          <w:i/>
          <w:iCs/>
          <w:sz w:val="16"/>
          <w:szCs w:val="16"/>
          <w:lang w:val="fr-FR"/>
        </w:rPr>
        <w:t>(Article L.6353-1 du code du travail, Décret N° 2018-1341 du 28 décembre 2018)</w:t>
      </w:r>
    </w:p>
    <w:p w14:paraId="0596E35B" w14:textId="77777777" w:rsidR="003A7344" w:rsidRPr="00F0587D" w:rsidRDefault="003A7344" w:rsidP="00F13B83">
      <w:pPr>
        <w:pStyle w:val="Normal10"/>
        <w:ind w:left="-426" w:right="-431"/>
        <w:rPr>
          <w:rFonts w:ascii="Avenir Next Regular" w:eastAsia="Calibri" w:hAnsi="Avenir Next Regular" w:cs="Browallia New"/>
          <w:b/>
          <w:sz w:val="6"/>
          <w:szCs w:val="6"/>
          <w:lang w:val="fr-FR"/>
        </w:rPr>
      </w:pPr>
    </w:p>
    <w:p w14:paraId="089CD8DA"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Entre les soussignés : </w:t>
      </w:r>
    </w:p>
    <w:p w14:paraId="0437DEEB"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6E6F87EE" w14:textId="77777777" w:rsidR="003A7344" w:rsidRPr="00221CF4"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b/>
          <w:bCs/>
          <w:lang w:val="fr-FR"/>
        </w:rPr>
        <w:t>Linguaid France SAS, SIRET 539 682 187 00015</w:t>
      </w:r>
      <w:r>
        <w:rPr>
          <w:rFonts w:ascii="Avenir Next Regular" w:eastAsia="Calibri" w:hAnsi="Avenir Next Regular" w:cs="Browallia New"/>
          <w:bCs/>
          <w:lang w:val="fr-FR"/>
        </w:rPr>
        <w:t xml:space="preserve">, enregistré en tant qu’organisme de formation (91 66 01 620 66) auprès du Préfet de la Région Occitanie </w:t>
      </w:r>
    </w:p>
    <w:p w14:paraId="47BE95E5" w14:textId="77777777" w:rsidR="003A7344" w:rsidRPr="007D08D1" w:rsidRDefault="0089034A" w:rsidP="00A42182">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lang w:val="fr-FR"/>
        </w:rPr>
        <w:t xml:space="preserve">Et {{CIVILITY}} {{CANDIDATE_NAME}}, est conclue la convention suivante, en application des dispositions du Livre III de la sixième partie du code du travail portant organisation de la formation professionnelle. </w:t>
      </w:r>
    </w:p>
    <w:p w14:paraId="75894356" w14:textId="77777777" w:rsidR="003A7344" w:rsidRPr="00F0587D" w:rsidRDefault="003A7344" w:rsidP="00F13B83">
      <w:pPr>
        <w:pStyle w:val="Normal10"/>
        <w:ind w:left="-426" w:right="-431"/>
        <w:rPr>
          <w:rFonts w:ascii="Avenir Next Regular" w:eastAsia="Calibri" w:hAnsi="Avenir Next Regular" w:cs="Browallia New"/>
          <w:sz w:val="12"/>
          <w:szCs w:val="12"/>
          <w:lang w:val="fr-FR"/>
        </w:rPr>
      </w:pPr>
    </w:p>
    <w:p w14:paraId="2DE92F95" w14:textId="77777777" w:rsidR="003A7344" w:rsidRPr="00221CF4" w:rsidRDefault="003A7344" w:rsidP="00F13B83">
      <w:pPr>
        <w:pStyle w:val="Normal10"/>
        <w:ind w:left="-426" w:right="-431"/>
        <w:rPr>
          <w:rFonts w:ascii="Avenir Next Regular" w:hAnsi="Avenir Next Regular" w:cs="Browallia New"/>
          <w:b/>
          <w:color w:val="C00000"/>
          <w:lang w:val="fr-FR"/>
        </w:rPr>
      </w:pPr>
      <w:r>
        <w:rPr>
          <w:rFonts w:ascii="Avenir Next Regular" w:hAnsi="Avenir Next Regular"/>
          <w:b/>
          <w:color w:val="1F497D" w:themeColor="text2"/>
          <w:lang w:val="fr-FR"/>
        </w:rPr>
        <w:t>Article 1 : Objet de la convention</w:t>
      </w:r>
    </w:p>
    <w:p w14:paraId="65D32BD6"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7145A03C" w14:textId="77777777" w:rsidR="003A7344" w:rsidRPr="00221CF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 xml:space="preserve">L’organisme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organisera l’action de formation suivante : </w:t>
      </w:r>
    </w:p>
    <w:p w14:paraId="1721026E" w14:textId="77777777" w:rsidR="003A7344" w:rsidRPr="00F0587D" w:rsidRDefault="003A7344" w:rsidP="00F13B83">
      <w:pPr>
        <w:pStyle w:val="Normal10"/>
        <w:ind w:left="-426" w:right="-431"/>
        <w:rPr>
          <w:rFonts w:ascii="Avenir Next Regular" w:eastAsia="Calibri" w:hAnsi="Avenir Next Regular" w:cs="Browallia New"/>
          <w:sz w:val="6"/>
          <w:szCs w:val="6"/>
          <w:lang w:val="fr-FR"/>
        </w:rPr>
      </w:pPr>
    </w:p>
    <w:p w14:paraId="6866E756" w14:textId="77777777" w:rsidR="003A7344" w:rsidRDefault="003A7344" w:rsidP="00F13B83">
      <w:pPr>
        <w:pStyle w:val="Normal10"/>
        <w:numPr>
          <w:ilvl w:val="0"/>
          <w:numId w:val="34"/>
        </w:numPr>
        <w:ind w:left="426" w:right="-431"/>
        <w:rPr>
          <w:rFonts w:ascii="Avenir Next Regular" w:eastAsia="Calibri" w:hAnsi="Avenir Next Regular" w:cs="Browallia New"/>
          <w:lang w:val="fr-FR"/>
        </w:rPr>
        <w:sectPr w:rsidR="003A7344" w:rsidSect="009A552A">
          <w:headerReference w:type="default" r:id="rId7"/>
          <w:footerReference w:type="default" r:id="rId8"/>
          <w:pgSz w:w="11900" w:h="16820" w:code="297"/>
          <w:pgMar w:top="1334" w:right="1274" w:bottom="1135" w:left="1418" w:header="0" w:footer="1106" w:gutter="0"/>
          <w:pgNumType w:start="1"/>
          <w:cols w:space="708"/>
          <w:docGrid w:linePitch="360"/>
        </w:sectPr>
      </w:pPr>
    </w:p>
    <w:p w14:paraId="4EC5C2FB" w14:textId="77777777" w:rsidR="006D1458" w:rsidRPr="006D1458" w:rsidRDefault="003A7344" w:rsidP="00A96F7E">
      <w:pPr>
        <w:pStyle w:val="Normal10"/>
        <w:ind w:right="-431"/>
        <w:rPr>
          <w:rFonts w:ascii="Avenir Next Regular" w:eastAsia="Calibri" w:hAnsi="Avenir Next Regular" w:cs="Browallia New"/>
          <w:b/>
          <w:bCs/>
          <w:lang w:val="en-FR"/>
        </w:rPr>
      </w:pPr>
      <w:r>
        <w:rPr>
          <w:rFonts w:ascii="Avenir Next Regular" w:eastAsia="Calibri" w:hAnsi="Avenir Next Regular" w:cs="Browallia New"/>
          <w:lang w:val="fr-FR"/>
        </w:rPr>
        <w:t xml:space="preserve">Intitulé de l’action : </w:t>
      </w:r>
      <w:r>
        <w:rPr>
          <w:rFonts w:ascii="Avenir Next Regular" w:eastAsia="Calibri" w:hAnsi="Avenir Next Regular" w:cs="Browallia New"/>
          <w:b/>
          <w:bCs/>
          <w:lang w:val="en-FR"/>
        </w:rPr>
        <w:t xml:space="preserve">Formation en anglais professionnel – </w:t>
      </w:r>
      <w:r>
        <w:rPr>
          <w:rFonts w:ascii="Avenir Next Regular" w:eastAsia="Calibri" w:hAnsi="Avenir Next Regular" w:cs="Browallia New"/>
          <w:b/>
          <w:bCs/>
          <w:lang w:val="fr-FR"/>
        </w:rPr>
        <w:t>Certification English 360 ({{RS_CODE}})</w:t>
      </w:r>
    </w:p>
    <w:p w14:paraId="13D5F0E0"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tbl>
      <w:tblPr>
        <w:tblW w:w="9026" w:type="dxa"/>
        <w:tblLook w:val="04A0" w:firstRow="1" w:lastRow="0" w:firstColumn="1" w:lastColumn="0" w:noHBand="0" w:noVBand="1"/>
      </w:tblPr>
      <w:tblGrid>
        <w:gridCol w:w="4513"/>
        <w:gridCol w:w="4513"/>
      </w:tblGrid>
      <w:tr w:rsidR="00886B33" w14:paraId="12BAFBA8" w14:textId="77777777">
        <w:tc>
          <w:tcPr>
            <w:tcW w:w="4513" w:type="dxa"/>
          </w:tcPr>
          <w:p w14:paraId="1186851D"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Catégorie d’action de formation (</w:t>
            </w:r>
            <w:r>
              <w:rPr>
                <w:rFonts w:ascii="Avenir Next Regular" w:hAnsi="Avenir Next Regular" w:cs="Browallia New"/>
                <w:b/>
                <w:lang w:val="fr-FR"/>
              </w:rPr>
              <w:t>article L.6313-1 du code du travail)</w:t>
            </w:r>
            <w:r>
              <w:rPr>
                <w:rFonts w:ascii="Avenir Next Regular" w:hAnsi="Avenir Next Regular" w:cs="Browallia New"/>
                <w:lang w:val="fr-FR"/>
              </w:rPr>
              <w:t xml:space="preserve"> 1° - Action de formation dont les objectifs, contenu et moyens prévus sont dans le programme de formation</w:t>
            </w:r>
          </w:p>
          <w:p w14:paraId="70AD64CD"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 xml:space="preserve">Durée de l’action de formation : </w:t>
            </w:r>
            <w:r>
              <w:rPr>
                <w:rFonts w:ascii="Avenir Next Regular" w:hAnsi="Avenir Next Regular" w:cs="Browallia New"/>
                <w:b/>
                <w:lang w:val="fr-FR"/>
              </w:rPr>
              <w:t>{{TOTAL_HOURS}} heures</w:t>
            </w:r>
          </w:p>
          <w:p w14:paraId="47010050"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 xml:space="preserve">Lieu : </w:t>
            </w:r>
            <w:r>
              <w:rPr>
                <w:rFonts w:ascii="Avenir Next Regular" w:hAnsi="Avenir Next Regular" w:cs="Browallia New"/>
                <w:b/>
                <w:lang w:val="fr-FR"/>
              </w:rPr>
              <w:t>A distance</w:t>
            </w:r>
          </w:p>
          <w:p w14:paraId="0C75CFDD" w14:textId="77777777" w:rsidR="00886B33" w:rsidRDefault="00000000" w:rsidP="001F7FF5">
            <w:pPr>
              <w:pStyle w:val="Normal10"/>
              <w:numPr>
                <w:ilvl w:val="0"/>
                <w:numId w:val="34"/>
              </w:numPr>
              <w:ind w:left="464"/>
              <w:rPr>
                <w:rFonts w:ascii="Avenir Next Regular" w:hAnsi="Avenir Next Regular" w:cs="Browallia New"/>
                <w:lang w:val="fr-FR"/>
              </w:rPr>
            </w:pPr>
            <w:r>
              <w:rPr>
                <w:rFonts w:ascii="Avenir Next Regular" w:hAnsi="Avenir Next Regular" w:cs="Browallia New"/>
                <w:lang w:val="fr-FR"/>
              </w:rPr>
              <w:t xml:space="preserve">Dates : </w:t>
            </w:r>
            <w:r>
              <w:rPr>
                <w:rFonts w:ascii="Avenir Next Regular" w:hAnsi="Avenir Next Regular" w:cs="Browallia New"/>
                <w:b/>
                <w:lang w:val="fr-FR"/>
              </w:rPr>
              <w:t>{{DATE_STR}}</w:t>
            </w:r>
          </w:p>
        </w:tc>
        <w:tc>
          <w:tcPr>
            <w:tcW w:w="4513" w:type="dxa"/>
          </w:tcPr>
          <w:p w14:paraId="1EB3F9C0"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 xml:space="preserve">Programme de formation : </w:t>
            </w:r>
            <w:r>
              <w:rPr>
                <w:rFonts w:ascii="Avenir Next Regular" w:hAnsi="Avenir Next Regular" w:cs="Browallia New"/>
                <w:b/>
                <w:lang w:val="fr-FR"/>
              </w:rPr>
              <w:t>en annexe</w:t>
            </w:r>
          </w:p>
          <w:p w14:paraId="7980F185"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 xml:space="preserve">Prérequis : niveau {{PREREQ_LEVEL}}. </w:t>
            </w:r>
          </w:p>
          <w:p w14:paraId="62BE730D"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 xml:space="preserve">Niveau visé : {{TARGET_LEVEL}} en anglais professionnel. </w:t>
            </w:r>
          </w:p>
          <w:p w14:paraId="3F509D9A" w14:textId="77777777" w:rsidR="00886B33" w:rsidRDefault="00000000" w:rsidP="001F7FF5">
            <w:pPr>
              <w:pStyle w:val="Normal10"/>
              <w:numPr>
                <w:ilvl w:val="0"/>
                <w:numId w:val="34"/>
              </w:numPr>
              <w:ind w:left="629"/>
              <w:rPr>
                <w:rFonts w:ascii="Avenir Next Regular" w:hAnsi="Avenir Next Regular" w:cs="Browallia New"/>
                <w:lang w:val="fr-FR"/>
              </w:rPr>
            </w:pPr>
            <w:r>
              <w:rPr>
                <w:rFonts w:ascii="Avenir Next Regular" w:hAnsi="Avenir Next Regular" w:cs="Browallia New"/>
                <w:lang w:val="fr-FR"/>
              </w:rPr>
              <w:t>Les objectifs pédagogiques détaillés, le contenu et les moyens pédagogiques sont définis dans le Programme de formation joint en Annexe 1 à la présente convention, qui en fait partie intégrante.</w:t>
            </w:r>
          </w:p>
        </w:tc>
      </w:tr>
    </w:tbl>
    <w:p w14:paraId="2A552649"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2 : Effectif formé</w:t>
      </w:r>
    </w:p>
    <w:p w14:paraId="1FAA9896" w14:textId="77777777" w:rsidR="003A7344" w:rsidRPr="00A72352" w:rsidRDefault="003A7344" w:rsidP="00F13B83">
      <w:pPr>
        <w:pStyle w:val="Normal10"/>
        <w:ind w:left="-426" w:right="-431"/>
        <w:rPr>
          <w:rFonts w:ascii="Avenir Next Regular" w:eastAsia="Calibri" w:hAnsi="Avenir Next Regular" w:cs="Browallia New"/>
          <w:b/>
          <w:sz w:val="12"/>
          <w:szCs w:val="12"/>
          <w:lang w:val="fr-FR"/>
        </w:rPr>
      </w:pPr>
    </w:p>
    <w:p w14:paraId="6EAC72B4" w14:textId="77777777" w:rsidR="00C1547E" w:rsidRDefault="001A2796" w:rsidP="00F13B83">
      <w:pPr>
        <w:pStyle w:val="Normal10"/>
        <w:ind w:left="-426" w:right="-431"/>
        <w:rPr>
          <w:rFonts w:ascii="Avenir Next Regular" w:eastAsia="Calibri" w:hAnsi="Avenir Next Regular" w:cs="Browallia New"/>
          <w:b/>
          <w:bCs/>
          <w:noProof/>
          <w:lang w:val="fr-FR"/>
        </w:rPr>
      </w:pPr>
      <w:r>
        <w:rPr>
          <w:rFonts w:ascii="Avenir Next Regular" w:eastAsia="Calibri" w:hAnsi="Avenir Next Regular" w:cs="Browallia New"/>
          <w:b/>
          <w:bCs/>
          <w:noProof/>
          <w:lang w:val="fr-FR"/>
        </w:rPr>
        <w:t>{{CIVILITY}} {{CANDIDATE_NAME}}</w:t>
      </w:r>
    </w:p>
    <w:p w14:paraId="68B956C7" w14:textId="77777777" w:rsidR="007C4996" w:rsidRPr="000A5681" w:rsidRDefault="007C4996" w:rsidP="00F13B83">
      <w:pPr>
        <w:pStyle w:val="Normal10"/>
        <w:ind w:left="-426" w:right="-431"/>
        <w:rPr>
          <w:rFonts w:ascii="Avenir Next Regular" w:eastAsia="Calibri" w:hAnsi="Avenir Next Regular" w:cs="Browallia New"/>
          <w:sz w:val="12"/>
          <w:szCs w:val="12"/>
          <w:lang w:val="en-FR"/>
        </w:rPr>
      </w:pPr>
    </w:p>
    <w:p w14:paraId="29430602"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3 : Dispositions financières </w:t>
      </w:r>
    </w:p>
    <w:p w14:paraId="0B4A3BEB"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39E95AE6" w14:textId="77777777" w:rsidR="003A7344" w:rsidRDefault="003A7344" w:rsidP="00F13B83">
      <w:pPr>
        <w:pStyle w:val="Normal10"/>
        <w:ind w:left="-426" w:right="-431"/>
        <w:rPr>
          <w:rFonts w:ascii="Avenir Next Regular" w:eastAsia="Calibri" w:hAnsi="Avenir Next Regular" w:cs="Browallia New"/>
          <w:bCs/>
          <w:i/>
          <w:lang w:val="fr-FR"/>
        </w:rPr>
      </w:pPr>
      <w:r>
        <w:rPr>
          <w:rFonts w:ascii="Avenir Next Regular" w:eastAsia="Calibri" w:hAnsi="Avenir Next Regular" w:cs="Browallia New"/>
          <w:lang w:val="fr-FR"/>
        </w:rPr>
        <w:t xml:space="preserve">Les frais de formation sont : </w:t>
      </w:r>
      <w:r>
        <w:rPr>
          <w:rFonts w:ascii="Avenir Next Regular" w:eastAsia="Calibri" w:hAnsi="Avenir Next Regular" w:cs="Browallia New"/>
          <w:b/>
          <w:bCs/>
          <w:lang w:val="fr-FR"/>
        </w:rPr>
        <w:t>{{PRICE}} EUROS NET DE TAXES*</w:t>
      </w:r>
      <w:r>
        <w:rPr>
          <w:rFonts w:ascii="Avenir Next Regular" w:eastAsia="Calibri" w:hAnsi="Avenir Next Regular" w:cs="Browallia New"/>
          <w:lang w:val="fr-FR"/>
        </w:rPr>
        <w:t xml:space="preserve"> {{PAYMENT_TERMS}}. En cas de financement par le CPF, la facturation sera faite directement à la plateforme . Un solde de financement par le participant et/ou son employeur est également possible. Ces tarifs comprennent les frais pédagogiques. (*Conformément à l’article 261-4-4° du Code général des impôts, nos activités de formation professionnelle continue sont exonérées de T.V.A.)</w:t>
      </w:r>
      <w:hyperlink r:id="rId9" w:history="1">
        <w:r>
          <w:rPr>
            <w:rStyle w:val="Hyperlink"/>
            <w:rFonts w:ascii="Avenir Next Regular" w:eastAsia="Calibri" w:hAnsi="Avenir Next Regular" w:cs="Browallia New"/>
            <w:bCs/>
            <w:lang w:val="fr-FR"/>
          </w:rPr>
          <w:t>https://of.moncompteformation.gouv.fr</w:t>
        </w:r>
      </w:hyperlink>
    </w:p>
    <w:p w14:paraId="4850E9B1" w14:textId="77777777" w:rsidR="00AB5855" w:rsidRPr="00F0587D" w:rsidRDefault="00AB5855" w:rsidP="00F13B83">
      <w:pPr>
        <w:pStyle w:val="Normal10"/>
        <w:ind w:left="-426" w:right="-431"/>
        <w:rPr>
          <w:rFonts w:ascii="Avenir Next Regular" w:eastAsia="Calibri" w:hAnsi="Avenir Next Regular" w:cs="Browallia New"/>
          <w:sz w:val="12"/>
          <w:szCs w:val="12"/>
          <w:lang w:val="fr-FR"/>
        </w:rPr>
      </w:pPr>
    </w:p>
    <w:p w14:paraId="632217B8"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4 : Modalités de déroulement</w:t>
      </w:r>
    </w:p>
    <w:p w14:paraId="2DF4E7AE"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2768BF07" w14:textId="77777777" w:rsidR="009A552A" w:rsidRPr="009A552A" w:rsidRDefault="009A552A" w:rsidP="009A552A">
      <w:pPr>
        <w:pStyle w:val="Normal10"/>
        <w:ind w:left="-426" w:right="-431"/>
        <w:jc w:val="left"/>
        <w:rPr>
          <w:rFonts w:ascii="Avenir Next Regular" w:eastAsia="Calibri" w:hAnsi="Avenir Next Regular" w:cs="Browallia New"/>
          <w:lang w:val="en-FR"/>
        </w:rPr>
      </w:pPr>
      <w:r>
        <w:rPr>
          <w:rFonts w:ascii="Avenir Next Regular" w:eastAsia="Calibri" w:hAnsi="Avenir Next Regular" w:cs="Browallia New"/>
          <w:lang w:val="en-FR"/>
        </w:rPr>
        <w:t>Formation à distance comprenant {{COACHING_HOURS}} heures de coaching individuel en visioconférence et {{HOMEWORK_HOURS}} heures de travail guidé en autonomie (travaux dirigés ou e-learning) comprenant des activités pédagogiques structurées et planifiées avec production de livrables (écrits et oraux). Les activités en autonomie font l’objet d’un suivi par l’organisme de formation (livrables, résultats, dates de réalisation et progression). La réalisation des activités en autonomie fait partie intégrante du parcours de formation.</w:t>
      </w:r>
    </w:p>
    <w:p w14:paraId="78752796" w14:textId="77777777" w:rsidR="003A7344" w:rsidRPr="009A552A" w:rsidRDefault="003A7344" w:rsidP="00F13B83">
      <w:pPr>
        <w:pStyle w:val="Normal10"/>
        <w:ind w:left="-426" w:right="-431"/>
        <w:rPr>
          <w:rFonts w:ascii="Avenir Next Regular" w:eastAsia="Calibri" w:hAnsi="Avenir Next Regular" w:cs="Browallia New"/>
          <w:sz w:val="12"/>
          <w:szCs w:val="12"/>
          <w:lang w:val="en-FR"/>
        </w:rPr>
      </w:pPr>
    </w:p>
    <w:p w14:paraId="417CA09A"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5 : Modalités de sanction </w:t>
      </w:r>
    </w:p>
    <w:p w14:paraId="6529F834"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1623CEF1" w14:textId="77777777" w:rsidR="003A7344" w:rsidRPr="00F0587D" w:rsidRDefault="000E0262" w:rsidP="000E0262">
      <w:pPr>
        <w:pStyle w:val="Normal10"/>
        <w:ind w:left="-426" w:right="-431"/>
        <w:jc w:val="left"/>
        <w:rPr>
          <w:rFonts w:ascii="Avenir Next Regular" w:eastAsia="Calibri" w:hAnsi="Avenir Next Regular" w:cs="Browallia New"/>
          <w:sz w:val="12"/>
          <w:szCs w:val="12"/>
          <w:lang w:val="fr-FR"/>
        </w:rPr>
      </w:pPr>
      <w:r>
        <w:rPr>
          <w:rFonts w:ascii="Avenir Next Regular" w:eastAsia="Calibri" w:hAnsi="Avenir Next Regular" w:cs="Browallia New"/>
          <w:lang w:val="fr-FR"/>
        </w:rPr>
        <w:t>À l’issue de la prestation seront remis une attestation de fin de formation précisant la nature, les dates et le nombre d’heures de la formation et le passage de la certification English 360 ({{RS_CODE}}), sous réserve de la réalisation complète du parcours de formation.</w:t>
      </w:r>
    </w:p>
    <w:p w14:paraId="76C6A42D" w14:textId="77777777" w:rsidR="00A96F7E" w:rsidRPr="009A552A" w:rsidRDefault="00A96F7E" w:rsidP="00A96F7E">
      <w:pPr>
        <w:pStyle w:val="Normal10"/>
        <w:ind w:left="-426" w:right="-431"/>
        <w:rPr>
          <w:rFonts w:ascii="Avenir Next Regular" w:eastAsia="Calibri" w:hAnsi="Avenir Next Regular" w:cs="Browallia New"/>
          <w:sz w:val="12"/>
          <w:szCs w:val="12"/>
          <w:lang w:val="en-FR"/>
        </w:rPr>
      </w:pPr>
    </w:p>
    <w:p w14:paraId="3D954E21"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6 : Dédit ou abandon</w:t>
      </w:r>
    </w:p>
    <w:p w14:paraId="23E32487"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5BFD0F08" w14:textId="77777777" w:rsidR="005E3FDB" w:rsidRDefault="003A7344" w:rsidP="00F13B83">
      <w:pPr>
        <w:pStyle w:val="Normal10"/>
        <w:ind w:left="-426" w:right="-431"/>
        <w:rPr>
          <w:rFonts w:ascii="Avenir Next Regular" w:eastAsia="Calibri" w:hAnsi="Avenir Next Regular" w:cs="Browallia New"/>
          <w:bCs/>
          <w:lang w:val="fr-FR"/>
        </w:rPr>
      </w:pPr>
      <w:r>
        <w:rPr>
          <w:rFonts w:ascii="Avenir Next Regular" w:eastAsia="Calibri" w:hAnsi="Avenir Next Regular" w:cs="Browallia New"/>
          <w:lang w:val="fr-FR"/>
        </w:rPr>
        <w:t xml:space="preserve">En cas de dédit de l’action totale par le commanditaire à moins de 15 jours francs avant le début de l'action mentionnée à l'article 1, ou d'abandon en cours de formation par le stagiaire,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retiendra sur le coût total les sommes qu'il aura réellement engagées pour la réalisation de ladite action, conformément aux dispositions de l’article L.6354-1 du Code du travail. En cas de dédit d’un cours sans notification avec un délai de 48 heures, </w:t>
      </w:r>
      <w:r>
        <w:rPr>
          <w:rFonts w:ascii="Avenir Next Regular" w:eastAsia="Calibri" w:hAnsi="Avenir Next Regular" w:cs="Browallia New"/>
          <w:bCs/>
          <w:lang w:val="fr-FR"/>
        </w:rPr>
        <w:t>Linguaid France SAS</w:t>
      </w:r>
      <w:r>
        <w:rPr>
          <w:rFonts w:ascii="Avenir Next Regular" w:eastAsia="Calibri" w:hAnsi="Avenir Next Regular" w:cs="Browallia New"/>
          <w:lang w:val="fr-FR"/>
        </w:rPr>
        <w:t xml:space="preserve"> </w:t>
      </w:r>
      <w:r>
        <w:rPr>
          <w:rFonts w:ascii="Avenir Next Regular" w:eastAsia="Calibri" w:hAnsi="Avenir Next Regular" w:cs="Browallia New"/>
          <w:bCs/>
          <w:lang w:val="fr-FR"/>
        </w:rPr>
        <w:t>facturera le coût manqué.</w:t>
      </w:r>
    </w:p>
    <w:p w14:paraId="16368465" w14:textId="77777777" w:rsidR="005E3FDB" w:rsidRDefault="005E3FDB">
      <w:pPr>
        <w:rPr>
          <w:rFonts w:ascii="Avenir Next Regular" w:eastAsia="Calibri" w:hAnsi="Avenir Next Regular" w:cs="Browallia New"/>
          <w:bCs/>
          <w:color w:val="000000"/>
          <w:sz w:val="20"/>
          <w:szCs w:val="20"/>
          <w:lang w:eastAsia="en-GB"/>
        </w:rPr>
      </w:pPr>
      <w:r>
        <w:rPr>
          <w:rFonts w:ascii="Avenir Next Regular" w:eastAsia="Calibri" w:hAnsi="Avenir Next Regular" w:cs="Browallia New"/>
          <w:bCs/>
        </w:rPr>
        <w:br w:type="page"/>
      </w:r>
    </w:p>
    <w:p w14:paraId="4481CC0A" w14:textId="77777777" w:rsidR="00A7386B" w:rsidRDefault="00A7386B" w:rsidP="00F13B83">
      <w:pPr>
        <w:pStyle w:val="Normal10"/>
        <w:ind w:left="-426" w:right="-431"/>
        <w:rPr>
          <w:rFonts w:ascii="Avenir Next Regular" w:hAnsi="Avenir Next Regular"/>
          <w:b/>
          <w:color w:val="1F497D" w:themeColor="text2"/>
          <w:lang w:val="fr-FR"/>
        </w:rPr>
      </w:pPr>
    </w:p>
    <w:p w14:paraId="427D820F" w14:textId="77777777" w:rsidR="003A7344" w:rsidRPr="00221CF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 xml:space="preserve">Article 7 : Différends éventuels </w:t>
      </w:r>
    </w:p>
    <w:p w14:paraId="63F35EE6" w14:textId="77777777" w:rsidR="003A7344" w:rsidRPr="00A72352" w:rsidRDefault="003A7344" w:rsidP="00727E27">
      <w:pPr>
        <w:pStyle w:val="Normal10"/>
        <w:ind w:left="-426" w:right="-431"/>
        <w:rPr>
          <w:rFonts w:ascii="Avenir Next Regular" w:eastAsia="Calibri" w:hAnsi="Avenir Next Regular" w:cs="Browallia New"/>
          <w:b/>
          <w:sz w:val="12"/>
          <w:szCs w:val="12"/>
          <w:lang w:val="fr-FR"/>
        </w:rPr>
      </w:pPr>
    </w:p>
    <w:p w14:paraId="0A8C9B83" w14:textId="77777777" w:rsidR="003A7344" w:rsidRDefault="003A7344" w:rsidP="00F13B83">
      <w:pPr>
        <w:pStyle w:val="Normal10"/>
        <w:ind w:left="-426" w:right="-431"/>
        <w:rPr>
          <w:rFonts w:ascii="Avenir Next Regular" w:eastAsia="Calibri" w:hAnsi="Avenir Next Regular" w:cs="Browallia New"/>
          <w:lang w:val="fr-FR"/>
        </w:rPr>
      </w:pPr>
      <w:r>
        <w:rPr>
          <w:rFonts w:ascii="Avenir Next Regular" w:eastAsia="Calibri" w:hAnsi="Avenir Next Regular" w:cs="Browallia New"/>
          <w:lang w:val="fr-FR"/>
        </w:rPr>
        <w:t>Si une contestation ou un différend ne peuvent être réglés à l'amiable, le tribunal de Perpignan sera seul compétent pour régler le litige.</w:t>
      </w:r>
    </w:p>
    <w:p w14:paraId="4F36B107" w14:textId="77777777" w:rsidR="003A7344" w:rsidRPr="00F0587D" w:rsidRDefault="003A7344" w:rsidP="00727E27">
      <w:pPr>
        <w:pStyle w:val="Normal10"/>
        <w:ind w:left="-426" w:right="-431"/>
        <w:rPr>
          <w:rFonts w:ascii="Avenir Next Regular" w:eastAsia="Calibri" w:hAnsi="Avenir Next Regular" w:cs="Browallia New"/>
          <w:b/>
          <w:sz w:val="6"/>
          <w:szCs w:val="6"/>
          <w:lang w:val="fr-FR"/>
        </w:rPr>
      </w:pPr>
    </w:p>
    <w:p w14:paraId="00323B7A" w14:textId="77777777" w:rsidR="003A7344" w:rsidRDefault="003A7344" w:rsidP="00F13B83">
      <w:pPr>
        <w:pStyle w:val="Normal10"/>
        <w:ind w:left="-426" w:right="-431"/>
        <w:rPr>
          <w:rFonts w:ascii="Avenir Next Regular" w:hAnsi="Avenir Next Regular"/>
          <w:b/>
          <w:color w:val="1F497D" w:themeColor="text2"/>
          <w:lang w:val="fr-FR"/>
        </w:rPr>
      </w:pPr>
      <w:r>
        <w:rPr>
          <w:rFonts w:ascii="Avenir Next Regular" w:hAnsi="Avenir Next Regular"/>
          <w:b/>
          <w:color w:val="1F497D" w:themeColor="text2"/>
          <w:lang w:val="fr-FR"/>
        </w:rPr>
        <w:t>Article 8 : Accessibilité aux personnes en situation de handicap</w:t>
      </w:r>
    </w:p>
    <w:p w14:paraId="22207A4F" w14:textId="77777777" w:rsidR="00A72352" w:rsidRPr="00A72352" w:rsidRDefault="00A72352" w:rsidP="00F13B83">
      <w:pPr>
        <w:pStyle w:val="Normal10"/>
        <w:ind w:left="-426" w:right="-431"/>
        <w:rPr>
          <w:rFonts w:ascii="Avenir Next Regular" w:eastAsia="Calibri" w:hAnsi="Avenir Next Regular" w:cs="Browallia New"/>
          <w:sz w:val="12"/>
          <w:szCs w:val="12"/>
          <w:lang w:val="fr-FR"/>
        </w:rPr>
      </w:pPr>
    </w:p>
    <w:p w14:paraId="5300EB03" w14:textId="77777777" w:rsidR="003A7344" w:rsidRPr="00EA391B" w:rsidRDefault="003A7344" w:rsidP="00F13B83">
      <w:pPr>
        <w:pStyle w:val="Normal10"/>
        <w:ind w:left="-426" w:right="-431"/>
        <w:rPr>
          <w:rFonts w:ascii="Avenir Next Regular" w:eastAsia="Calibri" w:hAnsi="Avenir Next Regular" w:cs="Browallia New"/>
          <w:sz w:val="19"/>
          <w:szCs w:val="19"/>
          <w:lang w:val="fr-FR"/>
        </w:rPr>
      </w:pPr>
      <w:r>
        <w:rPr>
          <w:rFonts w:ascii="Avenir Next Regular" w:eastAsia="Calibri" w:hAnsi="Avenir Next Regular" w:cs="Browallia New"/>
          <w:sz w:val="19"/>
          <w:szCs w:val="19"/>
          <w:lang w:val="fr-FR"/>
        </w:rPr>
        <w:t>Linguaid France SAS s’engage à prendre en compte les besoins spécifiques des stagiaires en situation de handicap. Toute demande d’adaptation pédagogique, technique ou matérielle doit être adressée, préalablement à l’entrée en formation, au référent handicap de l’organisme. Les modalités d’accueil et d’accompagnement seront définies en concertation avec le stagiaire concerné.</w:t>
      </w:r>
    </w:p>
    <w:p w14:paraId="6544B0CC" w14:textId="77777777" w:rsidR="003A7344" w:rsidRPr="00EA391B" w:rsidRDefault="003A7344" w:rsidP="00727E27">
      <w:pPr>
        <w:pStyle w:val="Normal10"/>
        <w:ind w:left="-426" w:right="-431"/>
        <w:rPr>
          <w:rFonts w:ascii="Avenir Next Regular" w:eastAsia="Calibri" w:hAnsi="Avenir Next Regular" w:cs="Browallia New"/>
          <w:b/>
          <w:sz w:val="6"/>
          <w:szCs w:val="6"/>
          <w:lang w:val="fr-FR"/>
        </w:rPr>
      </w:pPr>
    </w:p>
    <w:p w14:paraId="173F72BB" w14:textId="77777777" w:rsidR="003A7344" w:rsidRPr="0005265B" w:rsidRDefault="003A7344" w:rsidP="00D44772">
      <w:pPr>
        <w:pStyle w:val="Normal10"/>
        <w:ind w:left="-426" w:right="-431"/>
        <w:rPr>
          <w:rFonts w:ascii="Avenir Next Regular" w:hAnsi="Avenir Next Regular"/>
          <w:b/>
          <w:color w:val="1F497D" w:themeColor="text2"/>
          <w:sz w:val="6"/>
          <w:szCs w:val="6"/>
          <w:lang w:val="fr-FR"/>
        </w:rPr>
      </w:pPr>
      <w:r>
        <w:rPr>
          <w:rFonts w:ascii="Avenir Next Regular" w:eastAsia="Calibri" w:hAnsi="Avenir Next Regular" w:cs="Browallia New"/>
          <w:lang w:val="fr-FR"/>
        </w:rPr>
        <w:t>Fait en double exemplaire, à {{SIGN_CITY}} le {{TODAY}}</w:t>
      </w:r>
    </w:p>
    <w:p w14:paraId="782123A2" w14:textId="77777777" w:rsidR="009E1636" w:rsidRPr="00896216" w:rsidRDefault="009E1636" w:rsidP="009E1636">
      <w:pPr>
        <w:pStyle w:val="Normal10"/>
        <w:ind w:left="-426" w:right="-431"/>
        <w:rPr>
          <w:rFonts w:ascii="Avenir Next Regular" w:eastAsia="Calibri" w:hAnsi="Avenir Next Regular" w:cs="Browallia New"/>
          <w:sz w:val="12"/>
          <w:szCs w:val="12"/>
          <w:lang w:val="fr-FR"/>
        </w:rPr>
      </w:pPr>
    </w:p>
    <w:tbl>
      <w:tblPr>
        <w:tblW w:w="9360" w:type="dxa"/>
        <w:tblLook w:val="04A0" w:firstRow="1" w:lastRow="0" w:firstColumn="1" w:lastColumn="0" w:noHBand="0" w:noVBand="1"/>
      </w:tblPr>
      <w:tblGrid>
        <w:gridCol w:w="4680"/>
        <w:gridCol w:w="4680"/>
      </w:tblGrid>
      <w:tr w:rsidR="00F773F5" w14:paraId="37EFC521" w14:textId="77777777">
        <w:tc>
          <w:tcPr>
            <w:tcW w:w="4680" w:type="dxa"/>
          </w:tcPr>
          <w:p w14:paraId="2A60E46E" w14:textId="77777777" w:rsidR="00F773F5" w:rsidRDefault="00000000">
            <w:pPr>
              <w:spacing w:after="120"/>
            </w:pPr>
            <w:r>
              <w:rPr>
                <w:rFonts w:ascii="Avenir Next Regular" w:hAnsi="Avenir Next Regular"/>
                <w:b/>
                <w:bCs/>
                <w:color w:val="1F497D" w:themeColor="text2"/>
              </w:rPr>
              <w:t>Pour {{CIVILITY}} {{CANDIDATE_NAME}}</w:t>
            </w:r>
          </w:p>
        </w:tc>
        <w:tc>
          <w:tcPr>
            <w:tcW w:w="4680" w:type="dxa"/>
          </w:tcPr>
          <w:p w14:paraId="62281D0F" w14:textId="77777777" w:rsidR="00F773F5" w:rsidRDefault="00000000">
            <w:pPr>
              <w:spacing w:after="120"/>
            </w:pPr>
            <w:r>
              <w:rPr>
                <w:rFonts w:ascii="Avenir Next Regular" w:hAnsi="Avenir Next Regular"/>
                <w:b/>
                <w:bCs/>
                <w:color w:val="1F497D" w:themeColor="text2"/>
              </w:rPr>
              <w:t>Pour l’organisme LINGUAID FRANCE</w:t>
            </w:r>
          </w:p>
        </w:tc>
      </w:tr>
      <w:tr w:rsidR="00F773F5" w14:paraId="5D40E555" w14:textId="77777777">
        <w:tc>
          <w:tcPr>
            <w:tcW w:w="4680" w:type="dxa"/>
          </w:tcPr>
          <w:p w14:paraId="046A666C" w14:textId="77777777" w:rsidR="00F773F5" w:rsidRDefault="00F773F5">
            <w:pPr>
              <w:spacing w:after="120"/>
            </w:pPr>
          </w:p>
        </w:tc>
        <w:tc>
          <w:tcPr>
            <w:tcW w:w="4680" w:type="dxa"/>
          </w:tcPr>
          <w:p w14:paraId="00E7F223" w14:textId="77777777" w:rsidR="00F773F5" w:rsidRDefault="00F773F5">
            <w:pPr>
              <w:spacing w:after="120"/>
            </w:pPr>
          </w:p>
        </w:tc>
      </w:tr>
      <w:tr w:rsidR="00F773F5" w14:paraId="30F0D582" w14:textId="77777777">
        <w:tc>
          <w:tcPr>
            <w:tcW w:w="4680" w:type="dxa"/>
          </w:tcPr>
          <w:p w14:paraId="1DAAC5B3" w14:textId="77777777" w:rsidR="00F773F5" w:rsidRDefault="00F773F5">
            <w:pPr>
              <w:spacing w:after="120"/>
            </w:pPr>
          </w:p>
        </w:tc>
        <w:tc>
          <w:tcPr>
            <w:tcW w:w="4680" w:type="dxa"/>
          </w:tcPr>
          <w:p w14:paraId="3B6F1E79" w14:textId="77777777" w:rsidR="00F773F5" w:rsidRDefault="00F773F5">
            <w:pPr>
              <w:spacing w:after="120"/>
            </w:pPr>
          </w:p>
        </w:tc>
      </w:tr>
      <w:tr w:rsidR="00F773F5" w14:paraId="0989A356" w14:textId="77777777">
        <w:tc>
          <w:tcPr>
            <w:tcW w:w="4680" w:type="dxa"/>
          </w:tcPr>
          <w:p w14:paraId="223BB5FE" w14:textId="77777777" w:rsidR="00F773F5" w:rsidRDefault="00F773F5">
            <w:pPr>
              <w:spacing w:after="120"/>
            </w:pPr>
          </w:p>
        </w:tc>
        <w:tc>
          <w:tcPr>
            <w:tcW w:w="4680" w:type="dxa"/>
          </w:tcPr>
          <w:p w14:paraId="67C19BFA" w14:textId="77777777" w:rsidR="00F773F5" w:rsidRDefault="00F773F5">
            <w:pPr>
              <w:spacing w:after="120"/>
            </w:pPr>
          </w:p>
        </w:tc>
      </w:tr>
      <w:tr w:rsidR="00F773F5" w14:paraId="307FBBD7" w14:textId="77777777">
        <w:tc>
          <w:tcPr>
            <w:tcW w:w="4680" w:type="dxa"/>
          </w:tcPr>
          <w:p w14:paraId="004BC1BC" w14:textId="77777777" w:rsidR="00F773F5" w:rsidRDefault="00F773F5">
            <w:pPr>
              <w:spacing w:after="120"/>
            </w:pPr>
          </w:p>
        </w:tc>
        <w:tc>
          <w:tcPr>
            <w:tcW w:w="4680" w:type="dxa"/>
          </w:tcPr>
          <w:p w14:paraId="7553F234" w14:textId="77777777" w:rsidR="00F773F5" w:rsidRDefault="00F773F5">
            <w:pPr>
              <w:spacing w:after="120"/>
            </w:pPr>
          </w:p>
        </w:tc>
      </w:tr>
      <w:tr w:rsidR="00F773F5" w14:paraId="604BB86F" w14:textId="77777777">
        <w:tc>
          <w:tcPr>
            <w:tcW w:w="4680" w:type="dxa"/>
          </w:tcPr>
          <w:p w14:paraId="2F55EE10" w14:textId="77777777" w:rsidR="00F773F5" w:rsidRDefault="00F773F5">
            <w:pPr>
              <w:spacing w:after="120"/>
            </w:pPr>
          </w:p>
        </w:tc>
        <w:tc>
          <w:tcPr>
            <w:tcW w:w="4680" w:type="dxa"/>
          </w:tcPr>
          <w:p w14:paraId="0E9AB62E" w14:textId="77777777" w:rsidR="00F773F5" w:rsidRDefault="00F773F5">
            <w:pPr>
              <w:spacing w:after="120"/>
            </w:pPr>
          </w:p>
        </w:tc>
      </w:tr>
    </w:tbl>
    <w:p w14:paraId="53EF5D3B" w14:textId="77777777" w:rsidR="003A7344" w:rsidRPr="00727E27" w:rsidRDefault="00A96F7E" w:rsidP="00727E27">
      <w:pPr>
        <w:pStyle w:val="Normal10"/>
        <w:ind w:left="-426" w:right="-431"/>
        <w:jc w:val="left"/>
        <w:rPr>
          <w:rFonts w:ascii="Avenir Next Regular" w:eastAsia="Calibri" w:hAnsi="Avenir Next Regular" w:cs="Browallia New"/>
          <w:lang w:val="fr-FR"/>
        </w:rPr>
      </w:pPr>
      <w:r>
        <w:rPr>
          <w:noProof/>
          <w:lang w:val="en-US" w:eastAsia="en-US"/>
        </w:rPr>
        <w:drawing>
          <wp:anchor distT="0" distB="0" distL="114300" distR="114300" simplePos="0" relativeHeight="251653632" behindDoc="0" locked="0" layoutInCell="1" allowOverlap="1" wp14:anchorId="0DAE297E" wp14:editId="430AC808">
            <wp:simplePos x="0" y="0"/>
            <wp:positionH relativeFrom="margin">
              <wp:posOffset>3630295</wp:posOffset>
            </wp:positionH>
            <wp:positionV relativeFrom="margin">
              <wp:posOffset>2285184</wp:posOffset>
            </wp:positionV>
            <wp:extent cx="2446020" cy="927735"/>
            <wp:effectExtent l="0" t="0" r="0" b="12065"/>
            <wp:wrapSquare wrapText="bothSides"/>
            <wp:docPr id="6" name="Picture 6" descr="cachet signé linguaid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chet signé linguaid fra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6020" cy="927735"/>
                    </a:xfrm>
                    <a:prstGeom prst="rect">
                      <a:avLst/>
                    </a:prstGeom>
                    <a:noFill/>
                    <a:ln>
                      <a:noFill/>
                    </a:ln>
                  </pic:spPr>
                </pic:pic>
              </a:graphicData>
            </a:graphic>
          </wp:anchor>
        </w:drawing>
      </w:r>
    </w:p>
    <w:sectPr w:rsidR="003A7344" w:rsidRPr="00727E27" w:rsidSect="009A552A">
      <w:headerReference w:type="default" r:id="rId11"/>
      <w:footerReference w:type="default" r:id="rId12"/>
      <w:type w:val="continuous"/>
      <w:pgSz w:w="11900" w:h="16820" w:code="297"/>
      <w:pgMar w:top="1334" w:right="1274" w:bottom="1135" w:left="1418" w:header="0" w:footer="11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52EAE" w14:textId="77777777" w:rsidR="007D7C9B" w:rsidRDefault="007D7C9B">
      <w:r>
        <w:separator/>
      </w:r>
    </w:p>
  </w:endnote>
  <w:endnote w:type="continuationSeparator" w:id="0">
    <w:p w14:paraId="47198116" w14:textId="77777777" w:rsidR="007D7C9B" w:rsidRDefault="007D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venir Next Regular">
    <w:altName w:val="Avenir Next"/>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80"/>
    <w:family w:val="swiss"/>
    <w:pitch w:val="variable"/>
    <w:sig w:usb0="E00002FF" w:usb1="7AC7FFFF" w:usb2="00000012" w:usb3="00000000" w:csb0="0002000D" w:csb1="00000000"/>
  </w:font>
  <w:font w:name="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Browallia New">
    <w:panose1 w:val="020B0604020202020204"/>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Avenir Black">
    <w:panose1 w:val="020B0803020203020204"/>
    <w:charset w:val="4D"/>
    <w:family w:val="swiss"/>
    <w:pitch w:val="variable"/>
    <w:sig w:usb0="800000A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5ABB2" w14:textId="77777777" w:rsidR="000F627D" w:rsidRDefault="000F627D">
    <w:pPr>
      <w:pStyle w:val="Footer"/>
    </w:pPr>
    <w:r>
      <w:rPr>
        <w:noProof/>
        <w:lang w:val="en-US" w:eastAsia="en-US"/>
      </w:rPr>
      <mc:AlternateContent>
        <mc:Choice Requires="wps">
          <w:drawing>
            <wp:anchor distT="0" distB="0" distL="114300" distR="114300" simplePos="0" relativeHeight="251660288" behindDoc="0" locked="0" layoutInCell="1" allowOverlap="1" wp14:anchorId="3241967A" wp14:editId="1936A28F">
              <wp:simplePos x="0" y="0"/>
              <wp:positionH relativeFrom="column">
                <wp:posOffset>1600200</wp:posOffset>
              </wp:positionH>
              <wp:positionV relativeFrom="paragraph">
                <wp:posOffset>104140</wp:posOffset>
              </wp:positionV>
              <wp:extent cx="2515870" cy="685165"/>
              <wp:effectExtent l="0" t="0" r="0" b="635"/>
              <wp:wrapNone/>
              <wp:docPr id="292" name="Text 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5ACC0B52"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60DB1E21"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511FD3EB"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D11C8D8"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3E52E494"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0D17E101"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681F91AB"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41967A" id="_x0000_t202" coordsize="21600,21600" o:spt="202" path="m,l,21600r21600,l21600,xe">
              <v:stroke joinstyle="miter"/>
              <v:path gradientshapeok="t" o:connecttype="rect"/>
            </v:shapetype>
            <v:shape id="Text Box 292" o:spid="_x0000_s1026" type="#_x0000_t202" style="position:absolute;margin-left:126pt;margin-top:8.2pt;width:198.1pt;height:53.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mj44AEAAKEDAAAOAAAAZHJzL2Uyb0RvYy54bWysU9tu2zAMfR+wfxD0vjgOkjQz4hRdiw4D ugvQ9QNkWbKF2aJGKbGzrx8lp2m2vg17ESSSPjznkN5ej33HDgq9AVvyfDbnTFkJtbFNyZ++37/b cOaDsLXowKqSH5Xn17u3b7aDK9QCWuhqhYxArC8GV/I2BFdkmZet6oWfgVOWkhqwF4Ge2GQ1ioHQ +y5bzOfrbACsHYJU3lP0bkryXcLXWsnwVWuvAutKTtxCOjGdVTyz3VYUDQrXGnmiIf6BRS+MpaZn qDsRBNujeQXVG4ngQYeZhD4DrY1USQOpyed/qXlshVNJC5nj3dkm//9g5ZfDo/uGLIwfYKQBJhHe PYD84ZmF21bYRt0gwtAqUVPjPFqWDc4Xp0+j1b7wEaQaPkNNQxb7AAlo1NhHV0gnI3QawPFsuhoD kxRcrPLV5opSknLrzSpfr1ILUTx/7dCHjwp6Fi8lRxpqQheHBx8iG1E8l8RmFu5N16XBdvaPABXG SGIfCU/Uw1iNVB1VVFAfSQfCtCe013RpAX9xNtCOlNz/3AtUnHWfLHnxPl8u41Klx3J1taAHXmaq y4ywkqBKHjibrrdhWsS9Q9O01Gly38IN+adNkvbC6sSb9iApPu1sXLTLd6p6+bN2vwEAAP//AwBQ SwMEFAAGAAgAAAAhAL/wcyHiAAAADwEAAA8AAABkcnMvZG93bnJldi54bWxMj09PwzAMxe9IfIfI SNxYQuiq0TWdEBNXEOOPxC1rvLaicaomW8u3x5zYxZL97Of3Kzez78UJx9gFMnC7UCCQ6uA6agy8 vz3drEDEZMnZPhAa+MEIm+ryorSFCxO94mmXGsEmFAtroE1pKKSMdYvexkUYkFg7hNHbxO3YSDfa ic19L7VSufS2I/7Q2gEfW6y/d0dv4OP58PWZqZdm65fDFGYlyd9LY66v5u2ay8MaRMI5/V/AHwPn h4qD7cORXBS9Ab3UDJRYyDMQvJBnKw1izwOd3YGsSnnOUf0CAAD//wMAUEsBAi0AFAAGAAgAAAAh ALaDOJL+AAAA4QEAABMAAAAAAAAAAAAAAAAAAAAAAFtDb250ZW50X1R5cGVzXS54bWxQSwECLQAU AAYACAAAACEAOP0h/9YAAACUAQAACwAAAAAAAAAAAAAAAAAvAQAAX3JlbHMvLnJlbHNQSwECLQAU AAYACAAAACEAo5Jo+OABAAChAwAADgAAAAAAAAAAAAAAAAAuAgAAZHJzL2Uyb0RvYy54bWxQSwEC LQAUAAYACAAAACEAv/BzIeIAAAAPAQAADwAAAAAAAAAAAAAAAAA6BAAAZHJzL2Rvd25yZXYueG1s UEsFBgAAAAAEAAQA8wAAAEkFAAAAAA== " filled="f" stroked="f">
              <v:textbox>
                <w:txbxContent>
                  <w:p w14:paraId="7FDE9DE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1A5D1904"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00955D70"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7D2E40E4"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727C554D"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6E154B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2D7B15E5"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DA78C" w14:textId="77777777" w:rsidR="000F627D" w:rsidRDefault="000F627D">
    <w:pPr>
      <w:pStyle w:val="Footer"/>
    </w:pPr>
    <w:r>
      <w:rPr>
        <w:noProof/>
        <w:lang w:val="en-US" w:eastAsia="en-US"/>
      </w:rPr>
      <mc:AlternateContent>
        <mc:Choice Requires="wps">
          <w:drawing>
            <wp:anchor distT="0" distB="0" distL="114300" distR="114300" simplePos="0" relativeHeight="251697152" behindDoc="0" locked="0" layoutInCell="1" allowOverlap="1" wp14:anchorId="18F86889" wp14:editId="0CCF016A">
              <wp:simplePos x="0" y="0"/>
              <wp:positionH relativeFrom="column">
                <wp:posOffset>1600200</wp:posOffset>
              </wp:positionH>
              <wp:positionV relativeFrom="paragraph">
                <wp:posOffset>104140</wp:posOffset>
              </wp:positionV>
              <wp:extent cx="2515870" cy="685165"/>
              <wp:effectExtent l="0" t="0" r="0" b="635"/>
              <wp:wrapNone/>
              <wp:docPr id="304" name="Text 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5870" cy="685165"/>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00CC99"/>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46A69A8D"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0083F0F6"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60BFC9C2"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38AC00C1"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39A5B2EC"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24CDD42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07510D3A"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F86889" id="_x0000_t202" coordsize="21600,21600" o:spt="202" path="m,l,21600r21600,l21600,xe">
              <v:stroke joinstyle="miter"/>
              <v:path gradientshapeok="t" o:connecttype="rect"/>
            </v:shapetype>
            <v:shape id="Text Box 304" o:spid="_x0000_s1029" type="#_x0000_t202" style="position:absolute;margin-left:126pt;margin-top:8.2pt;width:198.1pt;height:53.9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OBkh5AEAAKgDAAAOAAAAZHJzL2Uyb0RvYy54bWysU8GO0zAQvSPxD5bvNE1puyVqulp2tQhp WZAWPsBx7MQi8Zix26R8PWOn2y1wQ1wsz4zz5r03k+312HfsoNAbsCXPZ3POlJVQG9uU/NvX+zcb znwQthYdWFXyo/L8evf61XZwhVpAC12tkBGI9cXgSt6G4Ios87JVvfAzcMpSUQP2IlCITVajGAi9 77LFfL7OBsDaIUjlPWXvpiLfJXytlQyftfYqsK7kxC2kE9NZxTPbbUXRoHCtkSca4h9Y9MJYanqG uhNBsD2av6B6IxE86DCT0GegtZEqaSA1+fwPNU+tcCppIXO8O9vk/x+sfDw8uS/IwvgeRhpgEuHd A8jvnlm4bYVt1A0iDK0SNTXOo2XZ4Hxx+jRa7QsfQarhE9Q0ZLEPkIBGjX10hXQyQqcBHM+mqzEw ScnFKl9trqgkqbberPL1KrUQxfPXDn34oKBn8VJypKEmdHF48CGyEcXzk9jMwr3pujTYzv6WoIcx k9hHwhP1MFYjM3XJ38a+UUwF9ZHkIEzrQutNlxbwJ2cDrUrJ/Y+9QMVZ99GSJe/y5TLuVgqWq6sF BXhZqS4rwkqCKnngbLrehmkf9w5N01KnaQgWbshGbZLCF1Yn+rQOSfhpdeO+Xcbp1csPtvsFAAD/ /wMAUEsDBBQABgAIAAAAIQC/8HMh4gAAAA8BAAAPAAAAZHJzL2Rvd25yZXYueG1sTI9PT8MwDMXv SHyHyEjcWELoqtE1nRATVxDjj8Qta7y2onGqJlvLt8ec2MWS/ezn9ys3s+/FCcfYBTJwu1AgkOrg OmoMvL893axAxGTJ2T4QGvjBCJvq8qK0hQsTveJplxrBJhQLa6BNaSikjHWL3sZFGJBYO4TR28Tt 2Eg32onNfS+1Urn0tiP+0NoBH1usv3dHb+Dj+fD1mamXZuuXwxRmJcnfS2Our+btmsvDGkTCOf1f wB8D54eKg+3DkVwUvQG91AyUWMgzELyQZysNYs8Dnd2BrEp5zlH9AgAA//8DAFBLAQItABQABgAI AAAAIQC2gziS/gAAAOEBAAATAAAAAAAAAAAAAAAAAAAAAABbQ29udGVudF9UeXBlc10ueG1sUEsB Ai0AFAAGAAgAAAAhADj9If/WAAAAlAEAAAsAAAAAAAAAAAAAAAAALwEAAF9yZWxzLy5yZWxzUEsB Ai0AFAAGAAgAAAAhAEM4GSHkAQAAqAMAAA4AAAAAAAAAAAAAAAAALgIAAGRycy9lMm9Eb2MueG1s UEsBAi0AFAAGAAgAAAAhAL/wcyHiAAAADwEAAA8AAAAAAAAAAAAAAAAAPgQAAGRycy9kb3ducmV2 LnhtbFBLBQYAAAAABAAEAPMAAABNBQAAAAA= " filled="f" stroked="f">
              <v:textbox>
                <w:txbxContent>
                  <w:p w14:paraId="7A36BB68"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Linguaid France SAS</w:t>
                    </w:r>
                  </w:p>
                  <w:p w14:paraId="20C0861C"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2 rue Hergé, 66750 Saint Cyprien</w:t>
                    </w:r>
                  </w:p>
                  <w:p w14:paraId="14E5A76E"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 xml:space="preserve">RCS </w:t>
                    </w:r>
                    <w:r w:rsidRPr="00F3345A">
                      <w:rPr>
                        <w:rFonts w:ascii="Book Antiqua" w:hAnsi="Book Antiqua"/>
                        <w:color w:val="333399"/>
                        <w:sz w:val="14"/>
                        <w:szCs w:val="14"/>
                      </w:rPr>
                      <w:t xml:space="preserve">Perpignan B 539 682 187 </w:t>
                    </w:r>
                    <w:r w:rsidRPr="00CF7D8A">
                      <w:rPr>
                        <w:rFonts w:ascii="Book Antiqua" w:hAnsi="Book Antiqua"/>
                        <w:color w:val="333399"/>
                        <w:sz w:val="14"/>
                        <w:szCs w:val="14"/>
                      </w:rPr>
                      <w:t>NAF : 8559A</w:t>
                    </w:r>
                  </w:p>
                  <w:p w14:paraId="4954F6D6" w14:textId="77777777" w:rsidR="000F627D" w:rsidRPr="00C91F73" w:rsidRDefault="000F627D" w:rsidP="00F616D9">
                    <w:pPr>
                      <w:pStyle w:val="NormalWeb"/>
                      <w:spacing w:before="0" w:beforeAutospacing="0" w:after="0" w:afterAutospacing="0"/>
                      <w:jc w:val="center"/>
                    </w:pPr>
                    <w:r>
                      <w:rPr>
                        <w:rFonts w:ascii="Book Antiqua" w:hAnsi="Book Antiqua"/>
                        <w:color w:val="333399"/>
                        <w:sz w:val="14"/>
                        <w:szCs w:val="14"/>
                      </w:rPr>
                      <w:t>O.F déclaré</w:t>
                    </w:r>
                    <w:r w:rsidRPr="00CF7D8A">
                      <w:rPr>
                        <w:rFonts w:ascii="Book Antiqua" w:hAnsi="Book Antiqua"/>
                        <w:color w:val="333399"/>
                        <w:sz w:val="14"/>
                        <w:szCs w:val="14"/>
                      </w:rPr>
                      <w:t xml:space="preserve"> sous le numéro : 91 66 01 620 66</w:t>
                    </w:r>
                  </w:p>
                  <w:p w14:paraId="5B8E3B58" w14:textId="77777777" w:rsidR="000F627D" w:rsidRPr="00C91F73" w:rsidRDefault="000F627D" w:rsidP="00F616D9">
                    <w:pPr>
                      <w:pStyle w:val="NormalWeb"/>
                      <w:spacing w:before="0" w:beforeAutospacing="0" w:after="0" w:afterAutospacing="0"/>
                      <w:jc w:val="center"/>
                    </w:pPr>
                    <w:r w:rsidRPr="00CF7D8A">
                      <w:rPr>
                        <w:rFonts w:ascii="Book Antiqua" w:hAnsi="Book Antiqua"/>
                        <w:i/>
                        <w:iCs/>
                        <w:color w:val="333399"/>
                        <w:sz w:val="14"/>
                        <w:szCs w:val="14"/>
                      </w:rPr>
                      <w:t>Cet enregistrement ne vaut pas agrément de l’</w:t>
                    </w:r>
                    <w:proofErr w:type="spellStart"/>
                    <w:r w:rsidRPr="00CF7D8A">
                      <w:rPr>
                        <w:rFonts w:ascii="Book Antiqua" w:hAnsi="Book Antiqua"/>
                        <w:i/>
                        <w:iCs/>
                        <w:color w:val="333399"/>
                        <w:sz w:val="14"/>
                        <w:szCs w:val="14"/>
                      </w:rPr>
                      <w:t>Etat</w:t>
                    </w:r>
                    <w:proofErr w:type="spellEnd"/>
                  </w:p>
                  <w:p w14:paraId="7A87835F"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p w14:paraId="3BC7BCA3" w14:textId="77777777" w:rsidR="000F627D" w:rsidRPr="00C91F73" w:rsidRDefault="000F627D" w:rsidP="00F616D9">
                    <w:pPr>
                      <w:pStyle w:val="NormalWeb"/>
                      <w:spacing w:before="0" w:beforeAutospacing="0" w:after="0" w:afterAutospacing="0"/>
                      <w:jc w:val="center"/>
                    </w:pPr>
                    <w:r w:rsidRPr="00CF7D8A">
                      <w:rPr>
                        <w:rFonts w:ascii="Book Antiqua" w:hAnsi="Book Antiqua"/>
                        <w:color w:val="333399"/>
                        <w:sz w:val="15"/>
                        <w:szCs w:val="15"/>
                      </w:rPr>
                      <w:t> </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1B3E7" w14:textId="77777777" w:rsidR="007D7C9B" w:rsidRDefault="007D7C9B">
      <w:r>
        <w:separator/>
      </w:r>
    </w:p>
  </w:footnote>
  <w:footnote w:type="continuationSeparator" w:id="0">
    <w:p w14:paraId="526CB8A2" w14:textId="77777777" w:rsidR="007D7C9B" w:rsidRDefault="007D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E5BFCE" w14:textId="77777777" w:rsidR="000F627D" w:rsidRDefault="00751D7F" w:rsidP="00C34C3F">
    <w:pPr>
      <w:jc w:val="center"/>
    </w:pPr>
    <w:r w:rsidRPr="00E2595D">
      <w:rPr>
        <w:noProof/>
      </w:rPr>
      <w:drawing>
        <wp:inline distT="0" distB="0" distL="0" distR="0" wp14:anchorId="6A3502DF" wp14:editId="0EBC0A05">
          <wp:extent cx="3962400" cy="838200"/>
          <wp:effectExtent l="0" t="0" r="0" b="0"/>
          <wp:docPr id="940396156" name="Picture 1" descr="A person in a white shir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96156" name="Picture 1" descr="A person in a white shirt  AI-generated content may be incorrect."/>
                  <pic:cNvPicPr/>
                </pic:nvPicPr>
                <pic:blipFill>
                  <a:blip r:embed="rId1"/>
                  <a:stretch>
                    <a:fillRect/>
                  </a:stretch>
                </pic:blipFill>
                <pic:spPr>
                  <a:xfrm>
                    <a:off x="0" y="0"/>
                    <a:ext cx="3962400" cy="838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0B6530" w14:textId="77777777" w:rsidR="000F627D" w:rsidRDefault="000F627D" w:rsidP="00F616D9">
    <w:pPr>
      <w:ind w:left="-851"/>
    </w:pPr>
    <w:r>
      <w:rPr>
        <w:noProof/>
        <w:lang w:val="en-US" w:eastAsia="en-US"/>
      </w:rPr>
      <mc:AlternateContent>
        <mc:Choice Requires="wps">
          <w:drawing>
            <wp:anchor distT="0" distB="0" distL="114300" distR="114300" simplePos="0" relativeHeight="251698176" behindDoc="0" locked="0" layoutInCell="1" allowOverlap="1" wp14:anchorId="1FF8D467" wp14:editId="27F92F4A">
              <wp:simplePos x="0" y="0"/>
              <wp:positionH relativeFrom="column">
                <wp:posOffset>1600200</wp:posOffset>
              </wp:positionH>
              <wp:positionV relativeFrom="paragraph">
                <wp:posOffset>144145</wp:posOffset>
              </wp:positionV>
              <wp:extent cx="4572000" cy="457200"/>
              <wp:effectExtent l="0" t="0" r="0" b="0"/>
              <wp:wrapNone/>
              <wp:docPr id="302" name="Text Box 302"/>
              <wp:cNvGraphicFramePr/>
              <a:graphic xmlns:a="http://schemas.openxmlformats.org/drawingml/2006/main">
                <a:graphicData uri="http://schemas.microsoft.com/office/word/2010/wordprocessingShape">
                  <wps:wsp>
                    <wps:cNvSpPr txBox="1"/>
                    <wps:spPr>
                      <a:xfrm>
                        <a:off x="0" y="0"/>
                        <a:ext cx="4572000" cy="45720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0">
                        <a:schemeClr val="accent1"/>
                      </a:lnRef>
                      <a:fillRef idx="0">
                        <a:schemeClr val="accent1"/>
                      </a:fillRef>
                      <a:effectRef idx="0">
                        <a:schemeClr val="accent1"/>
                      </a:effectRef>
                      <a:fontRef idx="minor">
                        <a:schemeClr val="dk1"/>
                      </a:fontRef>
                    </wps:style>
                    <wps:txbx>
                      <w:txbxContent>
                        <w:p w14:paraId="6D6D2C39"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04687D0" w14:textId="77777777" w:rsidR="000F627D" w:rsidRPr="003D6B96" w:rsidRDefault="000F627D" w:rsidP="00030AEC">
                          <w:pPr>
                            <w:jc w:val="center"/>
                            <w:rPr>
                              <w:rFonts w:ascii="Avenir Black" w:hAnsi="Avenir Black"/>
                              <w:color w:val="1F497D" w:themeColor="text2"/>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8D467" id="_x0000_t202" coordsize="21600,21600" o:spt="202" path="m,l,21600r21600,l21600,xe">
              <v:stroke joinstyle="miter"/>
              <v:path gradientshapeok="t" o:connecttype="rect"/>
            </v:shapetype>
            <v:shape id="Text Box 302" o:spid="_x0000_s1027" type="#_x0000_t202" style="position:absolute;left:0;text-align:left;margin-left:126pt;margin-top:11.35pt;width:5in;height: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0J2fWwIAAD0FAAAOAAAAZHJzL2Uyb0RvYy54bWysVEtvEzEQviPxHyzf6SZVeUXZVKFVEVLU VqSoZ8drNyu8HjOeZDf8esbezYPCpYiLPZ734xtPL7vGia3BWIMv5fhsJIXxGqraP5Xy28PNmw9S RFK+Ug68KeXORHk5e/1q2oaJOYc1uMqgYCc+TtpQyjVRmBRF1GvTqHgGwXgWWsBGET/xqahQtey9 ccX5aPSuaAGrgKBNjMy97oVylv1bazTdWRsNCVdKzo3yiflcpbOYTdXkCVVY13pIQ/1DFo2qPQc9 uLpWpMQG6z9cNbVGiGDpTENTgLW1NrkGrmY8elbNcq2CybVwc2I4tCn+P7f6drsM9yio+wQdDzA1 pA1xEpmZ6uksNunmTAXLuYW7Q9tMR0Iz8+Ltex4FizTL+kdyUxytA0b6bKARiSgl8lhyt9R2EalX 3aukYB5uaufyaJz/jcE+e47Jsx2sjwlninbOJCvnvxor6irnnRgZVebKodgqxoPS2njKJWe/rJ20 LMd+ieGgn0z7rF5ifLDIkcHTwbipPWDu0rO0q+/7lG2vz60+qTuR1K06LvxkniuodjxmhH4DYtA3 Nc9ioSLdK2TI8/h4jemOD+ugLSUMlBRrwJ9/4yd9RiJLpWh5hUoZf2wUGincF88Y/Ti+uEg7lx8Z F1LgqWR1KvGb5gp4KmP+MILOJBsjuT1pEZpH3vZ5isoi5TXHLqUm3D+uqF9t/i+0mc+zGu9ZULTw y6CT89TnhLWH7lFhGABJDOVb2K+bmjzDZa+bLD3MNwS2zqBNne77OkyAdzTDfvhP0idw+s5ax19v 9gsAAP//AwBQSwMEFAAGAAgAAAAhAG2N4H/gAAAADgEAAA8AAABkcnMvZG93bnJldi54bWxMT0tO wzAQ3SNxB2uQ2KDWaQQNpHGqClQJVbBo4QCT2I2jxuModtNwe6Yr2Ize/N6nWE+uE6MZQutJwWKe gDBUe91So+D7azt7BhEiksbOk1HwYwKsy9ubAnPtL7Q34yE2gkko5KjAxtjnUobaGodh7ntDvDv6 wWHkdmikHvDC5K6TaZIspcOWWMFib16tqU+Hs1PwYPvk8+P4Xm31sranXcDMjTul7u+mtxWXzQpE NFP8+4BrBvYPJRur/Jl0EJ2C9CnlQJFBmoHgg5fsOqgYPGYgy0L+j1H+AgAA//8DAFBLAQItABQA BgAIAAAAIQC2gziS/gAAAOEBAAATAAAAAAAAAAAAAAAAAAAAAABbQ29udGVudF9UeXBlc10ueG1s UEsBAi0AFAAGAAgAAAAhADj9If/WAAAAlAEAAAsAAAAAAAAAAAAAAAAALwEAAF9yZWxzLy5yZWxz UEsBAi0AFAAGAAgAAAAhAHLQnZ9bAgAAPQUAAA4AAAAAAAAAAAAAAAAALgIAAGRycy9lMm9Eb2Mu eG1sUEsBAi0AFAAGAAgAAAAhAG2N4H/gAAAADgEAAA8AAAAAAAAAAAAAAAAAtQQAAGRycy9kb3du cmV2LnhtbFBLBQYAAAAABAAEAPMAAADCBQAAAAA= " filled="f" stroked="f">
              <v:textbox>
                <w:txbxContent>
                  <w:p w14:paraId="3D985D65" w14:textId="77777777" w:rsidR="000F627D" w:rsidRPr="00221CF4" w:rsidRDefault="000F627D" w:rsidP="00221CF4">
                    <w:pPr>
                      <w:jc w:val="center"/>
                      <w:rPr>
                        <w:rFonts w:ascii="Avenir Black" w:hAnsi="Avenir Black"/>
                        <w:b/>
                        <w:color w:val="1F497D" w:themeColor="text2"/>
                        <w:sz w:val="40"/>
                        <w:szCs w:val="40"/>
                      </w:rPr>
                    </w:pPr>
                    <w:r w:rsidRPr="00221CF4">
                      <w:rPr>
                        <w:rFonts w:ascii="Avenir Black" w:hAnsi="Avenir Black"/>
                        <w:b/>
                        <w:color w:val="1F497D" w:themeColor="text2"/>
                        <w:sz w:val="40"/>
                        <w:szCs w:val="40"/>
                      </w:rPr>
                      <w:t>CONVENTION DE FORMATION</w:t>
                    </w:r>
                  </w:p>
                  <w:p w14:paraId="1943B08E" w14:textId="77777777" w:rsidR="000F627D" w:rsidRPr="003D6B96" w:rsidRDefault="000F627D" w:rsidP="00030AEC">
                    <w:pPr>
                      <w:jc w:val="center"/>
                      <w:rPr>
                        <w:rFonts w:ascii="Avenir Black" w:hAnsi="Avenir Black"/>
                        <w:color w:val="1F497D" w:themeColor="text2"/>
                        <w:sz w:val="40"/>
                        <w:szCs w:val="40"/>
                      </w:rPr>
                    </w:pPr>
                  </w:p>
                </w:txbxContent>
              </v:textbox>
            </v:shape>
          </w:pict>
        </mc:Fallback>
      </mc:AlternateContent>
    </w:r>
    <w:r>
      <w:rPr>
        <w:noProof/>
        <w:lang w:val="en-US" w:eastAsia="en-US"/>
      </w:rPr>
      <w:drawing>
        <wp:inline distT="0" distB="0" distL="0" distR="0" wp14:anchorId="1D97E262" wp14:editId="66D47B6D">
          <wp:extent cx="1336463" cy="729391"/>
          <wp:effectExtent l="0" t="0" r="10160" b="7620"/>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guaid-2017.png"/>
                  <pic:cNvPicPr/>
                </pic:nvPicPr>
                <pic:blipFill>
                  <a:blip r:embed="rId1">
                    <a:extLst>
                      <a:ext uri="{28A0092B-C50C-407E-A947-70E740481C1C}">
                        <a14:useLocalDpi xmlns:a14="http://schemas.microsoft.com/office/drawing/2010/main" val="0"/>
                      </a:ext>
                    </a:extLst>
                  </a:blip>
                  <a:stretch>
                    <a:fillRect/>
                  </a:stretch>
                </pic:blipFill>
                <pic:spPr>
                  <a:xfrm>
                    <a:off x="0" y="0"/>
                    <a:ext cx="1337072" cy="729723"/>
                  </a:xfrm>
                  <a:prstGeom prst="rect">
                    <a:avLst/>
                  </a:prstGeom>
                </pic:spPr>
              </pic:pic>
            </a:graphicData>
          </a:graphic>
        </wp:inline>
      </w:drawing>
    </w:r>
    <w:r w:rsidRPr="00D63F3A">
      <w:rPr>
        <w:rFonts w:ascii="Verdana" w:hAnsi="Verdana" w:cs="Arial"/>
        <w:bCs/>
        <w:noProof/>
        <w:sz w:val="20"/>
        <w:szCs w:val="20"/>
        <w:lang w:val="en-US" w:eastAsia="en-US"/>
      </w:rPr>
      <mc:AlternateContent>
        <mc:Choice Requires="wps">
          <w:drawing>
            <wp:anchor distT="0" distB="0" distL="114300" distR="114300" simplePos="0" relativeHeight="251696128" behindDoc="0" locked="0" layoutInCell="1" allowOverlap="1" wp14:anchorId="008FFCC9" wp14:editId="2EE16BFC">
              <wp:simplePos x="0" y="0"/>
              <wp:positionH relativeFrom="column">
                <wp:posOffset>4620895</wp:posOffset>
              </wp:positionH>
              <wp:positionV relativeFrom="paragraph">
                <wp:posOffset>-127000</wp:posOffset>
              </wp:positionV>
              <wp:extent cx="1219200" cy="275590"/>
              <wp:effectExtent l="0" t="0" r="0" b="1270"/>
              <wp:wrapSquare wrapText="bothSides"/>
              <wp:docPr id="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5590"/>
                      </a:xfrm>
                      <a:prstGeom prst="rect">
                        <a:avLst/>
                      </a:prstGeom>
                      <a:solidFill>
                        <a:srgbClr val="FFFFFF"/>
                      </a:solidFill>
                      <a:ln w="9525">
                        <a:noFill/>
                        <a:miter lim="800000"/>
                        <a:headEnd/>
                        <a:tailEnd/>
                      </a:ln>
                    </wps:spPr>
                    <wps:txbx>
                      <w:txbxContent>
                        <w:p w14:paraId="0EF55561" w14:textId="77777777" w:rsidR="000F627D" w:rsidRPr="00D63F3A" w:rsidRDefault="000F627D" w:rsidP="001D3025">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08FFCC9" id="Text Box 2" o:spid="_x0000_s1028" type="#_x0000_t202" style="position:absolute;left:0;text-align:left;margin-left:363.85pt;margin-top:-10pt;width:96pt;height:21.7pt;z-index:2516961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SqzVDwIAAP0DAAAOAAAAZHJzL2Uyb0RvYy54bWysU8Fu2zAMvQ/YPwi6L06MZG2MOEWXLsOA rhvQ9QNkWY6FyaJGKbGzrx8lp2nQ3Yr5IIgm+Ug+Pq1uhs6wg0KvwZZ8NplypqyEWttdyZ9+bj9c c+aDsLUwYFXJj8rzm/X7d6veFSqHFkytkBGI9UXvSt6G4Ios87JVnfATcMqSswHsRCATd1mNoif0 zmT5dPox6wFrhyCV9/T3bnTydcJvGiXD96bxKjBTcuotpBPTWcUzW69EsUPhWi1PbYg3dNEJbano GepOBMH2qP+B6rRE8NCEiYQug6bRUqUZaJrZ9NU0j61wKs1C5Hh3psn/P1j5cHh0P5CF4RMMtMA0 hHf3IH95ZmHTCrtTt4jQt0rUVHgWKct654tTaqTaFz6CVP03qGnJYh8gAQ0NdpEVmpMROi3geCZd DYHJWDKfLWmTnEny5VeLxTJtJRPFc7ZDH74o6Fi8lBxpqQldHO59iN2I4jkkFvNgdL3VxiQDd9XG IDsIEsA2fWmAV2HGsr7ky0W+SMgWYn7SRqcDCdToruTX0/iNkolsfLZ1CglCm/FOnRh7oicyMnIT hmpguqbpYm5kq4L6SHwhjHqk90OXFvAPZz1pseT+916g4sx8tcT5cjafR/EmY764ysnAS0916RFW ElTJA2fjdROS4BMd7pZ2s9WJtpdOTi2TxhKbp/cQRXxpp6iXV7v+CwAA//8DAFBLAwQUAAYACAAA ACEAwOJos+IAAAAPAQAADwAAAGRycy9kb3ducmV2LnhtbExPyU7DMBC9I/EP1iBxa52GJTSNU1VE XDggUZDaoxs7i7DHlu2m4e8ZTnAZaea9eUu1na1hkw5xdChgtcyAaWydGrEX8PnxsngCFpNEJY1D LeBbR9jW11eVLJW74Lue9qlnJIKxlAKGlHzJeWwHbWVcOq+RsM4FKxOtoecqyAuJW8PzLHvkVo5I DoP0+nnQ7df+bAUc7DCqJrwdO2Wm5rXbPfg5eCFub+ZmQ2O3AZb0nP4+4LcD5Yeagp3cGVVkRkCR FwVRBSzIDBgx1qs1XU4C8rt74HXF//eofwAAAP//AwBQSwECLQAUAAYACAAAACEAtoM4kv4AAADh AQAAEwAAAAAAAAAAAAAAAAAAAAAAW0NvbnRlbnRfVHlwZXNdLnhtbFBLAQItABQABgAIAAAAIQA4 /SH/1gAAAJQBAAALAAAAAAAAAAAAAAAAAC8BAABfcmVscy8ucmVsc1BLAQItABQABgAIAAAAIQDV SqzVDwIAAP0DAAAOAAAAAAAAAAAAAAAAAC4CAABkcnMvZTJvRG9jLnhtbFBLAQItABQABgAIAAAA IQDA4miz4gAAAA8BAAAPAAAAAAAAAAAAAAAAAGkEAABkcnMvZG93bnJldi54bWxQSwUGAAAAAAQA BADzAAAAeAUAAAAA " stroked="f">
              <v:textbox style="mso-fit-shape-to-text:t">
                <w:txbxContent>
                  <w:p w14:paraId="20543B46" w14:textId="77777777" w:rsidR="000F627D" w:rsidRPr="00D63F3A" w:rsidRDefault="000F627D" w:rsidP="001D3025">
                    <w:pPr>
                      <w:rPr>
                        <w:lang w:val="en-US"/>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4170E1"/>
    <w:multiLevelType w:val="hybridMultilevel"/>
    <w:tmpl w:val="4ED495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A6357C"/>
    <w:multiLevelType w:val="hybridMultilevel"/>
    <w:tmpl w:val="0D26F0C0"/>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2C3FF9"/>
    <w:multiLevelType w:val="multilevel"/>
    <w:tmpl w:val="C382C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DE4DE2"/>
    <w:multiLevelType w:val="hybridMultilevel"/>
    <w:tmpl w:val="3E0E0B20"/>
    <w:lvl w:ilvl="0" w:tplc="72AEF2B4">
      <w:start w:val="1"/>
      <w:numFmt w:val="bullet"/>
      <w:lvlText w:val=""/>
      <w:lvlJc w:val="left"/>
      <w:pPr>
        <w:ind w:left="144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11D3247"/>
    <w:multiLevelType w:val="hybridMultilevel"/>
    <w:tmpl w:val="31D06B78"/>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810B5A"/>
    <w:multiLevelType w:val="hybridMultilevel"/>
    <w:tmpl w:val="536235BA"/>
    <w:lvl w:ilvl="0" w:tplc="4FFA80B6">
      <w:start w:val="1"/>
      <w:numFmt w:val="bullet"/>
      <w:lvlText w:val=""/>
      <w:lvlJc w:val="left"/>
      <w:pPr>
        <w:ind w:left="720" w:hanging="360"/>
      </w:pPr>
      <w:rPr>
        <w:rFonts w:ascii="Wingdings" w:hAnsi="Wingdings" w:hint="default"/>
        <w:color w:val="A6A6A6" w:themeColor="background1" w:themeShade="A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A3A48DF"/>
    <w:multiLevelType w:val="hybridMultilevel"/>
    <w:tmpl w:val="D12AB7FC"/>
    <w:lvl w:ilvl="0" w:tplc="A716738A">
      <w:start w:val="1"/>
      <w:numFmt w:val="bullet"/>
      <w:lvlText w:val="-"/>
      <w:lvlJc w:val="left"/>
      <w:pPr>
        <w:ind w:left="502" w:hanging="360"/>
      </w:pPr>
      <w:rPr>
        <w:rFonts w:ascii="Avenir Next Regular" w:eastAsia="Times New Roman" w:hAnsi="Avenir Next Regular" w:cs="Times New Roman" w:hint="default"/>
      </w:rPr>
    </w:lvl>
    <w:lvl w:ilvl="1" w:tplc="04090003" w:tentative="1">
      <w:start w:val="1"/>
      <w:numFmt w:val="bullet"/>
      <w:lvlText w:val="o"/>
      <w:lvlJc w:val="left"/>
      <w:pPr>
        <w:ind w:left="1222" w:hanging="360"/>
      </w:pPr>
      <w:rPr>
        <w:rFonts w:ascii="Courier New" w:hAnsi="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BB7788F"/>
    <w:multiLevelType w:val="multilevel"/>
    <w:tmpl w:val="9EFCC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A620FB"/>
    <w:multiLevelType w:val="hybridMultilevel"/>
    <w:tmpl w:val="016E316C"/>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11E2C29"/>
    <w:multiLevelType w:val="hybridMultilevel"/>
    <w:tmpl w:val="9CDE56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256F45F2"/>
    <w:multiLevelType w:val="hybridMultilevel"/>
    <w:tmpl w:val="20CEF7E0"/>
    <w:lvl w:ilvl="0" w:tplc="D166F354">
      <w:start w:val="1"/>
      <w:numFmt w:val="bullet"/>
      <w:lvlText w:val=""/>
      <w:lvlJc w:val="left"/>
      <w:pPr>
        <w:ind w:left="720" w:hanging="360"/>
      </w:pPr>
      <w:rPr>
        <w:rFonts w:ascii="Wingdings" w:hAnsi="Wingdings" w:hint="default"/>
        <w:color w:val="BFBFBF" w:themeColor="background1" w:themeShade="BF"/>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734343"/>
    <w:multiLevelType w:val="hybridMultilevel"/>
    <w:tmpl w:val="5EB48F5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ADB5FC9"/>
    <w:multiLevelType w:val="hybridMultilevel"/>
    <w:tmpl w:val="CDDE5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7D1095"/>
    <w:multiLevelType w:val="hybridMultilevel"/>
    <w:tmpl w:val="D2BE650E"/>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976AB"/>
    <w:multiLevelType w:val="hybridMultilevel"/>
    <w:tmpl w:val="B60A41F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E517115"/>
    <w:multiLevelType w:val="hybridMultilevel"/>
    <w:tmpl w:val="10526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BD328E6"/>
    <w:multiLevelType w:val="hybridMultilevel"/>
    <w:tmpl w:val="7CC4DE84"/>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1E2EB7"/>
    <w:multiLevelType w:val="multilevel"/>
    <w:tmpl w:val="9E523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A46439"/>
    <w:multiLevelType w:val="hybridMultilevel"/>
    <w:tmpl w:val="33B29266"/>
    <w:lvl w:ilvl="0" w:tplc="4AD6456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597E5F"/>
    <w:multiLevelType w:val="hybridMultilevel"/>
    <w:tmpl w:val="A366FD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523191"/>
    <w:multiLevelType w:val="hybridMultilevel"/>
    <w:tmpl w:val="FFDAE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D65C1"/>
    <w:multiLevelType w:val="hybridMultilevel"/>
    <w:tmpl w:val="BC3A75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D11AC2"/>
    <w:multiLevelType w:val="hybridMultilevel"/>
    <w:tmpl w:val="9CA05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3F3B"/>
    <w:multiLevelType w:val="hybridMultilevel"/>
    <w:tmpl w:val="71762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217188"/>
    <w:multiLevelType w:val="hybridMultilevel"/>
    <w:tmpl w:val="9CB664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325F40"/>
    <w:multiLevelType w:val="hybridMultilevel"/>
    <w:tmpl w:val="09348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0174BF"/>
    <w:multiLevelType w:val="hybridMultilevel"/>
    <w:tmpl w:val="44C4A4A8"/>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BEC042C"/>
    <w:multiLevelType w:val="hybridMultilevel"/>
    <w:tmpl w:val="4EDCCCAA"/>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6C2F0F7D"/>
    <w:multiLevelType w:val="hybridMultilevel"/>
    <w:tmpl w:val="CD301F5A"/>
    <w:lvl w:ilvl="0" w:tplc="72AEF2B4">
      <w:start w:val="1"/>
      <w:numFmt w:val="bullet"/>
      <w:lvlText w:val=""/>
      <w:lvlJc w:val="left"/>
      <w:pPr>
        <w:ind w:left="720" w:hanging="360"/>
      </w:pPr>
      <w:rPr>
        <w:rFonts w:ascii="Wingdings" w:hAnsi="Wingdings" w:hint="default"/>
        <w:b w:val="0"/>
        <w:i w:val="0"/>
        <w:color w:val="808080" w:themeColor="background1" w:themeShade="8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6CD20312"/>
    <w:multiLevelType w:val="hybridMultilevel"/>
    <w:tmpl w:val="2576A3F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77D4EEA"/>
    <w:multiLevelType w:val="hybridMultilevel"/>
    <w:tmpl w:val="3DB6F868"/>
    <w:lvl w:ilvl="0" w:tplc="D166F354">
      <w:start w:val="1"/>
      <w:numFmt w:val="bullet"/>
      <w:lvlText w:val=""/>
      <w:lvlJc w:val="left"/>
      <w:pPr>
        <w:ind w:left="1570" w:hanging="360"/>
      </w:pPr>
      <w:rPr>
        <w:rFonts w:ascii="Wingdings" w:hAnsi="Wingdings" w:hint="default"/>
        <w:color w:val="BFBFBF" w:themeColor="background1" w:themeShade="BF"/>
      </w:rPr>
    </w:lvl>
    <w:lvl w:ilvl="1" w:tplc="04090003" w:tentative="1">
      <w:start w:val="1"/>
      <w:numFmt w:val="bullet"/>
      <w:lvlText w:val="o"/>
      <w:lvlJc w:val="left"/>
      <w:pPr>
        <w:ind w:left="2290" w:hanging="360"/>
      </w:pPr>
      <w:rPr>
        <w:rFonts w:ascii="Courier New" w:hAnsi="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32" w15:restartNumberingAfterBreak="0">
    <w:nsid w:val="799A4BBB"/>
    <w:multiLevelType w:val="hybridMultilevel"/>
    <w:tmpl w:val="224E4FEE"/>
    <w:lvl w:ilvl="0" w:tplc="040C0005">
      <w:start w:val="1"/>
      <w:numFmt w:val="bullet"/>
      <w:lvlText w:val=""/>
      <w:lvlJc w:val="left"/>
      <w:pPr>
        <w:tabs>
          <w:tab w:val="num" w:pos="784"/>
        </w:tabs>
        <w:ind w:left="784" w:hanging="360"/>
      </w:pPr>
      <w:rPr>
        <w:rFonts w:ascii="Wingdings" w:hAnsi="Wingdings" w:hint="default"/>
      </w:rPr>
    </w:lvl>
    <w:lvl w:ilvl="1" w:tplc="040C0003">
      <w:start w:val="1"/>
      <w:numFmt w:val="bullet"/>
      <w:lvlText w:val="o"/>
      <w:lvlJc w:val="left"/>
      <w:pPr>
        <w:tabs>
          <w:tab w:val="num" w:pos="1504"/>
        </w:tabs>
        <w:ind w:left="1504" w:hanging="360"/>
      </w:pPr>
      <w:rPr>
        <w:rFonts w:ascii="Courier New" w:hAnsi="Courier New" w:cs="Courier New" w:hint="default"/>
      </w:rPr>
    </w:lvl>
    <w:lvl w:ilvl="2" w:tplc="040C0005">
      <w:start w:val="1"/>
      <w:numFmt w:val="bullet"/>
      <w:lvlText w:val=""/>
      <w:lvlJc w:val="left"/>
      <w:pPr>
        <w:tabs>
          <w:tab w:val="num" w:pos="2224"/>
        </w:tabs>
        <w:ind w:left="2224" w:hanging="360"/>
      </w:pPr>
      <w:rPr>
        <w:rFonts w:ascii="Wingdings" w:hAnsi="Wingdings" w:hint="default"/>
      </w:rPr>
    </w:lvl>
    <w:lvl w:ilvl="3" w:tplc="040C0001">
      <w:start w:val="1"/>
      <w:numFmt w:val="bullet"/>
      <w:lvlText w:val=""/>
      <w:lvlJc w:val="left"/>
      <w:pPr>
        <w:tabs>
          <w:tab w:val="num" w:pos="2944"/>
        </w:tabs>
        <w:ind w:left="2944" w:hanging="360"/>
      </w:pPr>
      <w:rPr>
        <w:rFonts w:ascii="Symbol" w:hAnsi="Symbol" w:hint="default"/>
      </w:rPr>
    </w:lvl>
    <w:lvl w:ilvl="4" w:tplc="040C0003">
      <w:start w:val="1"/>
      <w:numFmt w:val="bullet"/>
      <w:lvlText w:val="o"/>
      <w:lvlJc w:val="left"/>
      <w:pPr>
        <w:tabs>
          <w:tab w:val="num" w:pos="3664"/>
        </w:tabs>
        <w:ind w:left="3664" w:hanging="360"/>
      </w:pPr>
      <w:rPr>
        <w:rFonts w:ascii="Courier New" w:hAnsi="Courier New" w:cs="Courier New" w:hint="default"/>
      </w:rPr>
    </w:lvl>
    <w:lvl w:ilvl="5" w:tplc="040C0005">
      <w:start w:val="1"/>
      <w:numFmt w:val="bullet"/>
      <w:lvlText w:val=""/>
      <w:lvlJc w:val="left"/>
      <w:pPr>
        <w:tabs>
          <w:tab w:val="num" w:pos="4384"/>
        </w:tabs>
        <w:ind w:left="4384" w:hanging="360"/>
      </w:pPr>
      <w:rPr>
        <w:rFonts w:ascii="Wingdings" w:hAnsi="Wingdings" w:hint="default"/>
      </w:rPr>
    </w:lvl>
    <w:lvl w:ilvl="6" w:tplc="040C0001">
      <w:start w:val="1"/>
      <w:numFmt w:val="bullet"/>
      <w:lvlText w:val=""/>
      <w:lvlJc w:val="left"/>
      <w:pPr>
        <w:tabs>
          <w:tab w:val="num" w:pos="5104"/>
        </w:tabs>
        <w:ind w:left="5104" w:hanging="360"/>
      </w:pPr>
      <w:rPr>
        <w:rFonts w:ascii="Symbol" w:hAnsi="Symbol" w:hint="default"/>
      </w:rPr>
    </w:lvl>
    <w:lvl w:ilvl="7" w:tplc="040C0003">
      <w:start w:val="1"/>
      <w:numFmt w:val="bullet"/>
      <w:lvlText w:val="o"/>
      <w:lvlJc w:val="left"/>
      <w:pPr>
        <w:tabs>
          <w:tab w:val="num" w:pos="5824"/>
        </w:tabs>
        <w:ind w:left="5824" w:hanging="360"/>
      </w:pPr>
      <w:rPr>
        <w:rFonts w:ascii="Courier New" w:hAnsi="Courier New" w:cs="Courier New" w:hint="default"/>
      </w:rPr>
    </w:lvl>
    <w:lvl w:ilvl="8" w:tplc="040C0005">
      <w:start w:val="1"/>
      <w:numFmt w:val="bullet"/>
      <w:lvlText w:val=""/>
      <w:lvlJc w:val="left"/>
      <w:pPr>
        <w:tabs>
          <w:tab w:val="num" w:pos="6544"/>
        </w:tabs>
        <w:ind w:left="6544" w:hanging="360"/>
      </w:pPr>
      <w:rPr>
        <w:rFonts w:ascii="Wingdings" w:hAnsi="Wingdings" w:hint="default"/>
      </w:rPr>
    </w:lvl>
  </w:abstractNum>
  <w:abstractNum w:abstractNumId="33" w15:restartNumberingAfterBreak="0">
    <w:nsid w:val="79F7417E"/>
    <w:multiLevelType w:val="hybridMultilevel"/>
    <w:tmpl w:val="9C74B04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222252332">
    <w:abstractNumId w:val="32"/>
  </w:num>
  <w:num w:numId="2" w16cid:durableId="461121176">
    <w:abstractNumId w:val="1"/>
  </w:num>
  <w:num w:numId="3" w16cid:durableId="96099324">
    <w:abstractNumId w:val="29"/>
  </w:num>
  <w:num w:numId="4" w16cid:durableId="279805123">
    <w:abstractNumId w:val="9"/>
  </w:num>
  <w:num w:numId="5" w16cid:durableId="1439715076">
    <w:abstractNumId w:val="15"/>
  </w:num>
  <w:num w:numId="6" w16cid:durableId="923808037">
    <w:abstractNumId w:val="4"/>
  </w:num>
  <w:num w:numId="7" w16cid:durableId="1862354802">
    <w:abstractNumId w:val="17"/>
  </w:num>
  <w:num w:numId="8" w16cid:durableId="1115247048">
    <w:abstractNumId w:val="18"/>
  </w:num>
  <w:num w:numId="9" w16cid:durableId="1068386598">
    <w:abstractNumId w:val="10"/>
  </w:num>
  <w:num w:numId="10" w16cid:durableId="1259169496">
    <w:abstractNumId w:val="23"/>
  </w:num>
  <w:num w:numId="11" w16cid:durableId="792405734">
    <w:abstractNumId w:val="21"/>
  </w:num>
  <w:num w:numId="12" w16cid:durableId="173306057">
    <w:abstractNumId w:val="5"/>
  </w:num>
  <w:num w:numId="13" w16cid:durableId="1257514801">
    <w:abstractNumId w:val="14"/>
  </w:num>
  <w:num w:numId="14" w16cid:durableId="1748309192">
    <w:abstractNumId w:val="24"/>
  </w:num>
  <w:num w:numId="15" w16cid:durableId="1339500654">
    <w:abstractNumId w:val="22"/>
  </w:num>
  <w:num w:numId="16" w16cid:durableId="1085343966">
    <w:abstractNumId w:val="2"/>
  </w:num>
  <w:num w:numId="17" w16cid:durableId="440803716">
    <w:abstractNumId w:val="6"/>
  </w:num>
  <w:num w:numId="18" w16cid:durableId="1282608920">
    <w:abstractNumId w:val="19"/>
  </w:num>
  <w:num w:numId="19" w16cid:durableId="426460250">
    <w:abstractNumId w:val="30"/>
  </w:num>
  <w:num w:numId="20" w16cid:durableId="15274144">
    <w:abstractNumId w:val="3"/>
  </w:num>
  <w:num w:numId="21" w16cid:durableId="1125318935">
    <w:abstractNumId w:val="25"/>
  </w:num>
  <w:num w:numId="22" w16cid:durableId="1883132742">
    <w:abstractNumId w:val="11"/>
  </w:num>
  <w:num w:numId="23" w16cid:durableId="44791878">
    <w:abstractNumId w:val="26"/>
  </w:num>
  <w:num w:numId="24" w16cid:durableId="1555116266">
    <w:abstractNumId w:val="13"/>
  </w:num>
  <w:num w:numId="25" w16cid:durableId="1232086183">
    <w:abstractNumId w:val="27"/>
  </w:num>
  <w:num w:numId="26" w16cid:durableId="1076977707">
    <w:abstractNumId w:val="16"/>
  </w:num>
  <w:num w:numId="27" w16cid:durableId="2135172731">
    <w:abstractNumId w:val="12"/>
  </w:num>
  <w:num w:numId="28" w16cid:durableId="1531189779">
    <w:abstractNumId w:val="33"/>
  </w:num>
  <w:num w:numId="29" w16cid:durableId="1340618293">
    <w:abstractNumId w:val="7"/>
  </w:num>
  <w:num w:numId="30" w16cid:durableId="349962408">
    <w:abstractNumId w:val="8"/>
  </w:num>
  <w:num w:numId="31" w16cid:durableId="1922904097">
    <w:abstractNumId w:val="28"/>
  </w:num>
  <w:num w:numId="32" w16cid:durableId="1821536368">
    <w:abstractNumId w:val="0"/>
  </w:num>
  <w:num w:numId="33" w16cid:durableId="1791244150">
    <w:abstractNumId w:val="20"/>
  </w:num>
  <w:num w:numId="34" w16cid:durableId="916089408">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3D"/>
    <w:rsid w:val="00004504"/>
    <w:rsid w:val="000056CD"/>
    <w:rsid w:val="000069F9"/>
    <w:rsid w:val="00010781"/>
    <w:rsid w:val="0001301F"/>
    <w:rsid w:val="00014EB9"/>
    <w:rsid w:val="00016E53"/>
    <w:rsid w:val="00022F8A"/>
    <w:rsid w:val="00024CB9"/>
    <w:rsid w:val="00025F28"/>
    <w:rsid w:val="00030A2B"/>
    <w:rsid w:val="00030AEC"/>
    <w:rsid w:val="00033580"/>
    <w:rsid w:val="000347E2"/>
    <w:rsid w:val="00037654"/>
    <w:rsid w:val="000422AB"/>
    <w:rsid w:val="000509F5"/>
    <w:rsid w:val="0005265B"/>
    <w:rsid w:val="00052A85"/>
    <w:rsid w:val="00060A0C"/>
    <w:rsid w:val="000623E8"/>
    <w:rsid w:val="00066674"/>
    <w:rsid w:val="000728CD"/>
    <w:rsid w:val="00073730"/>
    <w:rsid w:val="0008042A"/>
    <w:rsid w:val="0008146F"/>
    <w:rsid w:val="00084B6B"/>
    <w:rsid w:val="00084E3F"/>
    <w:rsid w:val="00090E9A"/>
    <w:rsid w:val="000928BA"/>
    <w:rsid w:val="00092DA0"/>
    <w:rsid w:val="0009692F"/>
    <w:rsid w:val="00097C95"/>
    <w:rsid w:val="00097CEE"/>
    <w:rsid w:val="000A5681"/>
    <w:rsid w:val="000A7AD3"/>
    <w:rsid w:val="000B0D8F"/>
    <w:rsid w:val="000B3B8F"/>
    <w:rsid w:val="000B6AB5"/>
    <w:rsid w:val="000B74B1"/>
    <w:rsid w:val="000C2EF8"/>
    <w:rsid w:val="000C360A"/>
    <w:rsid w:val="000C53D9"/>
    <w:rsid w:val="000D047F"/>
    <w:rsid w:val="000D35F1"/>
    <w:rsid w:val="000D695C"/>
    <w:rsid w:val="000E0262"/>
    <w:rsid w:val="000E0CBE"/>
    <w:rsid w:val="000E2109"/>
    <w:rsid w:val="000E2C38"/>
    <w:rsid w:val="000E5807"/>
    <w:rsid w:val="000E5A1C"/>
    <w:rsid w:val="000F0088"/>
    <w:rsid w:val="000F627D"/>
    <w:rsid w:val="001033CD"/>
    <w:rsid w:val="00105E83"/>
    <w:rsid w:val="001076A9"/>
    <w:rsid w:val="00115158"/>
    <w:rsid w:val="00117EAA"/>
    <w:rsid w:val="001232FD"/>
    <w:rsid w:val="00123E99"/>
    <w:rsid w:val="00135165"/>
    <w:rsid w:val="001366AC"/>
    <w:rsid w:val="00140924"/>
    <w:rsid w:val="001413CA"/>
    <w:rsid w:val="001415EC"/>
    <w:rsid w:val="00141959"/>
    <w:rsid w:val="00141A70"/>
    <w:rsid w:val="00142E14"/>
    <w:rsid w:val="001459BA"/>
    <w:rsid w:val="00150E4C"/>
    <w:rsid w:val="00151FCB"/>
    <w:rsid w:val="001634ED"/>
    <w:rsid w:val="001658B7"/>
    <w:rsid w:val="00173B97"/>
    <w:rsid w:val="00173F2C"/>
    <w:rsid w:val="00174600"/>
    <w:rsid w:val="00177693"/>
    <w:rsid w:val="00187F43"/>
    <w:rsid w:val="00191E92"/>
    <w:rsid w:val="00192BD6"/>
    <w:rsid w:val="00193D52"/>
    <w:rsid w:val="001A2796"/>
    <w:rsid w:val="001A2856"/>
    <w:rsid w:val="001A521F"/>
    <w:rsid w:val="001B1F40"/>
    <w:rsid w:val="001B2E07"/>
    <w:rsid w:val="001B7853"/>
    <w:rsid w:val="001C137D"/>
    <w:rsid w:val="001C1691"/>
    <w:rsid w:val="001C3ACB"/>
    <w:rsid w:val="001C3B71"/>
    <w:rsid w:val="001D2E81"/>
    <w:rsid w:val="001D3025"/>
    <w:rsid w:val="001D338D"/>
    <w:rsid w:val="001D391B"/>
    <w:rsid w:val="001D7476"/>
    <w:rsid w:val="001E2421"/>
    <w:rsid w:val="001E7CFA"/>
    <w:rsid w:val="001F0114"/>
    <w:rsid w:val="001F72A0"/>
    <w:rsid w:val="001F7E9C"/>
    <w:rsid w:val="001F7FF5"/>
    <w:rsid w:val="002034A6"/>
    <w:rsid w:val="00204989"/>
    <w:rsid w:val="002065CE"/>
    <w:rsid w:val="00207556"/>
    <w:rsid w:val="00207E97"/>
    <w:rsid w:val="0021063B"/>
    <w:rsid w:val="00210723"/>
    <w:rsid w:val="00213185"/>
    <w:rsid w:val="002161E5"/>
    <w:rsid w:val="0021667A"/>
    <w:rsid w:val="00221CF4"/>
    <w:rsid w:val="00222A0C"/>
    <w:rsid w:val="00223A0E"/>
    <w:rsid w:val="00225BBA"/>
    <w:rsid w:val="00225CEF"/>
    <w:rsid w:val="00227560"/>
    <w:rsid w:val="00232B83"/>
    <w:rsid w:val="00240A96"/>
    <w:rsid w:val="00247095"/>
    <w:rsid w:val="002566AB"/>
    <w:rsid w:val="00256C50"/>
    <w:rsid w:val="00257708"/>
    <w:rsid w:val="0026203E"/>
    <w:rsid w:val="00263526"/>
    <w:rsid w:val="00265D57"/>
    <w:rsid w:val="00281447"/>
    <w:rsid w:val="00281CBC"/>
    <w:rsid w:val="002823BC"/>
    <w:rsid w:val="002825EF"/>
    <w:rsid w:val="002933D6"/>
    <w:rsid w:val="00294692"/>
    <w:rsid w:val="00297C49"/>
    <w:rsid w:val="002A3C5F"/>
    <w:rsid w:val="002A614E"/>
    <w:rsid w:val="002A647B"/>
    <w:rsid w:val="002B19BC"/>
    <w:rsid w:val="002C0505"/>
    <w:rsid w:val="002C0B02"/>
    <w:rsid w:val="002C34C9"/>
    <w:rsid w:val="002C3ECE"/>
    <w:rsid w:val="002C50F8"/>
    <w:rsid w:val="002C7524"/>
    <w:rsid w:val="002C7DC5"/>
    <w:rsid w:val="002D1AF2"/>
    <w:rsid w:val="002D26DD"/>
    <w:rsid w:val="002E189B"/>
    <w:rsid w:val="002E32C5"/>
    <w:rsid w:val="002E57ED"/>
    <w:rsid w:val="002E610D"/>
    <w:rsid w:val="002F057F"/>
    <w:rsid w:val="002F3B73"/>
    <w:rsid w:val="002F533D"/>
    <w:rsid w:val="002F66E9"/>
    <w:rsid w:val="002F7B04"/>
    <w:rsid w:val="00304C81"/>
    <w:rsid w:val="0030669A"/>
    <w:rsid w:val="00307FC2"/>
    <w:rsid w:val="003115E3"/>
    <w:rsid w:val="00314298"/>
    <w:rsid w:val="003218B8"/>
    <w:rsid w:val="003223F4"/>
    <w:rsid w:val="00324AEA"/>
    <w:rsid w:val="00327222"/>
    <w:rsid w:val="00333D64"/>
    <w:rsid w:val="00337609"/>
    <w:rsid w:val="00345D83"/>
    <w:rsid w:val="0035374F"/>
    <w:rsid w:val="0035390E"/>
    <w:rsid w:val="00353DEA"/>
    <w:rsid w:val="0036285B"/>
    <w:rsid w:val="003648D4"/>
    <w:rsid w:val="00372994"/>
    <w:rsid w:val="00374F99"/>
    <w:rsid w:val="00375CA5"/>
    <w:rsid w:val="0037648D"/>
    <w:rsid w:val="00376A98"/>
    <w:rsid w:val="00382CD3"/>
    <w:rsid w:val="003A7344"/>
    <w:rsid w:val="003B01ED"/>
    <w:rsid w:val="003B1298"/>
    <w:rsid w:val="003B1CCB"/>
    <w:rsid w:val="003B5E72"/>
    <w:rsid w:val="003C276C"/>
    <w:rsid w:val="003C45AC"/>
    <w:rsid w:val="003D2349"/>
    <w:rsid w:val="003D5903"/>
    <w:rsid w:val="003D6B10"/>
    <w:rsid w:val="003E74D1"/>
    <w:rsid w:val="003F3580"/>
    <w:rsid w:val="003F5380"/>
    <w:rsid w:val="00404512"/>
    <w:rsid w:val="00412438"/>
    <w:rsid w:val="0041265B"/>
    <w:rsid w:val="00413C58"/>
    <w:rsid w:val="00422F6B"/>
    <w:rsid w:val="00435B08"/>
    <w:rsid w:val="0043608A"/>
    <w:rsid w:val="00442F1E"/>
    <w:rsid w:val="004447ED"/>
    <w:rsid w:val="004451D5"/>
    <w:rsid w:val="00451A37"/>
    <w:rsid w:val="00452A58"/>
    <w:rsid w:val="00455928"/>
    <w:rsid w:val="0045607D"/>
    <w:rsid w:val="00456157"/>
    <w:rsid w:val="00456391"/>
    <w:rsid w:val="004574D7"/>
    <w:rsid w:val="00463C9E"/>
    <w:rsid w:val="00465B5A"/>
    <w:rsid w:val="004759E7"/>
    <w:rsid w:val="00475E6B"/>
    <w:rsid w:val="004817F1"/>
    <w:rsid w:val="00482E26"/>
    <w:rsid w:val="00483185"/>
    <w:rsid w:val="0048757F"/>
    <w:rsid w:val="004916FD"/>
    <w:rsid w:val="00492ED8"/>
    <w:rsid w:val="004B42FD"/>
    <w:rsid w:val="004B476E"/>
    <w:rsid w:val="004B4B98"/>
    <w:rsid w:val="004B645E"/>
    <w:rsid w:val="004B746B"/>
    <w:rsid w:val="004C1084"/>
    <w:rsid w:val="004C1682"/>
    <w:rsid w:val="004C1DD6"/>
    <w:rsid w:val="004C2B71"/>
    <w:rsid w:val="004C4B48"/>
    <w:rsid w:val="004C4D1E"/>
    <w:rsid w:val="004C5DF2"/>
    <w:rsid w:val="004C61D0"/>
    <w:rsid w:val="004D59DF"/>
    <w:rsid w:val="004D5E46"/>
    <w:rsid w:val="004E26D6"/>
    <w:rsid w:val="004E4A40"/>
    <w:rsid w:val="004E6E34"/>
    <w:rsid w:val="004E711B"/>
    <w:rsid w:val="004E7D34"/>
    <w:rsid w:val="004F33C5"/>
    <w:rsid w:val="005009D2"/>
    <w:rsid w:val="00500D52"/>
    <w:rsid w:val="005078A6"/>
    <w:rsid w:val="00514B49"/>
    <w:rsid w:val="00515F3D"/>
    <w:rsid w:val="00516967"/>
    <w:rsid w:val="00517E03"/>
    <w:rsid w:val="00522A57"/>
    <w:rsid w:val="0052423A"/>
    <w:rsid w:val="00524768"/>
    <w:rsid w:val="005253CE"/>
    <w:rsid w:val="005309AC"/>
    <w:rsid w:val="00531410"/>
    <w:rsid w:val="0053562C"/>
    <w:rsid w:val="00540ED4"/>
    <w:rsid w:val="00544B19"/>
    <w:rsid w:val="00551038"/>
    <w:rsid w:val="005533E6"/>
    <w:rsid w:val="00554F1F"/>
    <w:rsid w:val="005559B8"/>
    <w:rsid w:val="00556453"/>
    <w:rsid w:val="00562E55"/>
    <w:rsid w:val="00565AD3"/>
    <w:rsid w:val="005660C7"/>
    <w:rsid w:val="005707E2"/>
    <w:rsid w:val="00575B2A"/>
    <w:rsid w:val="00584979"/>
    <w:rsid w:val="00585520"/>
    <w:rsid w:val="0059376F"/>
    <w:rsid w:val="005A2BC6"/>
    <w:rsid w:val="005B7369"/>
    <w:rsid w:val="005B7982"/>
    <w:rsid w:val="005C3655"/>
    <w:rsid w:val="005C646D"/>
    <w:rsid w:val="005C7A81"/>
    <w:rsid w:val="005D1A39"/>
    <w:rsid w:val="005D2783"/>
    <w:rsid w:val="005D3B1E"/>
    <w:rsid w:val="005D7481"/>
    <w:rsid w:val="005D7DC6"/>
    <w:rsid w:val="005E1182"/>
    <w:rsid w:val="005E3FDB"/>
    <w:rsid w:val="005E42B1"/>
    <w:rsid w:val="005E6E35"/>
    <w:rsid w:val="005E73B3"/>
    <w:rsid w:val="005F086D"/>
    <w:rsid w:val="005F0A56"/>
    <w:rsid w:val="00603A96"/>
    <w:rsid w:val="00603BA9"/>
    <w:rsid w:val="00612210"/>
    <w:rsid w:val="006143BF"/>
    <w:rsid w:val="00615CFA"/>
    <w:rsid w:val="00617452"/>
    <w:rsid w:val="00620EE3"/>
    <w:rsid w:val="00621F5F"/>
    <w:rsid w:val="0064011E"/>
    <w:rsid w:val="00643C71"/>
    <w:rsid w:val="00643D5A"/>
    <w:rsid w:val="00646294"/>
    <w:rsid w:val="00654315"/>
    <w:rsid w:val="00654426"/>
    <w:rsid w:val="00656C21"/>
    <w:rsid w:val="00672889"/>
    <w:rsid w:val="00673347"/>
    <w:rsid w:val="00673955"/>
    <w:rsid w:val="00677408"/>
    <w:rsid w:val="00680FDE"/>
    <w:rsid w:val="00681E94"/>
    <w:rsid w:val="0068256C"/>
    <w:rsid w:val="00684F97"/>
    <w:rsid w:val="0068669F"/>
    <w:rsid w:val="0069131E"/>
    <w:rsid w:val="00691475"/>
    <w:rsid w:val="0069176F"/>
    <w:rsid w:val="00696B78"/>
    <w:rsid w:val="006973E8"/>
    <w:rsid w:val="006A21AB"/>
    <w:rsid w:val="006A5A2E"/>
    <w:rsid w:val="006A5F2C"/>
    <w:rsid w:val="006B1AC7"/>
    <w:rsid w:val="006B437D"/>
    <w:rsid w:val="006B5558"/>
    <w:rsid w:val="006C0D8B"/>
    <w:rsid w:val="006C6F7D"/>
    <w:rsid w:val="006D1458"/>
    <w:rsid w:val="006D6048"/>
    <w:rsid w:val="006E029B"/>
    <w:rsid w:val="006F1AF7"/>
    <w:rsid w:val="006F65E1"/>
    <w:rsid w:val="006F7D04"/>
    <w:rsid w:val="00700EB7"/>
    <w:rsid w:val="0070107F"/>
    <w:rsid w:val="00705606"/>
    <w:rsid w:val="00705FFF"/>
    <w:rsid w:val="00710F86"/>
    <w:rsid w:val="00714AA9"/>
    <w:rsid w:val="0072650F"/>
    <w:rsid w:val="007273C9"/>
    <w:rsid w:val="00727E27"/>
    <w:rsid w:val="00734448"/>
    <w:rsid w:val="00734BD2"/>
    <w:rsid w:val="0073505C"/>
    <w:rsid w:val="00736639"/>
    <w:rsid w:val="007415C6"/>
    <w:rsid w:val="00742A35"/>
    <w:rsid w:val="007463E4"/>
    <w:rsid w:val="00751D7F"/>
    <w:rsid w:val="007618ED"/>
    <w:rsid w:val="00764E3D"/>
    <w:rsid w:val="00772BDB"/>
    <w:rsid w:val="00782284"/>
    <w:rsid w:val="007831AF"/>
    <w:rsid w:val="007832CE"/>
    <w:rsid w:val="007847BF"/>
    <w:rsid w:val="00785244"/>
    <w:rsid w:val="007857B1"/>
    <w:rsid w:val="0078681C"/>
    <w:rsid w:val="00790634"/>
    <w:rsid w:val="007908F9"/>
    <w:rsid w:val="00793FC0"/>
    <w:rsid w:val="00796ACD"/>
    <w:rsid w:val="00796F6C"/>
    <w:rsid w:val="00797BCB"/>
    <w:rsid w:val="007A4267"/>
    <w:rsid w:val="007A4EC5"/>
    <w:rsid w:val="007A72B9"/>
    <w:rsid w:val="007B44EF"/>
    <w:rsid w:val="007C0BC1"/>
    <w:rsid w:val="007C0F7A"/>
    <w:rsid w:val="007C4996"/>
    <w:rsid w:val="007C7CCF"/>
    <w:rsid w:val="007D08D1"/>
    <w:rsid w:val="007D4495"/>
    <w:rsid w:val="007D49A8"/>
    <w:rsid w:val="007D5C25"/>
    <w:rsid w:val="007D7C9B"/>
    <w:rsid w:val="007E166D"/>
    <w:rsid w:val="007E5C5E"/>
    <w:rsid w:val="007E6E60"/>
    <w:rsid w:val="007E74A1"/>
    <w:rsid w:val="007E763C"/>
    <w:rsid w:val="007F2166"/>
    <w:rsid w:val="007F6E32"/>
    <w:rsid w:val="008000B9"/>
    <w:rsid w:val="00802141"/>
    <w:rsid w:val="00802A58"/>
    <w:rsid w:val="00802D64"/>
    <w:rsid w:val="0080436A"/>
    <w:rsid w:val="00805FC3"/>
    <w:rsid w:val="0080763E"/>
    <w:rsid w:val="008100BC"/>
    <w:rsid w:val="008100D1"/>
    <w:rsid w:val="008106D8"/>
    <w:rsid w:val="0082049F"/>
    <w:rsid w:val="00821DA5"/>
    <w:rsid w:val="008221EB"/>
    <w:rsid w:val="00822421"/>
    <w:rsid w:val="00825B04"/>
    <w:rsid w:val="008277B0"/>
    <w:rsid w:val="0083246C"/>
    <w:rsid w:val="00840FE8"/>
    <w:rsid w:val="00843902"/>
    <w:rsid w:val="00846795"/>
    <w:rsid w:val="00847C75"/>
    <w:rsid w:val="00857131"/>
    <w:rsid w:val="00861C17"/>
    <w:rsid w:val="00863EAC"/>
    <w:rsid w:val="0086793D"/>
    <w:rsid w:val="00871610"/>
    <w:rsid w:val="00871A93"/>
    <w:rsid w:val="008734F6"/>
    <w:rsid w:val="00875F5E"/>
    <w:rsid w:val="0088123D"/>
    <w:rsid w:val="00886B33"/>
    <w:rsid w:val="0089034A"/>
    <w:rsid w:val="00896216"/>
    <w:rsid w:val="008A3530"/>
    <w:rsid w:val="008A4956"/>
    <w:rsid w:val="008A5322"/>
    <w:rsid w:val="008A7CE6"/>
    <w:rsid w:val="008B3F22"/>
    <w:rsid w:val="008B4471"/>
    <w:rsid w:val="008B668B"/>
    <w:rsid w:val="008B7BC1"/>
    <w:rsid w:val="008C1A90"/>
    <w:rsid w:val="008D416C"/>
    <w:rsid w:val="008D6FEA"/>
    <w:rsid w:val="008E088B"/>
    <w:rsid w:val="008F2F44"/>
    <w:rsid w:val="008F3B1C"/>
    <w:rsid w:val="008F49EF"/>
    <w:rsid w:val="008F4E83"/>
    <w:rsid w:val="008F7A98"/>
    <w:rsid w:val="009028A7"/>
    <w:rsid w:val="00902A42"/>
    <w:rsid w:val="00907B6C"/>
    <w:rsid w:val="00913FC2"/>
    <w:rsid w:val="00916DF6"/>
    <w:rsid w:val="0092118B"/>
    <w:rsid w:val="00921EC2"/>
    <w:rsid w:val="009227B7"/>
    <w:rsid w:val="00926949"/>
    <w:rsid w:val="009275F2"/>
    <w:rsid w:val="009314D2"/>
    <w:rsid w:val="00931EFD"/>
    <w:rsid w:val="00933D43"/>
    <w:rsid w:val="009356B1"/>
    <w:rsid w:val="00950E71"/>
    <w:rsid w:val="00951C98"/>
    <w:rsid w:val="009530D9"/>
    <w:rsid w:val="00954B94"/>
    <w:rsid w:val="009560AF"/>
    <w:rsid w:val="00957630"/>
    <w:rsid w:val="00962E60"/>
    <w:rsid w:val="0096745F"/>
    <w:rsid w:val="00972670"/>
    <w:rsid w:val="00975F62"/>
    <w:rsid w:val="009766E3"/>
    <w:rsid w:val="00980E38"/>
    <w:rsid w:val="009908E6"/>
    <w:rsid w:val="009A552A"/>
    <w:rsid w:val="009B15D3"/>
    <w:rsid w:val="009B3D70"/>
    <w:rsid w:val="009C1A97"/>
    <w:rsid w:val="009C3D8E"/>
    <w:rsid w:val="009C5985"/>
    <w:rsid w:val="009D1852"/>
    <w:rsid w:val="009D201F"/>
    <w:rsid w:val="009D42C3"/>
    <w:rsid w:val="009E1236"/>
    <w:rsid w:val="009E1636"/>
    <w:rsid w:val="009F76A1"/>
    <w:rsid w:val="009F78FE"/>
    <w:rsid w:val="00A00E4A"/>
    <w:rsid w:val="00A0172E"/>
    <w:rsid w:val="00A018A5"/>
    <w:rsid w:val="00A028FE"/>
    <w:rsid w:val="00A05422"/>
    <w:rsid w:val="00A0728C"/>
    <w:rsid w:val="00A11767"/>
    <w:rsid w:val="00A1203C"/>
    <w:rsid w:val="00A1275A"/>
    <w:rsid w:val="00A1531E"/>
    <w:rsid w:val="00A15691"/>
    <w:rsid w:val="00A21F54"/>
    <w:rsid w:val="00A30C2E"/>
    <w:rsid w:val="00A35295"/>
    <w:rsid w:val="00A357A3"/>
    <w:rsid w:val="00A3632C"/>
    <w:rsid w:val="00A36FA5"/>
    <w:rsid w:val="00A42182"/>
    <w:rsid w:val="00A475B7"/>
    <w:rsid w:val="00A47857"/>
    <w:rsid w:val="00A51997"/>
    <w:rsid w:val="00A53913"/>
    <w:rsid w:val="00A540C7"/>
    <w:rsid w:val="00A54C3C"/>
    <w:rsid w:val="00A55504"/>
    <w:rsid w:val="00A6658C"/>
    <w:rsid w:val="00A72352"/>
    <w:rsid w:val="00A7386B"/>
    <w:rsid w:val="00A8126F"/>
    <w:rsid w:val="00A8374F"/>
    <w:rsid w:val="00A84BF6"/>
    <w:rsid w:val="00A85130"/>
    <w:rsid w:val="00A85596"/>
    <w:rsid w:val="00A8602A"/>
    <w:rsid w:val="00A9319E"/>
    <w:rsid w:val="00A9510F"/>
    <w:rsid w:val="00A96F7E"/>
    <w:rsid w:val="00A97142"/>
    <w:rsid w:val="00AA551B"/>
    <w:rsid w:val="00AA62A4"/>
    <w:rsid w:val="00AB11C8"/>
    <w:rsid w:val="00AB5855"/>
    <w:rsid w:val="00AB7606"/>
    <w:rsid w:val="00AC162F"/>
    <w:rsid w:val="00AD0339"/>
    <w:rsid w:val="00AD0350"/>
    <w:rsid w:val="00AD189E"/>
    <w:rsid w:val="00AD370A"/>
    <w:rsid w:val="00AD5B31"/>
    <w:rsid w:val="00AD705C"/>
    <w:rsid w:val="00AD75D8"/>
    <w:rsid w:val="00AE4EF2"/>
    <w:rsid w:val="00AE543D"/>
    <w:rsid w:val="00AE59A7"/>
    <w:rsid w:val="00AE63C4"/>
    <w:rsid w:val="00AF273D"/>
    <w:rsid w:val="00AF50FA"/>
    <w:rsid w:val="00B01E76"/>
    <w:rsid w:val="00B04451"/>
    <w:rsid w:val="00B07785"/>
    <w:rsid w:val="00B17370"/>
    <w:rsid w:val="00B2633C"/>
    <w:rsid w:val="00B35A5E"/>
    <w:rsid w:val="00B41224"/>
    <w:rsid w:val="00B41F1E"/>
    <w:rsid w:val="00B50530"/>
    <w:rsid w:val="00B551F7"/>
    <w:rsid w:val="00B55B62"/>
    <w:rsid w:val="00B7083F"/>
    <w:rsid w:val="00B7099D"/>
    <w:rsid w:val="00B71F67"/>
    <w:rsid w:val="00B72BC6"/>
    <w:rsid w:val="00B73792"/>
    <w:rsid w:val="00B75D02"/>
    <w:rsid w:val="00B76FE4"/>
    <w:rsid w:val="00B831A3"/>
    <w:rsid w:val="00B83D01"/>
    <w:rsid w:val="00B85231"/>
    <w:rsid w:val="00B85648"/>
    <w:rsid w:val="00B901C7"/>
    <w:rsid w:val="00B939D3"/>
    <w:rsid w:val="00B94190"/>
    <w:rsid w:val="00B95E2D"/>
    <w:rsid w:val="00BA00B8"/>
    <w:rsid w:val="00BA2DD1"/>
    <w:rsid w:val="00BA3227"/>
    <w:rsid w:val="00BA33FC"/>
    <w:rsid w:val="00BA7C60"/>
    <w:rsid w:val="00BB12AA"/>
    <w:rsid w:val="00BB31FE"/>
    <w:rsid w:val="00BB3DF8"/>
    <w:rsid w:val="00BB625C"/>
    <w:rsid w:val="00BB7190"/>
    <w:rsid w:val="00BC0B4C"/>
    <w:rsid w:val="00BC29A7"/>
    <w:rsid w:val="00BC3D59"/>
    <w:rsid w:val="00BC5B9E"/>
    <w:rsid w:val="00BD3113"/>
    <w:rsid w:val="00BD5834"/>
    <w:rsid w:val="00BE2970"/>
    <w:rsid w:val="00BE4B94"/>
    <w:rsid w:val="00BE5064"/>
    <w:rsid w:val="00BE6C6E"/>
    <w:rsid w:val="00BF579B"/>
    <w:rsid w:val="00C071E1"/>
    <w:rsid w:val="00C07C9B"/>
    <w:rsid w:val="00C1146F"/>
    <w:rsid w:val="00C129E8"/>
    <w:rsid w:val="00C12C9B"/>
    <w:rsid w:val="00C13E05"/>
    <w:rsid w:val="00C1547E"/>
    <w:rsid w:val="00C173F9"/>
    <w:rsid w:val="00C21F1A"/>
    <w:rsid w:val="00C2380C"/>
    <w:rsid w:val="00C23B59"/>
    <w:rsid w:val="00C245B2"/>
    <w:rsid w:val="00C30209"/>
    <w:rsid w:val="00C30B0C"/>
    <w:rsid w:val="00C317AF"/>
    <w:rsid w:val="00C34C3F"/>
    <w:rsid w:val="00C375FF"/>
    <w:rsid w:val="00C400C5"/>
    <w:rsid w:val="00C41083"/>
    <w:rsid w:val="00C41AA4"/>
    <w:rsid w:val="00C63923"/>
    <w:rsid w:val="00C64BA1"/>
    <w:rsid w:val="00C658F7"/>
    <w:rsid w:val="00C806A3"/>
    <w:rsid w:val="00C84030"/>
    <w:rsid w:val="00C85468"/>
    <w:rsid w:val="00C87350"/>
    <w:rsid w:val="00C87BAE"/>
    <w:rsid w:val="00C94469"/>
    <w:rsid w:val="00C96103"/>
    <w:rsid w:val="00CA6826"/>
    <w:rsid w:val="00CA6C57"/>
    <w:rsid w:val="00CB4FB0"/>
    <w:rsid w:val="00CB6AFC"/>
    <w:rsid w:val="00CC5256"/>
    <w:rsid w:val="00CC63E6"/>
    <w:rsid w:val="00CD3618"/>
    <w:rsid w:val="00CD4AD6"/>
    <w:rsid w:val="00CD565D"/>
    <w:rsid w:val="00CE5AAC"/>
    <w:rsid w:val="00CF04FF"/>
    <w:rsid w:val="00CF26A5"/>
    <w:rsid w:val="00D01202"/>
    <w:rsid w:val="00D01F20"/>
    <w:rsid w:val="00D0686E"/>
    <w:rsid w:val="00D11D73"/>
    <w:rsid w:val="00D130BC"/>
    <w:rsid w:val="00D13BAC"/>
    <w:rsid w:val="00D13C10"/>
    <w:rsid w:val="00D17C25"/>
    <w:rsid w:val="00D20E23"/>
    <w:rsid w:val="00D308C1"/>
    <w:rsid w:val="00D3127A"/>
    <w:rsid w:val="00D31792"/>
    <w:rsid w:val="00D31DCB"/>
    <w:rsid w:val="00D3279D"/>
    <w:rsid w:val="00D33FAC"/>
    <w:rsid w:val="00D36B51"/>
    <w:rsid w:val="00D43F32"/>
    <w:rsid w:val="00D44772"/>
    <w:rsid w:val="00D50A69"/>
    <w:rsid w:val="00D55847"/>
    <w:rsid w:val="00D64EB4"/>
    <w:rsid w:val="00D65503"/>
    <w:rsid w:val="00D65941"/>
    <w:rsid w:val="00D65E37"/>
    <w:rsid w:val="00D77123"/>
    <w:rsid w:val="00D84EF3"/>
    <w:rsid w:val="00D87237"/>
    <w:rsid w:val="00D915BB"/>
    <w:rsid w:val="00D9250D"/>
    <w:rsid w:val="00D93AB3"/>
    <w:rsid w:val="00D971DF"/>
    <w:rsid w:val="00DA08B8"/>
    <w:rsid w:val="00DA6BFD"/>
    <w:rsid w:val="00DB1918"/>
    <w:rsid w:val="00DB65A8"/>
    <w:rsid w:val="00DC5F72"/>
    <w:rsid w:val="00DC771F"/>
    <w:rsid w:val="00DD2B1D"/>
    <w:rsid w:val="00DD4F70"/>
    <w:rsid w:val="00DE1CEE"/>
    <w:rsid w:val="00DF69E0"/>
    <w:rsid w:val="00E04AA5"/>
    <w:rsid w:val="00E06082"/>
    <w:rsid w:val="00E1187D"/>
    <w:rsid w:val="00E135E7"/>
    <w:rsid w:val="00E17AF2"/>
    <w:rsid w:val="00E22775"/>
    <w:rsid w:val="00E2545A"/>
    <w:rsid w:val="00E264F0"/>
    <w:rsid w:val="00E27AE9"/>
    <w:rsid w:val="00E3165D"/>
    <w:rsid w:val="00E409C5"/>
    <w:rsid w:val="00E41BB2"/>
    <w:rsid w:val="00E50BA3"/>
    <w:rsid w:val="00E50EE1"/>
    <w:rsid w:val="00E547E6"/>
    <w:rsid w:val="00E65E48"/>
    <w:rsid w:val="00E66B76"/>
    <w:rsid w:val="00E73D68"/>
    <w:rsid w:val="00E75B48"/>
    <w:rsid w:val="00E84E24"/>
    <w:rsid w:val="00E91AF1"/>
    <w:rsid w:val="00E92374"/>
    <w:rsid w:val="00E939AA"/>
    <w:rsid w:val="00E942F2"/>
    <w:rsid w:val="00EA1C60"/>
    <w:rsid w:val="00EB3C09"/>
    <w:rsid w:val="00EC5D40"/>
    <w:rsid w:val="00ED185B"/>
    <w:rsid w:val="00ED3092"/>
    <w:rsid w:val="00ED78BE"/>
    <w:rsid w:val="00EE7238"/>
    <w:rsid w:val="00EF02A3"/>
    <w:rsid w:val="00EF1DAF"/>
    <w:rsid w:val="00EF4033"/>
    <w:rsid w:val="00EF6A95"/>
    <w:rsid w:val="00F02C16"/>
    <w:rsid w:val="00F0587D"/>
    <w:rsid w:val="00F07066"/>
    <w:rsid w:val="00F10C73"/>
    <w:rsid w:val="00F114F3"/>
    <w:rsid w:val="00F13196"/>
    <w:rsid w:val="00F13B83"/>
    <w:rsid w:val="00F14834"/>
    <w:rsid w:val="00F14D74"/>
    <w:rsid w:val="00F164AE"/>
    <w:rsid w:val="00F2170B"/>
    <w:rsid w:val="00F26734"/>
    <w:rsid w:val="00F32084"/>
    <w:rsid w:val="00F32F1E"/>
    <w:rsid w:val="00F35BA5"/>
    <w:rsid w:val="00F46F60"/>
    <w:rsid w:val="00F5048C"/>
    <w:rsid w:val="00F54521"/>
    <w:rsid w:val="00F56032"/>
    <w:rsid w:val="00F616D9"/>
    <w:rsid w:val="00F61ADF"/>
    <w:rsid w:val="00F64025"/>
    <w:rsid w:val="00F7232E"/>
    <w:rsid w:val="00F773F5"/>
    <w:rsid w:val="00F8233E"/>
    <w:rsid w:val="00F856AA"/>
    <w:rsid w:val="00F93020"/>
    <w:rsid w:val="00F93A68"/>
    <w:rsid w:val="00F97284"/>
    <w:rsid w:val="00FA0F99"/>
    <w:rsid w:val="00FA45C1"/>
    <w:rsid w:val="00FA5320"/>
    <w:rsid w:val="00FB1F7E"/>
    <w:rsid w:val="00FB66B4"/>
    <w:rsid w:val="00FE0250"/>
    <w:rsid w:val="00FE17AA"/>
    <w:rsid w:val="00FE5F7F"/>
    <w:rsid w:val="00FF05BE"/>
    <w:rsid w:val="00FF1D5B"/>
    <w:rsid w:val="00FF2A9B"/>
    <w:rsid w:val="00FF3B73"/>
    <w:rsid w:val="00FF6FA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06F5D8"/>
  <w15:docId w15:val="{5FC02EA8-6A07-9E4C-B715-DD707AD48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6B1AC7"/>
    <w:pPr>
      <w:keepNext/>
      <w:spacing w:before="240" w:after="60"/>
      <w:outlineLvl w:val="0"/>
    </w:pPr>
    <w:rPr>
      <w:rFonts w:ascii="Arial" w:hAnsi="Arial" w:cs="Arial"/>
      <w:b/>
      <w:bCs/>
      <w:kern w:val="32"/>
      <w:sz w:val="32"/>
      <w:szCs w:val="32"/>
    </w:rPr>
  </w:style>
  <w:style w:type="paragraph" w:styleId="Heading3">
    <w:name w:val="heading 3"/>
    <w:basedOn w:val="Normal"/>
    <w:next w:val="Normal"/>
    <w:link w:val="Heading3Char"/>
    <w:semiHidden/>
    <w:unhideWhenUsed/>
    <w:qFormat/>
    <w:rsid w:val="005D7DC6"/>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54315"/>
    <w:pPr>
      <w:tabs>
        <w:tab w:val="center" w:pos="4703"/>
        <w:tab w:val="right" w:pos="9406"/>
      </w:tabs>
    </w:pPr>
  </w:style>
  <w:style w:type="paragraph" w:styleId="Footer">
    <w:name w:val="footer"/>
    <w:basedOn w:val="Normal"/>
    <w:rsid w:val="00654315"/>
    <w:pPr>
      <w:tabs>
        <w:tab w:val="center" w:pos="4703"/>
        <w:tab w:val="right" w:pos="9406"/>
      </w:tabs>
    </w:pPr>
  </w:style>
  <w:style w:type="character" w:styleId="Hyperlink">
    <w:name w:val="Hyperlink"/>
    <w:rsid w:val="00654315"/>
    <w:rPr>
      <w:color w:val="0000FF"/>
      <w:u w:val="single"/>
    </w:rPr>
  </w:style>
  <w:style w:type="table" w:styleId="TableGrid">
    <w:name w:val="Table Grid"/>
    <w:basedOn w:val="TableNormal"/>
    <w:rsid w:val="00A156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nhideWhenUsed/>
    <w:rsid w:val="00F61ADF"/>
    <w:rPr>
      <w:rFonts w:ascii="Arial" w:hAnsi="Arial"/>
      <w:sz w:val="20"/>
      <w:szCs w:val="20"/>
    </w:rPr>
  </w:style>
  <w:style w:type="character" w:customStyle="1" w:styleId="FootnoteTextChar">
    <w:name w:val="Footnote Text Char"/>
    <w:basedOn w:val="DefaultParagraphFont"/>
    <w:link w:val="FootnoteText"/>
    <w:rsid w:val="00F61ADF"/>
    <w:rPr>
      <w:rFonts w:ascii="Arial" w:hAnsi="Arial"/>
    </w:rPr>
  </w:style>
  <w:style w:type="character" w:customStyle="1" w:styleId="HeaderChar">
    <w:name w:val="Header Char"/>
    <w:link w:val="Header"/>
    <w:rsid w:val="00F61ADF"/>
    <w:rPr>
      <w:sz w:val="24"/>
      <w:szCs w:val="24"/>
    </w:rPr>
  </w:style>
  <w:style w:type="paragraph" w:styleId="BodyText2">
    <w:name w:val="Body Text 2"/>
    <w:basedOn w:val="Normal"/>
    <w:link w:val="BodyText2Char"/>
    <w:unhideWhenUsed/>
    <w:rsid w:val="00F61ADF"/>
    <w:pPr>
      <w:ind w:right="-142"/>
      <w:jc w:val="both"/>
    </w:pPr>
    <w:rPr>
      <w:rFonts w:ascii="Arial" w:hAnsi="Arial"/>
      <w:color w:val="000080"/>
      <w:szCs w:val="20"/>
    </w:rPr>
  </w:style>
  <w:style w:type="character" w:customStyle="1" w:styleId="BodyText2Char">
    <w:name w:val="Body Text 2 Char"/>
    <w:basedOn w:val="DefaultParagraphFont"/>
    <w:link w:val="BodyText2"/>
    <w:rsid w:val="00F61ADF"/>
    <w:rPr>
      <w:rFonts w:ascii="Arial" w:hAnsi="Arial"/>
      <w:color w:val="000080"/>
      <w:sz w:val="24"/>
    </w:rPr>
  </w:style>
  <w:style w:type="paragraph" w:customStyle="1" w:styleId="CorpsHelvetica">
    <w:name w:val="Corps Helvetica"/>
    <w:aliases w:val="10,5"/>
    <w:rsid w:val="00F61ADF"/>
    <w:pPr>
      <w:jc w:val="both"/>
    </w:pPr>
    <w:rPr>
      <w:rFonts w:ascii="Helvetica" w:eastAsia="ヒラギノ角ゴ Pro W3" w:hAnsi="Helvetica"/>
      <w:color w:val="000000"/>
      <w:sz w:val="21"/>
    </w:rPr>
  </w:style>
  <w:style w:type="character" w:styleId="FootnoteReference">
    <w:name w:val="footnote reference"/>
    <w:unhideWhenUsed/>
    <w:rsid w:val="00F61ADF"/>
    <w:rPr>
      <w:vertAlign w:val="superscript"/>
    </w:rPr>
  </w:style>
  <w:style w:type="paragraph" w:styleId="BalloonText">
    <w:name w:val="Balloon Text"/>
    <w:basedOn w:val="Normal"/>
    <w:link w:val="BalloonTextChar"/>
    <w:rsid w:val="006F65E1"/>
    <w:rPr>
      <w:rFonts w:ascii="Tahoma" w:hAnsi="Tahoma" w:cs="Tahoma"/>
      <w:sz w:val="16"/>
      <w:szCs w:val="16"/>
    </w:rPr>
  </w:style>
  <w:style w:type="character" w:customStyle="1" w:styleId="BalloonTextChar">
    <w:name w:val="Balloon Text Char"/>
    <w:basedOn w:val="DefaultParagraphFont"/>
    <w:link w:val="BalloonText"/>
    <w:rsid w:val="006F65E1"/>
    <w:rPr>
      <w:rFonts w:ascii="Tahoma" w:hAnsi="Tahoma" w:cs="Tahoma"/>
      <w:sz w:val="16"/>
      <w:szCs w:val="16"/>
    </w:rPr>
  </w:style>
  <w:style w:type="paragraph" w:styleId="NormalWeb">
    <w:name w:val="Normal (Web)"/>
    <w:basedOn w:val="Normal"/>
    <w:uiPriority w:val="99"/>
    <w:unhideWhenUsed/>
    <w:rsid w:val="00656C21"/>
    <w:pPr>
      <w:spacing w:before="100" w:beforeAutospacing="1" w:after="100" w:afterAutospacing="1"/>
    </w:pPr>
  </w:style>
  <w:style w:type="paragraph" w:styleId="ListParagraph">
    <w:name w:val="List Paragraph"/>
    <w:basedOn w:val="Normal"/>
    <w:uiPriority w:val="34"/>
    <w:qFormat/>
    <w:rsid w:val="00AE59A7"/>
    <w:pPr>
      <w:spacing w:after="200" w:line="276" w:lineRule="auto"/>
      <w:ind w:left="720"/>
      <w:contextualSpacing/>
    </w:pPr>
    <w:rPr>
      <w:rFonts w:asciiTheme="minorHAnsi" w:eastAsiaTheme="minorHAnsi" w:hAnsiTheme="minorHAnsi" w:cstheme="minorBidi"/>
      <w:sz w:val="22"/>
      <w:szCs w:val="22"/>
      <w:lang w:eastAsia="en-US"/>
    </w:rPr>
  </w:style>
  <w:style w:type="paragraph" w:customStyle="1" w:styleId="adresstext">
    <w:name w:val="adresstext"/>
    <w:basedOn w:val="Normal"/>
    <w:rsid w:val="00030AEC"/>
    <w:pPr>
      <w:spacing w:before="100" w:beforeAutospacing="1" w:after="100" w:afterAutospacing="1"/>
    </w:pPr>
    <w:rPr>
      <w:rFonts w:eastAsia="Calibri"/>
      <w:sz w:val="20"/>
      <w:szCs w:val="20"/>
    </w:rPr>
  </w:style>
  <w:style w:type="paragraph" w:customStyle="1" w:styleId="Normal1">
    <w:name w:val="Normal1"/>
    <w:rsid w:val="00240A96"/>
    <w:pPr>
      <w:spacing w:line="276" w:lineRule="auto"/>
    </w:pPr>
    <w:rPr>
      <w:rFonts w:ascii="Arial" w:eastAsia="Arial" w:hAnsi="Arial" w:cs="Arial"/>
      <w:sz w:val="22"/>
      <w:szCs w:val="22"/>
      <w:lang w:val="en" w:eastAsia="en-US"/>
    </w:rPr>
  </w:style>
  <w:style w:type="paragraph" w:customStyle="1" w:styleId="Normal10">
    <w:name w:val="Normal1"/>
    <w:rsid w:val="00221CF4"/>
    <w:pPr>
      <w:jc w:val="both"/>
    </w:pPr>
    <w:rPr>
      <w:rFonts w:ascii="Verdana" w:eastAsia="Verdana" w:hAnsi="Verdana" w:cs="Verdana"/>
      <w:color w:val="000000"/>
      <w:lang w:val="en-GB" w:eastAsia="en-GB"/>
    </w:rPr>
  </w:style>
  <w:style w:type="character" w:customStyle="1" w:styleId="Heading3Char">
    <w:name w:val="Heading 3 Char"/>
    <w:basedOn w:val="DefaultParagraphFont"/>
    <w:link w:val="Heading3"/>
    <w:semiHidden/>
    <w:rsid w:val="005D7DC6"/>
    <w:rPr>
      <w:rFonts w:asciiTheme="majorHAnsi" w:eastAsiaTheme="majorEastAsia" w:hAnsiTheme="majorHAnsi" w:cstheme="majorBidi"/>
      <w:color w:val="243F60" w:themeColor="accent1" w:themeShade="7F"/>
      <w:sz w:val="24"/>
      <w:szCs w:val="24"/>
    </w:rPr>
  </w:style>
  <w:style w:type="character" w:styleId="UnresolvedMention">
    <w:name w:val="Unresolved Mention"/>
    <w:basedOn w:val="DefaultParagraphFont"/>
    <w:uiPriority w:val="99"/>
    <w:semiHidden/>
    <w:unhideWhenUsed/>
    <w:rsid w:val="005D7D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6133679">
      <w:bodyDiv w:val="1"/>
      <w:marLeft w:val="0"/>
      <w:marRight w:val="0"/>
      <w:marTop w:val="0"/>
      <w:marBottom w:val="0"/>
      <w:divBdr>
        <w:top w:val="none" w:sz="0" w:space="0" w:color="auto"/>
        <w:left w:val="none" w:sz="0" w:space="0" w:color="auto"/>
        <w:bottom w:val="none" w:sz="0" w:space="0" w:color="auto"/>
        <w:right w:val="none" w:sz="0" w:space="0" w:color="auto"/>
      </w:divBdr>
    </w:div>
    <w:div w:id="397289992">
      <w:bodyDiv w:val="1"/>
      <w:marLeft w:val="0"/>
      <w:marRight w:val="0"/>
      <w:marTop w:val="0"/>
      <w:marBottom w:val="0"/>
      <w:divBdr>
        <w:top w:val="none" w:sz="0" w:space="0" w:color="auto"/>
        <w:left w:val="none" w:sz="0" w:space="0" w:color="auto"/>
        <w:bottom w:val="none" w:sz="0" w:space="0" w:color="auto"/>
        <w:right w:val="none" w:sz="0" w:space="0" w:color="auto"/>
      </w:divBdr>
    </w:div>
    <w:div w:id="402602633">
      <w:bodyDiv w:val="1"/>
      <w:marLeft w:val="0"/>
      <w:marRight w:val="0"/>
      <w:marTop w:val="0"/>
      <w:marBottom w:val="0"/>
      <w:divBdr>
        <w:top w:val="none" w:sz="0" w:space="0" w:color="auto"/>
        <w:left w:val="none" w:sz="0" w:space="0" w:color="auto"/>
        <w:bottom w:val="none" w:sz="0" w:space="0" w:color="auto"/>
        <w:right w:val="none" w:sz="0" w:space="0" w:color="auto"/>
      </w:divBdr>
    </w:div>
    <w:div w:id="665013521">
      <w:bodyDiv w:val="1"/>
      <w:marLeft w:val="0"/>
      <w:marRight w:val="0"/>
      <w:marTop w:val="0"/>
      <w:marBottom w:val="0"/>
      <w:divBdr>
        <w:top w:val="none" w:sz="0" w:space="0" w:color="auto"/>
        <w:left w:val="none" w:sz="0" w:space="0" w:color="auto"/>
        <w:bottom w:val="none" w:sz="0" w:space="0" w:color="auto"/>
        <w:right w:val="none" w:sz="0" w:space="0" w:color="auto"/>
      </w:divBdr>
    </w:div>
    <w:div w:id="707410065">
      <w:bodyDiv w:val="1"/>
      <w:marLeft w:val="0"/>
      <w:marRight w:val="0"/>
      <w:marTop w:val="0"/>
      <w:marBottom w:val="0"/>
      <w:divBdr>
        <w:top w:val="none" w:sz="0" w:space="0" w:color="auto"/>
        <w:left w:val="none" w:sz="0" w:space="0" w:color="auto"/>
        <w:bottom w:val="none" w:sz="0" w:space="0" w:color="auto"/>
        <w:right w:val="none" w:sz="0" w:space="0" w:color="auto"/>
      </w:divBdr>
    </w:div>
    <w:div w:id="1015576520">
      <w:bodyDiv w:val="1"/>
      <w:marLeft w:val="0"/>
      <w:marRight w:val="0"/>
      <w:marTop w:val="0"/>
      <w:marBottom w:val="0"/>
      <w:divBdr>
        <w:top w:val="none" w:sz="0" w:space="0" w:color="auto"/>
        <w:left w:val="none" w:sz="0" w:space="0" w:color="auto"/>
        <w:bottom w:val="none" w:sz="0" w:space="0" w:color="auto"/>
        <w:right w:val="none" w:sz="0" w:space="0" w:color="auto"/>
      </w:divBdr>
    </w:div>
    <w:div w:id="1081755219">
      <w:bodyDiv w:val="1"/>
      <w:marLeft w:val="0"/>
      <w:marRight w:val="0"/>
      <w:marTop w:val="0"/>
      <w:marBottom w:val="0"/>
      <w:divBdr>
        <w:top w:val="none" w:sz="0" w:space="0" w:color="auto"/>
        <w:left w:val="none" w:sz="0" w:space="0" w:color="auto"/>
        <w:bottom w:val="none" w:sz="0" w:space="0" w:color="auto"/>
        <w:right w:val="none" w:sz="0" w:space="0" w:color="auto"/>
      </w:divBdr>
    </w:div>
    <w:div w:id="1122963631">
      <w:bodyDiv w:val="1"/>
      <w:marLeft w:val="0"/>
      <w:marRight w:val="0"/>
      <w:marTop w:val="0"/>
      <w:marBottom w:val="0"/>
      <w:divBdr>
        <w:top w:val="none" w:sz="0" w:space="0" w:color="auto"/>
        <w:left w:val="none" w:sz="0" w:space="0" w:color="auto"/>
        <w:bottom w:val="none" w:sz="0" w:space="0" w:color="auto"/>
        <w:right w:val="none" w:sz="0" w:space="0" w:color="auto"/>
      </w:divBdr>
    </w:div>
    <w:div w:id="1472593930">
      <w:bodyDiv w:val="1"/>
      <w:marLeft w:val="0"/>
      <w:marRight w:val="0"/>
      <w:marTop w:val="0"/>
      <w:marBottom w:val="0"/>
      <w:divBdr>
        <w:top w:val="none" w:sz="0" w:space="0" w:color="auto"/>
        <w:left w:val="none" w:sz="0" w:space="0" w:color="auto"/>
        <w:bottom w:val="none" w:sz="0" w:space="0" w:color="auto"/>
        <w:right w:val="none" w:sz="0" w:space="0" w:color="auto"/>
      </w:divBdr>
    </w:div>
    <w:div w:id="1560900851">
      <w:bodyDiv w:val="1"/>
      <w:marLeft w:val="0"/>
      <w:marRight w:val="0"/>
      <w:marTop w:val="0"/>
      <w:marBottom w:val="0"/>
      <w:divBdr>
        <w:top w:val="none" w:sz="0" w:space="0" w:color="auto"/>
        <w:left w:val="none" w:sz="0" w:space="0" w:color="auto"/>
        <w:bottom w:val="none" w:sz="0" w:space="0" w:color="auto"/>
        <w:right w:val="none" w:sz="0" w:space="0" w:color="auto"/>
      </w:divBdr>
    </w:div>
    <w:div w:id="1575628161">
      <w:bodyDiv w:val="1"/>
      <w:marLeft w:val="0"/>
      <w:marRight w:val="0"/>
      <w:marTop w:val="0"/>
      <w:marBottom w:val="0"/>
      <w:divBdr>
        <w:top w:val="none" w:sz="0" w:space="0" w:color="auto"/>
        <w:left w:val="none" w:sz="0" w:space="0" w:color="auto"/>
        <w:bottom w:val="none" w:sz="0" w:space="0" w:color="auto"/>
        <w:right w:val="none" w:sz="0" w:space="0" w:color="auto"/>
      </w:divBdr>
    </w:div>
    <w:div w:id="1652368071">
      <w:bodyDiv w:val="1"/>
      <w:marLeft w:val="0"/>
      <w:marRight w:val="0"/>
      <w:marTop w:val="0"/>
      <w:marBottom w:val="0"/>
      <w:divBdr>
        <w:top w:val="none" w:sz="0" w:space="0" w:color="auto"/>
        <w:left w:val="none" w:sz="0" w:space="0" w:color="auto"/>
        <w:bottom w:val="none" w:sz="0" w:space="0" w:color="auto"/>
        <w:right w:val="none" w:sz="0" w:space="0" w:color="auto"/>
      </w:divBdr>
    </w:div>
    <w:div w:id="1982692010">
      <w:bodyDiv w:val="1"/>
      <w:marLeft w:val="0"/>
      <w:marRight w:val="0"/>
      <w:marTop w:val="0"/>
      <w:marBottom w:val="0"/>
      <w:divBdr>
        <w:top w:val="none" w:sz="0" w:space="0" w:color="auto"/>
        <w:left w:val="none" w:sz="0" w:space="0" w:color="auto"/>
        <w:bottom w:val="none" w:sz="0" w:space="0" w:color="auto"/>
        <w:right w:val="none" w:sz="0" w:space="0" w:color="auto"/>
      </w:divBdr>
    </w:div>
    <w:div w:id="2009942912">
      <w:bodyDiv w:val="1"/>
      <w:marLeft w:val="0"/>
      <w:marRight w:val="0"/>
      <w:marTop w:val="0"/>
      <w:marBottom w:val="0"/>
      <w:divBdr>
        <w:top w:val="none" w:sz="0" w:space="0" w:color="auto"/>
        <w:left w:val="none" w:sz="0" w:space="0" w:color="auto"/>
        <w:bottom w:val="none" w:sz="0" w:space="0" w:color="auto"/>
        <w:right w:val="none" w:sz="0" w:space="0" w:color="auto"/>
      </w:divBdr>
    </w:div>
    <w:div w:id="201406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of.moncompteformation.gouv.fr"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Joss Frimond</dc:creator>
  <cp:lastModifiedBy>Joss Frimond</cp:lastModifiedBy>
  <cp:revision>28</cp:revision>
  <cp:lastPrinted>2025-07-17T07:09:00Z</cp:lastPrinted>
  <dcterms:created xsi:type="dcterms:W3CDTF">2026-02-26T17:00:00Z</dcterms:created>
  <dcterms:modified xsi:type="dcterms:W3CDTF">2026-06-24T13:12:00Z</dcterms:modified>
</cp:coreProperties>
</file>