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25" w:rsidRDefault="00417B25" w:rsidP="00D73897">
      <w:pPr>
        <w:pStyle w:val="Title"/>
        <w:spacing w:before="0"/>
      </w:pPr>
      <w:r>
        <w:t>The 3</w:t>
      </w:r>
      <w:r w:rsidRPr="00417B25">
        <w:rPr>
          <w:vertAlign w:val="superscript"/>
        </w:rPr>
        <w:t>rd</w:t>
      </w:r>
      <w:r>
        <w:t xml:space="preserve"> Degree </w:t>
      </w:r>
      <w:r w:rsidR="003B2132">
        <w:t xml:space="preserve">PHYSICAL </w:t>
      </w:r>
      <w:r w:rsidR="00B3716B">
        <w:t>Motion Model</w:t>
      </w:r>
    </w:p>
    <w:p w:rsidR="00417B25" w:rsidRPr="00BB6EB2" w:rsidRDefault="003B2132" w:rsidP="00514CBE">
      <w:pPr>
        <w:rPr>
          <w:b/>
          <w:color w:val="4F81BD" w:themeColor="accent1"/>
          <w:sz w:val="28"/>
        </w:rPr>
      </w:pPr>
      <w:r w:rsidRPr="003B2132">
        <w:rPr>
          <w:b/>
          <w:noProof/>
          <w:color w:val="4F81BD" w:themeColor="accent1"/>
          <w:sz w:val="28"/>
          <w:lang w:val="en-GB"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3452446</wp:posOffset>
            </wp:positionH>
            <wp:positionV relativeFrom="paragraph">
              <wp:posOffset>42496</wp:posOffset>
            </wp:positionV>
            <wp:extent cx="2948354" cy="2016370"/>
            <wp:effectExtent l="0" t="0" r="0" b="0"/>
            <wp:wrapNone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49575" cy="2015753"/>
                      <a:chOff x="2123728" y="1268760"/>
                      <a:chExt cx="2949575" cy="2015753"/>
                    </a:xfrm>
                  </a:grpSpPr>
                  <a:grpSp>
                    <a:nvGrpSpPr>
                      <a:cNvPr id="60" name="Group 59"/>
                      <a:cNvGrpSpPr/>
                    </a:nvGrpSpPr>
                    <a:grpSpPr>
                      <a:xfrm>
                        <a:off x="2123728" y="1268760"/>
                        <a:ext cx="2949575" cy="2015753"/>
                        <a:chOff x="2123728" y="1268760"/>
                        <a:chExt cx="2949575" cy="2015753"/>
                      </a:xfrm>
                    </a:grpSpPr>
                    <a:cxnSp>
                      <a:nvCxnSpPr>
                        <a:cNvPr id="5" name="AutoShape 2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172941" y="1268760"/>
                          <a:ext cx="1587" cy="19256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" name="AutoShape 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123728" y="2276450"/>
                          <a:ext cx="294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7" name="AutoShape 4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338041" y="1268760"/>
                          <a:ext cx="0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8" name="AutoShape 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660303" y="1303685"/>
                          <a:ext cx="1588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9" name="AutoShape 6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255741" y="1303685"/>
                          <a:ext cx="1587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0" name="AutoShape 7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501803" y="1337022"/>
                          <a:ext cx="0" cy="1925638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1" name="AutoShape 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714528" y="1337022"/>
                          <a:ext cx="0" cy="1925638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2" name="AutoShape 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172941" y="1571972"/>
                          <a:ext cx="165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3" name="AutoShape 10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661891" y="2973735"/>
                          <a:ext cx="165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4" name="AutoShape 11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500216" y="1625947"/>
                          <a:ext cx="214312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5" name="AutoShape 12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172941" y="1571972"/>
                          <a:ext cx="1587" cy="7016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6" name="AutoShape 13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336453" y="1571972"/>
                          <a:ext cx="1588" cy="7016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7" name="AutoShape 14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660303" y="2273647"/>
                          <a:ext cx="0" cy="700088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8" name="AutoShape 15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825403" y="2273647"/>
                          <a:ext cx="0" cy="700088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9" name="AutoShape 16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071591" y="1303685"/>
                          <a:ext cx="0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0" name="AutoShape 17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4501803" y="1625947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1" name="AutoShape 18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4714528" y="1625947"/>
                          <a:ext cx="1588" cy="647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2" name="AutoShape 1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26991" y="2276450"/>
                          <a:ext cx="1243012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3" name="AutoShape 20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172941" y="1757710"/>
                          <a:ext cx="163512" cy="515937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4" name="AutoShape 21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338041" y="1757710"/>
                          <a:ext cx="322262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5" name="AutoShape 22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255741" y="3140546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6" name="AutoShape 2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661891" y="1757710"/>
                          <a:ext cx="165100" cy="515937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7" name="AutoShape 24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4500216" y="2276450"/>
                          <a:ext cx="214312" cy="839788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8" name="AutoShape 2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26991" y="2298675"/>
                          <a:ext cx="1243012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9" name="AutoShape 26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25403" y="1648172"/>
                          <a:ext cx="124301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30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74591" y="2996530"/>
                          <a:ext cx="2667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j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12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85878" y="2852514"/>
                          <a:ext cx="266700" cy="153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j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21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30378" y="1432272"/>
                          <a:ext cx="2667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j</a:t>
                            </a:r>
                            <a:r>
                              <a:rPr kumimoji="0" lang="en-GB" sz="1100" b="1" i="0" u="none" strike="noStrike" cap="none" normalizeH="0" baseline="-25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22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33528" y="3130525"/>
                          <a:ext cx="266700" cy="153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FF0000"/>
                                </a:solidFill>
                                <a:effectLst/>
                                <a:latin typeface="Calibri" pitchFamily="34" charset="0"/>
                              </a:rPr>
                              <a:t>a</a:t>
                            </a:r>
                            <a:r>
                              <a:rPr kumimoji="0" lang="en-GB" sz="1100" b="1" i="0" u="none" strike="noStrike" cap="none" normalizeH="0" baseline="-25000" smtClean="0">
                                <a:ln>
                                  <a:noFill/>
                                </a:ln>
                                <a:solidFill>
                                  <a:srgbClr val="FF0000"/>
                                </a:solidFill>
                                <a:effectLst/>
                                <a:latin typeface="Calibri" pitchFamily="34" charset="0"/>
                              </a:rPr>
                              <a:t>2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57341" y="2276450"/>
                          <a:ext cx="268287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t</a:t>
                            </a:r>
                            <a:r>
                              <a:rPr kumimoji="0" lang="en-GB" sz="1100" b="1" i="0" u="none" strike="noStrike" cap="none" normalizeH="0" baseline="-25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2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AutoShape 32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25403" y="1303685"/>
                          <a:ext cx="1588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36" name="AutoShape 3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070003" y="1303685"/>
                          <a:ext cx="0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37" name="AutoShape 34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4254153" y="2276450"/>
                          <a:ext cx="0" cy="5588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38" name="AutoShape 3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257328" y="2276450"/>
                          <a:ext cx="242888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39" name="AutoShape 36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070003" y="2276450"/>
                          <a:ext cx="185738" cy="854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grpSp>
                      <a:nvGrpSpPr>
                        <a:cNvPr id="40" name="Group 3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72941" y="1648168"/>
                          <a:ext cx="652462" cy="625473"/>
                          <a:chOff x="6377" y="3031"/>
                          <a:chExt cx="1027" cy="1343"/>
                        </a:xfrm>
                      </a:grpSpPr>
                      <a:sp>
                        <a:nvSpPr>
                          <a:cNvPr id="56" name="Freeform 55"/>
                          <a:cNvSpPr>
                            <a:spLocks/>
                          </a:cNvSpPr>
                        </a:nvSpPr>
                        <a:spPr bwMode="auto">
                          <a:xfrm>
                            <a:off x="6377" y="4135"/>
                            <a:ext cx="259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39"/>
                              </a:cxn>
                              <a:cxn ang="0">
                                <a:pos x="148" y="165"/>
                              </a:cxn>
                              <a:cxn ang="0">
                                <a:pos x="259" y="0"/>
                              </a:cxn>
                            </a:cxnLst>
                            <a:rect l="0" t="0" r="r" b="b"/>
                            <a:pathLst>
                              <a:path w="259" h="239">
                                <a:moveTo>
                                  <a:pt x="0" y="239"/>
                                </a:moveTo>
                                <a:cubicBezTo>
                                  <a:pt x="52" y="222"/>
                                  <a:pt x="105" y="205"/>
                                  <a:pt x="148" y="165"/>
                                </a:cubicBezTo>
                                <a:cubicBezTo>
                                  <a:pt x="191" y="125"/>
                                  <a:pt x="246" y="26"/>
                                  <a:pt x="259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" name="Freeform 56"/>
                          <a:cNvSpPr>
                            <a:spLocks/>
                          </a:cNvSpPr>
                        </a:nvSpPr>
                        <a:spPr bwMode="auto">
                          <a:xfrm flipH="1" flipV="1">
                            <a:off x="7145" y="3031"/>
                            <a:ext cx="259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39"/>
                              </a:cxn>
                              <a:cxn ang="0">
                                <a:pos x="148" y="165"/>
                              </a:cxn>
                              <a:cxn ang="0">
                                <a:pos x="259" y="0"/>
                              </a:cxn>
                            </a:cxnLst>
                            <a:rect l="0" t="0" r="r" b="b"/>
                            <a:pathLst>
                              <a:path w="259" h="239">
                                <a:moveTo>
                                  <a:pt x="0" y="239"/>
                                </a:moveTo>
                                <a:cubicBezTo>
                                  <a:pt x="52" y="222"/>
                                  <a:pt x="105" y="205"/>
                                  <a:pt x="148" y="165"/>
                                </a:cubicBezTo>
                                <a:cubicBezTo>
                                  <a:pt x="191" y="125"/>
                                  <a:pt x="246" y="26"/>
                                  <a:pt x="259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58" name="AutoShape 40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6638" y="3270"/>
                            <a:ext cx="507" cy="8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</a:grpSp>
                    <a:grpSp>
                      <a:nvGrpSpPr>
                        <a:cNvPr id="41" name="Group 40"/>
                        <a:cNvGrpSpPr>
                          <a:grpSpLocks/>
                        </a:cNvGrpSpPr>
                      </a:nvGrpSpPr>
                      <a:grpSpPr bwMode="auto">
                        <a:xfrm flipH="1">
                          <a:off x="4071591" y="1648168"/>
                          <a:ext cx="652462" cy="625473"/>
                          <a:chOff x="6377" y="3031"/>
                          <a:chExt cx="1027" cy="1343"/>
                        </a:xfrm>
                      </a:grpSpPr>
                      <a:sp>
                        <a:nvSpPr>
                          <a:cNvPr id="53" name="Freeform 52"/>
                          <a:cNvSpPr>
                            <a:spLocks/>
                          </a:cNvSpPr>
                        </a:nvSpPr>
                        <a:spPr bwMode="auto">
                          <a:xfrm>
                            <a:off x="6377" y="4135"/>
                            <a:ext cx="259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39"/>
                              </a:cxn>
                              <a:cxn ang="0">
                                <a:pos x="148" y="165"/>
                              </a:cxn>
                              <a:cxn ang="0">
                                <a:pos x="259" y="0"/>
                              </a:cxn>
                            </a:cxnLst>
                            <a:rect l="0" t="0" r="r" b="b"/>
                            <a:pathLst>
                              <a:path w="259" h="239">
                                <a:moveTo>
                                  <a:pt x="0" y="239"/>
                                </a:moveTo>
                                <a:cubicBezTo>
                                  <a:pt x="52" y="222"/>
                                  <a:pt x="105" y="205"/>
                                  <a:pt x="148" y="165"/>
                                </a:cubicBezTo>
                                <a:cubicBezTo>
                                  <a:pt x="191" y="125"/>
                                  <a:pt x="246" y="26"/>
                                  <a:pt x="259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" name="Freeform 53"/>
                          <a:cNvSpPr>
                            <a:spLocks/>
                          </a:cNvSpPr>
                        </a:nvSpPr>
                        <a:spPr bwMode="auto">
                          <a:xfrm flipH="1" flipV="1">
                            <a:off x="7145" y="3031"/>
                            <a:ext cx="259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39"/>
                              </a:cxn>
                              <a:cxn ang="0">
                                <a:pos x="148" y="165"/>
                              </a:cxn>
                              <a:cxn ang="0">
                                <a:pos x="259" y="0"/>
                              </a:cxn>
                            </a:cxnLst>
                            <a:rect l="0" t="0" r="r" b="b"/>
                            <a:pathLst>
                              <a:path w="259" h="239">
                                <a:moveTo>
                                  <a:pt x="0" y="239"/>
                                </a:moveTo>
                                <a:cubicBezTo>
                                  <a:pt x="52" y="222"/>
                                  <a:pt x="105" y="205"/>
                                  <a:pt x="148" y="165"/>
                                </a:cubicBezTo>
                                <a:cubicBezTo>
                                  <a:pt x="191" y="125"/>
                                  <a:pt x="246" y="26"/>
                                  <a:pt x="259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55" name="AutoShape 44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6638" y="3270"/>
                            <a:ext cx="507" cy="8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</a:grpSp>
                    <a:cxnSp>
                      <a:nvCxnSpPr>
                        <a:cNvPr id="42" name="AutoShape 4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070003" y="2835250"/>
                          <a:ext cx="185738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43" name="AutoShape 46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4070003" y="2276450"/>
                          <a:ext cx="0" cy="5588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44" name="Text Box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3103" y="2276450"/>
                          <a:ext cx="2667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t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11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" name="Text Box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50753" y="1571972"/>
                          <a:ext cx="2667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FF0000"/>
                                </a:solidFill>
                                <a:effectLst/>
                                <a:latin typeface="Calibri" pitchFamily="34" charset="0"/>
                              </a:rPr>
                              <a:t>a</a:t>
                            </a:r>
                            <a:r>
                              <a:rPr kumimoji="0" lang="en-GB" sz="1100" b="1" i="0" u="none" strike="noStrike" cap="none" normalizeH="0" baseline="-25000" smtClean="0">
                                <a:ln>
                                  <a:noFill/>
                                </a:ln>
                                <a:solidFill>
                                  <a:srgbClr val="FF0000"/>
                                </a:solidFill>
                                <a:effectLst/>
                                <a:latin typeface="Calibri" pitchFamily="34" charset="0"/>
                              </a:rPr>
                              <a:t>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77853" y="1460847"/>
                          <a:ext cx="268288" cy="153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B050"/>
                                </a:solidFill>
                                <a:effectLst/>
                                <a:latin typeface="Calibri" pitchFamily="34" charset="0"/>
                              </a:rPr>
                              <a:t>v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7" name="Text 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65041" y="2276450"/>
                          <a:ext cx="2667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t</a:t>
                            </a:r>
                            <a:r>
                              <a:rPr kumimoji="0" lang="en-GB" sz="1100" b="1" i="0" u="none" strike="noStrike" cap="none" normalizeH="0" baseline="-25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8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3380" y="2276450"/>
                          <a:ext cx="268288" cy="169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 t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21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9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36728" y="2276450"/>
                          <a:ext cx="268288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t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22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 Box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87378" y="2276450"/>
                          <a:ext cx="2667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t</a:t>
                            </a:r>
                            <a:r>
                              <a:rPr kumimoji="0" lang="en-GB" sz="1100" b="1" i="0" u="none" strike="noStrike" cap="none" normalizeH="0" baseline="-25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v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" name="Text Box 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23220" y="2276450"/>
                          <a:ext cx="268287" cy="169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  t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12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2" name="AutoShape 5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336453" y="227645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59" name="Text Box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95736" y="1340768"/>
                          <a:ext cx="266700" cy="169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j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11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417B25" w:rsidRPr="00BB6EB2">
        <w:rPr>
          <w:b/>
          <w:color w:val="4F81BD" w:themeColor="accent1"/>
          <w:sz w:val="28"/>
        </w:rPr>
        <w:t>Input:</w:t>
      </w:r>
    </w:p>
    <w:p w:rsidR="00417B25" w:rsidRDefault="00417B25" w:rsidP="00A231B1">
      <w:pPr>
        <w:pStyle w:val="ListParagraph"/>
        <w:numPr>
          <w:ilvl w:val="0"/>
          <w:numId w:val="1"/>
        </w:numPr>
        <w:ind w:left="567"/>
      </w:pPr>
      <w:r>
        <w:t>Jerks:</w:t>
      </w:r>
      <w:r w:rsidR="00C649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C6490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6490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C6490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</w:p>
    <w:p w:rsidR="00417B25" w:rsidRDefault="003B2132" w:rsidP="00A231B1">
      <w:pPr>
        <w:pStyle w:val="ListParagraph"/>
        <w:numPr>
          <w:ilvl w:val="0"/>
          <w:numId w:val="1"/>
        </w:numPr>
        <w:ind w:left="567"/>
      </w:pPr>
      <w:r>
        <w:t>Accelerations</w:t>
      </w:r>
      <w:r w:rsidR="00417B25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6490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42389E" w:rsidRDefault="00C64909" w:rsidP="00A231B1">
      <w:pPr>
        <w:pStyle w:val="ListParagraph"/>
        <w:numPr>
          <w:ilvl w:val="0"/>
          <w:numId w:val="1"/>
        </w:numPr>
        <w:ind w:left="567"/>
      </w:pPr>
      <w:r>
        <w:t xml:space="preserve">Velocity: </w:t>
      </w:r>
      <m:oMath>
        <m:r>
          <w:rPr>
            <w:rFonts w:ascii="Cambria Math" w:hAnsi="Cambria Math"/>
          </w:rPr>
          <m:t>v</m:t>
        </m:r>
      </m:oMath>
    </w:p>
    <w:p w:rsidR="0042389E" w:rsidRDefault="00C64909" w:rsidP="00A231B1">
      <w:pPr>
        <w:pStyle w:val="ListParagraph"/>
        <w:numPr>
          <w:ilvl w:val="0"/>
          <w:numId w:val="1"/>
        </w:numPr>
        <w:ind w:left="567"/>
      </w:pPr>
      <w:r>
        <w:t xml:space="preserve">Time: </w:t>
      </w:r>
      <m:oMath>
        <m:r>
          <w:rPr>
            <w:rFonts w:ascii="Cambria Math" w:hAnsi="Cambria Math"/>
          </w:rPr>
          <m:t>t</m:t>
        </m:r>
      </m:oMath>
    </w:p>
    <w:p w:rsidR="00FF537A" w:rsidRPr="00BB6EB2" w:rsidRDefault="00FF537A" w:rsidP="00514CBE">
      <w:pPr>
        <w:rPr>
          <w:b/>
          <w:noProof/>
          <w:color w:val="4F81BD" w:themeColor="accent1"/>
          <w:sz w:val="28"/>
          <w:lang w:val="en-GB" w:eastAsia="en-GB" w:bidi="ar-SA"/>
        </w:rPr>
      </w:pPr>
      <w:r w:rsidRPr="00BB6EB2">
        <w:rPr>
          <w:b/>
          <w:noProof/>
          <w:color w:val="4F81BD" w:themeColor="accent1"/>
          <w:sz w:val="28"/>
          <w:lang w:val="en-GB" w:eastAsia="en-GB" w:bidi="ar-SA"/>
        </w:rPr>
        <w:t>Output:</w:t>
      </w:r>
    </w:p>
    <w:p w:rsidR="00FF537A" w:rsidRDefault="00293BD9" w:rsidP="00A231B1">
      <w:pPr>
        <w:pStyle w:val="ListParagraph"/>
        <w:numPr>
          <w:ilvl w:val="0"/>
          <w:numId w:val="1"/>
        </w:numPr>
        <w:ind w:left="567"/>
      </w:pPr>
      <w:r>
        <w:t xml:space="preserve">Distance: </w:t>
      </w:r>
      <m:oMath>
        <m:r>
          <w:rPr>
            <w:rFonts w:ascii="Cambria Math" w:hAnsi="Cambria Math"/>
          </w:rPr>
          <m:t>s</m:t>
        </m:r>
      </m:oMath>
    </w:p>
    <w:p w:rsidR="00C64909" w:rsidRDefault="00C64909" w:rsidP="00C64909">
      <w:pPr>
        <w:pStyle w:val="ListParagraph"/>
        <w:numPr>
          <w:ilvl w:val="0"/>
          <w:numId w:val="1"/>
        </w:numPr>
        <w:ind w:left="567"/>
      </w:pPr>
      <w:r>
        <w:t xml:space="preserve">Modified accelerations: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velocity: </w:t>
      </w:r>
      <m:oMath>
        <m:r>
          <w:rPr>
            <w:rFonts w:ascii="Cambria Math" w:hAnsi="Cambria Math"/>
          </w:rPr>
          <m:t>v</m:t>
        </m:r>
      </m:oMath>
      <w:r>
        <w:t xml:space="preserve"> (if applicable)</w:t>
      </w:r>
    </w:p>
    <w:p w:rsidR="00BB6EB2" w:rsidRPr="00BB6EB2" w:rsidRDefault="00BB6EB2" w:rsidP="00514CBE">
      <w:pPr>
        <w:rPr>
          <w:b/>
          <w:noProof/>
          <w:color w:val="4F81BD" w:themeColor="accent1"/>
          <w:sz w:val="28"/>
          <w:lang w:val="en-GB" w:eastAsia="en-GB" w:bidi="ar-SA"/>
        </w:rPr>
      </w:pPr>
      <w:r w:rsidRPr="00BB6EB2">
        <w:rPr>
          <w:b/>
          <w:noProof/>
          <w:color w:val="4F81BD" w:themeColor="accent1"/>
          <w:sz w:val="28"/>
          <w:lang w:val="en-GB" w:eastAsia="en-GB" w:bidi="ar-SA"/>
        </w:rPr>
        <w:t>Algorithm:</w:t>
      </w:r>
    </w:p>
    <w:p w:rsidR="00514CBE" w:rsidRDefault="00514CBE" w:rsidP="00514CBE">
      <w:r>
        <w:t xml:space="preserve">The whole motion can be broken down into seven </w:t>
      </w:r>
      <w:r w:rsidR="003B2132">
        <w:t>phases</w:t>
      </w:r>
      <w:r>
        <w:t xml:space="preserve"> (</w:t>
      </w:r>
      <w:r w:rsidR="00A231B1">
        <w:t>jerked, uniformly accelerated, jerked, uniform velocity, jerked, uniformly decelerated, jerked). With low values of time, some of them may be reduced; this will result in the system never to reach its nominal acceleration or</w:t>
      </w:r>
      <w:r w:rsidR="003B2132">
        <w:t xml:space="preserve">, in some cases, </w:t>
      </w:r>
      <w:r w:rsidR="00A231B1">
        <w:t>velocity.</w:t>
      </w:r>
    </w:p>
    <w:p w:rsidR="00E0597C" w:rsidRDefault="00BB6EB2" w:rsidP="00514CBE">
      <w:r>
        <w:t>First, find the h</w:t>
      </w:r>
      <w:r w:rsidR="00A131AD">
        <w:t>armonic mean of the jerks:</w:t>
      </w:r>
    </w:p>
    <w:p w:rsidR="00FF537A" w:rsidRDefault="003E3CF5" w:rsidP="00514CBE">
      <w:pPr>
        <w:jc w:val="center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 w:cs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en>
                </m:f>
              </m:e>
            </m:mr>
          </m:m>
        </m:oMath>
      </m:oMathPara>
    </w:p>
    <w:p w:rsidR="00256898" w:rsidRDefault="00AC43B7" w:rsidP="00514CBE">
      <w:r>
        <w:t xml:space="preserve">Combined jerks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93BD9">
        <w:t xml:space="preserve"> </w:t>
      </w:r>
      <w:proofErr w:type="gramStart"/>
      <w:r>
        <w:t xml:space="preserve">and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acting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93BD9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93BD9">
        <w:t xml:space="preserve"> </w:t>
      </w:r>
      <w:r>
        <w:t xml:space="preserve">to achieve the acceleration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cannot exceed velocity </w:t>
      </w:r>
      <m:oMath>
        <m:r>
          <w:rPr>
            <w:rFonts w:ascii="Cambria Math" w:hAnsi="Cambria Math"/>
          </w:rPr>
          <m:t>v</m:t>
        </m:r>
      </m:oMath>
      <w:r>
        <w:t>. This constrains the achievable acceleration</w:t>
      </w:r>
      <w:r w:rsidR="00256898">
        <w:t>s as follows:</w:t>
      </w:r>
    </w:p>
    <w:p w:rsidR="00AC43B7" w:rsidRDefault="00256898" w:rsidP="00514CBE">
      <m:oMathPara>
        <m:oMath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,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rad>
              </m:e>
            </m:mr>
          </m:m>
        </m:oMath>
      </m:oMathPara>
    </w:p>
    <w:p w:rsidR="006B3739" w:rsidRDefault="00BB6EB2" w:rsidP="00514CBE">
      <w:r>
        <w:t>The time for jerked motion is now given as:</w:t>
      </w:r>
    </w:p>
    <w:p w:rsidR="00BB6EB2" w:rsidRDefault="003E3CF5" w:rsidP="00514CBE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</m:m>
        </m:oMath>
      </m:oMathPara>
    </w:p>
    <w:p w:rsidR="00C47FD8" w:rsidRDefault="00255F22" w:rsidP="00514CBE">
      <w:r>
        <w:t>The total time for jerked mot</w:t>
      </w:r>
      <w:r w:rsidR="00293BD9">
        <w:t xml:space="preserve">ion should not exceed the </w:t>
      </w:r>
      <w:proofErr w:type="gramStart"/>
      <w:r w:rsidR="00293BD9">
        <w:t xml:space="preserve">time </w:t>
      </w:r>
      <m:oMath>
        <w:proofErr w:type="gramEnd"/>
        <m:r>
          <w:rPr>
            <w:rFonts w:ascii="Cambria Math" w:hAnsi="Cambria Math"/>
          </w:rPr>
          <m:t>t</m:t>
        </m:r>
      </m:oMath>
      <w:r>
        <w:t>:</w:t>
      </w:r>
    </w:p>
    <w:p w:rsidR="00255F22" w:rsidRDefault="003E3CF5" w:rsidP="00514C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≤t</m:t>
          </m:r>
        </m:oMath>
      </m:oMathPara>
    </w:p>
    <w:p w:rsidR="00255F22" w:rsidRDefault="00255F22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</w:t>
      </w:r>
      <w:r w:rsidR="002B2876">
        <w:t xml:space="preserve">the total time is exceeded, </w:t>
      </w:r>
      <w:r w:rsidR="004569A4">
        <w:t xml:space="preserve">the system will never reach the nominal acceleration and velocity values, the </w:t>
      </w:r>
      <w:r w:rsidR="006E321B">
        <w:t>phases</w:t>
      </w:r>
      <w:r w:rsidR="004569A4">
        <w:t xml:space="preserve"> of jerked motion must be reduced, and there will be no uniform acceleration or uniform velocity </w:t>
      </w:r>
      <w:r w:rsidR="006E321B">
        <w:t>phases</w:t>
      </w:r>
      <w:r w:rsidR="004569A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=t</m:t>
        </m:r>
      </m:oMath>
      <w:r w:rsidR="004569A4">
        <w:t>)</w:t>
      </w:r>
      <w:r w:rsidR="00CB1C17">
        <w:t>:</w:t>
      </w:r>
    </w:p>
    <w:p w:rsidR="002B2876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)(j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)(j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)(j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)(j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mr>
                </m:m>
              </m:e>
            </m:mr>
          </m:m>
        </m:oMath>
      </m:oMathPara>
    </w:p>
    <w:p w:rsidR="002B2876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706611" w:rsidRDefault="00514CBE" w:rsidP="00514CBE">
      <w:r>
        <w:t xml:space="preserve">Now, velocity gain in each of the seven </w:t>
      </w:r>
      <w:r w:rsidR="003B2132">
        <w:t>phases</w:t>
      </w:r>
      <w:r w:rsidR="006E321B">
        <w:t xml:space="preserve"> can be easily calculated:</w:t>
      </w:r>
    </w:p>
    <w:p w:rsidR="006E321B" w:rsidRDefault="003E3CF5" w:rsidP="00514CBE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mr>
          </m:m>
        </m:oMath>
      </m:oMathPara>
    </w:p>
    <w:p w:rsidR="006E321B" w:rsidRDefault="003E3CF5" w:rsidP="00514CBE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7D168A" w:rsidRDefault="007D168A" w:rsidP="00514CBE">
      <w:r>
        <w:t xml:space="preserve">Constraints on the acceleration values calculated so far guarantee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≥0.</m:t>
        </m:r>
      </m:oMath>
    </w:p>
    <w:p w:rsidR="00C64909" w:rsidRDefault="00C64909">
      <w:r>
        <w:br w:type="page"/>
      </w:r>
    </w:p>
    <w:p w:rsidR="00624A19" w:rsidRDefault="00624A19" w:rsidP="00514CBE">
      <w:r>
        <w:lastRenderedPageBreak/>
        <w:t>Also, the time values for the uniform acceleration phase may be calculated:</w:t>
      </w:r>
    </w:p>
    <w:p w:rsidR="00624A19" w:rsidRDefault="003E3CF5" w:rsidP="00514CBE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mr>
          </m:m>
        </m:oMath>
      </m:oMathPara>
    </w:p>
    <w:p w:rsidR="00B34F50" w:rsidRDefault="00B34F50" w:rsidP="00B34F50">
      <w:r>
        <w:t>Again, the total time for jerked and accelerated motion should not exceed the time t:</w:t>
      </w:r>
    </w:p>
    <w:p w:rsidR="00B34F50" w:rsidRDefault="003E3CF5" w:rsidP="00B34F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≤t</m:t>
          </m:r>
        </m:oMath>
      </m:oMathPara>
    </w:p>
    <w:p w:rsidR="000C264C" w:rsidRDefault="00B34F50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the total time is exceeded, the phases of uniform acceleration and deceleration must be reduced, and there will be no uniform velocity phase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=t</m:t>
        </m:r>
      </m:oMath>
      <w:r>
        <w:t>):</w:t>
      </w:r>
    </w:p>
    <w:p w:rsidR="00B34F50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mr>
          </m:m>
        </m:oMath>
      </m:oMathPara>
    </w:p>
    <w:p w:rsidR="00B34F50" w:rsidRDefault="00B34F50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where</w:t>
      </w:r>
      <w:proofErr w:type="gramEnd"/>
    </w:p>
    <w:p w:rsidR="00B34F50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t-t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B34F50" w:rsidRPr="00514CBE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2B2876" w:rsidRDefault="00510762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With some configurations of time and acceleration, it may still happen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</w:t>
      </w:r>
      <w:proofErr w:type="gramStart"/>
      <w:r>
        <w:t xml:space="preserve">or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>
        <w:t>.</w:t>
      </w:r>
      <w:r w:rsidR="00E3057E">
        <w:t xml:space="preserve"> </w:t>
      </w:r>
      <w:r w:rsidR="00C64909">
        <w:t xml:space="preserve">This will lead to decreasing the jerked motion phases and reducing both the maximum acceleration and the velocity. See the appendix for detailed discussion. </w:t>
      </w:r>
    </w:p>
    <w:p w:rsidR="000E78E5" w:rsidRDefault="000E78E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case it is:</w:t>
      </w:r>
    </w:p>
    <w:p w:rsidR="00D3000B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D3000B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den>
                </m:f>
              </m:e>
            </m:mr>
          </m:m>
        </m:oMath>
      </m:oMathPara>
    </w:p>
    <w:p w:rsidR="006D3C0B" w:rsidRDefault="003E3CF5" w:rsidP="006D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54209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5650CA" w:rsidRDefault="005650CA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case it is:</w:t>
      </w:r>
    </w:p>
    <w:p w:rsidR="005650CA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3000B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den>
                </m:f>
              </m:e>
            </m:mr>
          </m:m>
        </m:oMath>
      </m:oMathPara>
    </w:p>
    <w:p w:rsidR="00354209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54209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6D3C0B" w:rsidRDefault="006D3C0B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all cases, velocity gains need to be re-calculated:</w:t>
      </w:r>
    </w:p>
    <w:p w:rsidR="006D3C0B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mr>
          </m:m>
        </m:oMath>
      </m:oMathPara>
    </w:p>
    <w:p w:rsidR="006D3C0B" w:rsidRDefault="003E3CF5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D7BC2" w:rsidRDefault="001D7BC2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reduced, new maximum velocity is given as:</w:t>
      </w:r>
    </w:p>
    <w:p w:rsidR="00354209" w:rsidRDefault="001D7BC2" w:rsidP="00354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C64909" w:rsidRDefault="00C64909">
      <w:r>
        <w:br w:type="page"/>
      </w:r>
      <w:r w:rsidR="00B827BE">
        <w:lastRenderedPageBreak/>
        <w:t>Finally, the time of uniform velocity motion is given as:</w:t>
      </w:r>
    </w:p>
    <w:p w:rsidR="00B827BE" w:rsidRDefault="003E3C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7102B2" w:rsidRDefault="007102B2" w:rsidP="00514CBE">
      <w:r>
        <w:t>Velocity values at the end of each phase are given as:</w:t>
      </w:r>
    </w:p>
    <w:p w:rsidR="00B827BE" w:rsidRPr="00B827BE" w:rsidRDefault="007102B2" w:rsidP="00514CBE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827BE" w:rsidRPr="00B827BE" w:rsidRDefault="003E3CF5" w:rsidP="00514C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B827BE" w:rsidRPr="00B827BE" w:rsidRDefault="003E3CF5" w:rsidP="00B827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+∆v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827BE" w:rsidRPr="00B827BE" w:rsidRDefault="003E3CF5" w:rsidP="00B827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+∆v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B827BE" w:rsidRPr="00B827BE" w:rsidRDefault="00B827BE" w:rsidP="00B827BE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B827BE" w:rsidRPr="00B827BE" w:rsidRDefault="003E3CF5" w:rsidP="00B827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v-∆v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B827BE" w:rsidRPr="00B827BE" w:rsidRDefault="003E3CF5" w:rsidP="00B827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-∆v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827BE" w:rsidRDefault="003E3CF5" w:rsidP="00B827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-∆v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102B2" w:rsidRDefault="007102B2" w:rsidP="00B827BE">
      <w:r>
        <w:t xml:space="preserve">And, finally, </w:t>
      </w:r>
      <w:r w:rsidR="00D103DD">
        <w:t>the distance travelled in each phase:</w:t>
      </w:r>
    </w:p>
    <w:p w:rsidR="00D103DD" w:rsidRPr="00B827BE" w:rsidRDefault="003E3CF5" w:rsidP="00B827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9315C5" w:rsidRPr="00B827BE" w:rsidRDefault="003E3CF5" w:rsidP="009315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315C5" w:rsidRDefault="003E3CF5" w:rsidP="009315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9315C5" w:rsidRDefault="003E3CF5" w:rsidP="009315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9315C5" w:rsidRDefault="003E3CF5" w:rsidP="009315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9315C5" w:rsidRDefault="003E3CF5" w:rsidP="009315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315C5" w:rsidRDefault="003E3CF5" w:rsidP="009315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E63A11" w:rsidRDefault="00E63A11" w:rsidP="009315C5">
      <w:r>
        <w:t>The total distance is given as:</w:t>
      </w:r>
    </w:p>
    <w:p w:rsidR="00E63A11" w:rsidRDefault="00E63A11" w:rsidP="009315C5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9315C5" w:rsidRPr="00B827BE" w:rsidRDefault="009315C5" w:rsidP="009315C5"/>
    <w:p w:rsidR="00B827BE" w:rsidRDefault="00B827BE" w:rsidP="00514CBE"/>
    <w:p w:rsidR="00B827BE" w:rsidRDefault="00B827BE" w:rsidP="00514CBE"/>
    <w:p w:rsidR="00B827BE" w:rsidRDefault="00B827BE" w:rsidP="00514CBE"/>
    <w:p w:rsidR="00B827BE" w:rsidRDefault="00B827BE" w:rsidP="00514CBE"/>
    <w:p w:rsidR="00B827BE" w:rsidRDefault="00B827BE" w:rsidP="00514CBE"/>
    <w:p w:rsidR="00BE39D1" w:rsidRDefault="00BE39D1">
      <w:r>
        <w:br w:type="page"/>
      </w:r>
    </w:p>
    <w:p w:rsidR="00BE39D1" w:rsidRDefault="00BE39D1" w:rsidP="00514CBE">
      <w:r>
        <w:lastRenderedPageBreak/>
        <w:t>APPENDIX</w:t>
      </w:r>
    </w:p>
    <w:p w:rsidR="00BE39D1" w:rsidRDefault="00BE39D1" w:rsidP="00514CBE">
      <w:r>
        <w:t xml:space="preserve">After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times are calculated, it may happen that one of them is less than zero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</w:t>
      </w:r>
      <w:proofErr w:type="gramStart"/>
      <w:r>
        <w:t xml:space="preserve">or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). The calculation procedure must then include reduction to either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acceleration as well as maximum </w:t>
      </w:r>
      <w:proofErr w:type="gramStart"/>
      <w:r>
        <w:t xml:space="preserve">velocity </w:t>
      </w:r>
      <m:oMath>
        <w:proofErr w:type="gramEnd"/>
        <m:r>
          <w:rPr>
            <w:rFonts w:ascii="Cambria Math" w:hAnsi="Cambria Math"/>
          </w:rPr>
          <m:t>v</m:t>
        </m:r>
      </m:oMath>
      <w:r>
        <w:t>.</w:t>
      </w:r>
    </w:p>
    <w:p w:rsidR="00BE39D1" w:rsidRDefault="00BE39D1" w:rsidP="00514CBE">
      <w:r>
        <w:t xml:space="preserve">This Appendix discusses the latter case </w:t>
      </w:r>
      <w:proofErr w:type="gramStart"/>
      <w:r>
        <w:t xml:space="preserve">of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 w:rsidR="008C0425">
        <w:t>, the other one is similar</w:t>
      </w:r>
      <w:r>
        <w:t>.</w:t>
      </w:r>
    </w:p>
    <w:p w:rsidR="00BE39D1" w:rsidRDefault="00BE39D1" w:rsidP="00514CBE">
      <w:r>
        <w:t>As shown in the diagram</w:t>
      </w:r>
      <w:r w:rsidR="00465081">
        <w:t xml:space="preserve"> on the left</w:t>
      </w:r>
      <w:r>
        <w:t xml:space="preserve">, </w:t>
      </w:r>
      <w:r w:rsidR="008C0425">
        <w:t>the problem appears if the velocity gained in t</w:t>
      </w:r>
      <w:r w:rsidR="00085173">
        <w:t xml:space="preserve">he accelerated stage of the motion cannot be compensated by decelerated phase, even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08517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085173">
        <w:t xml:space="preserve"> (the maximum amount available). This may happen if the mean jerk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5173">
        <w:t xml:space="preserve"> is too slow or the acceleration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5173">
        <w:t xml:space="preserve"> is too high. </w:t>
      </w:r>
    </w:p>
    <w:p w:rsidR="00465081" w:rsidRDefault="00867184" w:rsidP="00465081">
      <w:pPr>
        <w:jc w:val="center"/>
      </w:pPr>
      <w:r w:rsidRPr="00867184">
        <w:rPr>
          <w:noProof/>
          <w:lang w:val="en-GB" w:eastAsia="en-GB" w:bidi="ar-SA"/>
        </w:rPr>
        <w:drawing>
          <wp:inline distT="0" distB="0" distL="0" distR="0">
            <wp:extent cx="3582989" cy="2205021"/>
            <wp:effectExtent l="1905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82989" cy="2205021"/>
                      <a:chOff x="2780505" y="2326489"/>
                      <a:chExt cx="3582989" cy="2205021"/>
                    </a:xfrm>
                  </a:grpSpPr>
                  <a:grpSp>
                    <a:nvGrpSpPr>
                      <a:cNvPr id="200" name="Group 199"/>
                      <a:cNvGrpSpPr/>
                    </a:nvGrpSpPr>
                    <a:grpSpPr>
                      <a:xfrm>
                        <a:off x="2780505" y="2326489"/>
                        <a:ext cx="3582989" cy="2205021"/>
                        <a:chOff x="2780505" y="2326489"/>
                        <a:chExt cx="3582989" cy="2205021"/>
                      </a:xfrm>
                    </a:grpSpPr>
                    <a:grpSp>
                      <a:nvGrpSpPr>
                        <a:cNvPr id="3" name="Group 144"/>
                        <a:cNvGrpSpPr/>
                      </a:nvGrpSpPr>
                      <a:grpSpPr>
                        <a:xfrm>
                          <a:off x="2826541" y="2326489"/>
                          <a:ext cx="1679576" cy="2205021"/>
                          <a:chOff x="3097212" y="2279846"/>
                          <a:chExt cx="1679576" cy="2205021"/>
                        </a:xfrm>
                      </a:grpSpPr>
                      <a:cxnSp>
                        <a:nvCxnSpPr>
                          <a:cNvPr id="173" name="AutoShape 2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3146425" y="2421123"/>
                            <a:ext cx="1587" cy="19256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74" name="AutoShape 3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097212" y="3428813"/>
                            <a:ext cx="1679576" cy="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</a:cxnSp>
                      <a:cxnSp>
                        <a:nvCxnSpPr>
                          <a:cNvPr id="175" name="AutoShape 4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4278313" y="2421123"/>
                            <a:ext cx="0" cy="1925637"/>
                          </a:xfrm>
                          <a:prstGeom prst="straightConnector1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76" name="AutoShape 5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954463" y="2456048"/>
                            <a:ext cx="1588" cy="1925637"/>
                          </a:xfrm>
                          <a:prstGeom prst="straightConnector1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77" name="AutoShape 20"/>
                          <a:cNvCxnSpPr>
                            <a:cxnSpLocks noChangeShapeType="1"/>
                          </a:cNvCxnSpPr>
                        </a:nvCxnSpPr>
                        <a:spPr bwMode="auto">
                          <a:xfrm rot="16200000" flipV="1">
                            <a:off x="4160745" y="3143343"/>
                            <a:ext cx="411348" cy="153988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78" name="AutoShape 21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956051" y="3014848"/>
                            <a:ext cx="322262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79" name="AutoShape 23"/>
                          <a:cNvCxnSpPr>
                            <a:cxnSpLocks noChangeShapeType="1"/>
                          </a:cNvCxnSpPr>
                        </a:nvCxnSpPr>
                        <a:spPr bwMode="auto">
                          <a:xfrm rot="5400000">
                            <a:off x="3662271" y="3136994"/>
                            <a:ext cx="416106" cy="161923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grpSp>
                        <a:nvGrpSpPr>
                          <a:cNvPr id="38" name="Group 179"/>
                          <a:cNvGrpSpPr>
                            <a:grpSpLocks/>
                          </a:cNvGrpSpPr>
                        </a:nvGrpSpPr>
                        <a:grpSpPr bwMode="auto">
                          <a:xfrm flipH="1">
                            <a:off x="3790951" y="2800531"/>
                            <a:ext cx="652462" cy="625473"/>
                            <a:chOff x="6377" y="3031"/>
                            <a:chExt cx="1027" cy="1343"/>
                          </a:xfrm>
                        </a:grpSpPr>
                        <a:sp>
                          <a:nvSpPr>
                            <a:cNvPr id="196" name="Freeform 19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6377" y="4135"/>
                              <a:ext cx="259" cy="23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239"/>
                                </a:cxn>
                                <a:cxn ang="0">
                                  <a:pos x="148" y="165"/>
                                </a:cxn>
                                <a:cxn ang="0">
                                  <a:pos x="259" y="0"/>
                                </a:cxn>
                              </a:cxnLst>
                              <a:rect l="0" t="0" r="r" b="b"/>
                              <a:pathLst>
                                <a:path w="259" h="239">
                                  <a:moveTo>
                                    <a:pt x="0" y="239"/>
                                  </a:moveTo>
                                  <a:cubicBezTo>
                                    <a:pt x="52" y="222"/>
                                    <a:pt x="105" y="205"/>
                                    <a:pt x="148" y="165"/>
                                  </a:cubicBezTo>
                                  <a:cubicBezTo>
                                    <a:pt x="191" y="125"/>
                                    <a:pt x="246" y="26"/>
                                    <a:pt x="259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GB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7" name="Freeform 196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7145" y="3031"/>
                              <a:ext cx="259" cy="23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239"/>
                                </a:cxn>
                                <a:cxn ang="0">
                                  <a:pos x="148" y="165"/>
                                </a:cxn>
                                <a:cxn ang="0">
                                  <a:pos x="259" y="0"/>
                                </a:cxn>
                              </a:cxnLst>
                              <a:rect l="0" t="0" r="r" b="b"/>
                              <a:pathLst>
                                <a:path w="259" h="239">
                                  <a:moveTo>
                                    <a:pt x="0" y="239"/>
                                  </a:moveTo>
                                  <a:cubicBezTo>
                                    <a:pt x="52" y="222"/>
                                    <a:pt x="105" y="205"/>
                                    <a:pt x="148" y="165"/>
                                  </a:cubicBezTo>
                                  <a:cubicBezTo>
                                    <a:pt x="191" y="125"/>
                                    <a:pt x="246" y="26"/>
                                    <a:pt x="259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GB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98" name="AutoShape 40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6638" y="3270"/>
                              <a:ext cx="507" cy="86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</a:spPr>
                        </a:cxnSp>
                      </a:grpSp>
                      <a:sp>
                        <a:nvSpPr>
                          <a:cNvPr id="181" name="Text Box 47"/>
                          <a:cNvSpPr txBox="1">
                            <a:spLocks noChangeArrowheads="1"/>
                          </a:cNvSpPr>
                        </a:nvSpPr>
                        <a:spPr bwMode="auto">
                          <a:xfrm flipH="1">
                            <a:off x="3279786" y="3424048"/>
                            <a:ext cx="266700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GB" sz="11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</a:rPr>
                                <a:t>t</a:t>
                              </a:r>
                              <a:r>
                                <a:rPr kumimoji="0" lang="en-GB" sz="1100" b="1" i="0" u="none" strike="noStrike" cap="none" normalizeH="0" baseline="-2500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</a:rPr>
                                <a:t>11</a:t>
                              </a:r>
                              <a:endParaRPr kumimoji="0" lang="en-US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2" name="Text Box 48"/>
                          <a:cNvSpPr txBox="1">
                            <a:spLocks noChangeArrowheads="1"/>
                          </a:cNvSpPr>
                        </a:nvSpPr>
                        <a:spPr bwMode="auto">
                          <a:xfrm flipH="1">
                            <a:off x="3441706" y="4329292"/>
                            <a:ext cx="266700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GB" sz="11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rgbClr val="FF0000"/>
                                  </a:solidFill>
                                  <a:effectLst/>
                                  <a:latin typeface="Calibri" pitchFamily="34" charset="0"/>
                                </a:rPr>
                                <a:t>a</a:t>
                              </a:r>
                              <a:r>
                                <a:rPr kumimoji="0" lang="en-GB" sz="1100" b="1" i="0" u="none" strike="noStrike" cap="none" normalizeH="0" baseline="-25000" dirty="0" smtClean="0">
                                  <a:ln>
                                    <a:noFill/>
                                  </a:ln>
                                  <a:solidFill>
                                    <a:srgbClr val="FF0000"/>
                                  </a:solidFill>
                                  <a:effectLst/>
                                  <a:latin typeface="Calibri" pitchFamily="34" charset="0"/>
                                </a:rPr>
                                <a:t>1</a:t>
                              </a:r>
                              <a:endParaRPr kumimoji="0" lang="en-US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3" name="Text Box 50"/>
                          <a:cNvSpPr txBox="1">
                            <a:spLocks noChangeArrowheads="1"/>
                          </a:cNvSpPr>
                        </a:nvSpPr>
                        <a:spPr bwMode="auto">
                          <a:xfrm flipH="1">
                            <a:off x="4094172" y="3424048"/>
                            <a:ext cx="266700" cy="169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GB" sz="11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</a:rPr>
                                <a:t>t</a:t>
                              </a:r>
                              <a:r>
                                <a:rPr lang="en-GB" sz="1100" b="1" baseline="-25000" dirty="0" smtClean="0">
                                  <a:latin typeface="Calibri" pitchFamily="34" charset="0"/>
                                </a:rPr>
                                <a:t>2</a:t>
                              </a:r>
                              <a:endParaRPr kumimoji="0" lang="en-US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4" name="Text Box 54"/>
                          <a:cNvSpPr txBox="1">
                            <a:spLocks noChangeArrowheads="1"/>
                          </a:cNvSpPr>
                        </a:nvSpPr>
                        <a:spPr bwMode="auto">
                          <a:xfrm flipH="1">
                            <a:off x="3496245" y="3424048"/>
                            <a:ext cx="268287" cy="169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GB" sz="11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</a:rPr>
                                <a:t>  t</a:t>
                              </a:r>
                              <a:r>
                                <a:rPr kumimoji="0" lang="en-GB" sz="1100" b="1" i="0" u="none" strike="noStrike" cap="none" normalizeH="0" baseline="-2500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</a:rPr>
                                <a:t>12</a:t>
                              </a:r>
                              <a:endParaRPr kumimoji="0" lang="en-US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85" name="AutoShape 6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472406" y="2406611"/>
                            <a:ext cx="1587" cy="1925637"/>
                          </a:xfrm>
                          <a:prstGeom prst="straightConnector1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86" name="AutoShape 8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4450226" y="2422726"/>
                            <a:ext cx="0" cy="1925638"/>
                          </a:xfrm>
                          <a:prstGeom prst="straightConnector1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87" name="AutoShape 16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793006" y="2441771"/>
                            <a:ext cx="0" cy="1925637"/>
                          </a:xfrm>
                          <a:prstGeom prst="straightConnector1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88" name="AutoShape 24"/>
                          <a:cNvCxnSpPr>
                            <a:cxnSpLocks noChangeShapeType="1"/>
                          </a:cNvCxnSpPr>
                        </a:nvCxnSpPr>
                        <a:spPr bwMode="auto">
                          <a:xfrm rot="16200000" flipV="1">
                            <a:off x="2843885" y="3720720"/>
                            <a:ext cx="936291" cy="32392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sp>
                        <a:nvSpPr>
                          <a:cNvPr id="189" name="Text Box 30"/>
                          <a:cNvSpPr txBox="1">
                            <a:spLocks noChangeArrowheads="1"/>
                          </a:cNvSpPr>
                        </a:nvSpPr>
                        <a:spPr bwMode="auto">
                          <a:xfrm flipH="1">
                            <a:off x="4074647" y="2826826"/>
                            <a:ext cx="266700" cy="153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GB" sz="11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rgbClr val="FF0000"/>
                                  </a:solidFill>
                                  <a:effectLst/>
                                  <a:latin typeface="Calibri" pitchFamily="34" charset="0"/>
                                </a:rPr>
                                <a:t>a</a:t>
                              </a:r>
                              <a:r>
                                <a:rPr kumimoji="0" lang="en-GB" sz="1100" b="1" i="0" u="none" strike="noStrike" cap="none" normalizeH="0" baseline="-25000" dirty="0" smtClean="0">
                                  <a:ln>
                                    <a:noFill/>
                                  </a:ln>
                                  <a:solidFill>
                                    <a:srgbClr val="FF0000"/>
                                  </a:solidFill>
                                  <a:effectLst/>
                                  <a:latin typeface="Calibri" pitchFamily="34" charset="0"/>
                                </a:rPr>
                                <a:t>2</a:t>
                              </a:r>
                              <a:endParaRPr kumimoji="0" lang="en-US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90" name="AutoShape 33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794594" y="2441771"/>
                            <a:ext cx="0" cy="1925637"/>
                          </a:xfrm>
                          <a:prstGeom prst="straightConnector1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91" name="AutoShape 36"/>
                          <a:cNvCxnSpPr>
                            <a:cxnSpLocks noChangeShapeType="1"/>
                          </a:cNvCxnSpPr>
                        </a:nvCxnSpPr>
                        <a:spPr bwMode="auto">
                          <a:xfrm rot="5400000">
                            <a:off x="3166148" y="3722380"/>
                            <a:ext cx="936291" cy="32060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sp>
                        <a:nvSpPr>
                          <a:cNvPr id="192" name="Text Box 51"/>
                          <a:cNvSpPr txBox="1">
                            <a:spLocks noChangeArrowheads="1"/>
                          </a:cNvSpPr>
                        </a:nvSpPr>
                        <a:spPr bwMode="auto">
                          <a:xfrm flipH="1">
                            <a:off x="3782983" y="3424048"/>
                            <a:ext cx="268288" cy="169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GB" sz="11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</a:rPr>
                                <a:t> t</a:t>
                              </a:r>
                              <a:r>
                                <a:rPr kumimoji="0" lang="en-GB" sz="1100" b="1" i="0" u="none" strike="noStrike" cap="none" normalizeH="0" baseline="-2500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</a:rPr>
                                <a:t>21</a:t>
                              </a:r>
                              <a:endParaRPr kumimoji="0" lang="en-US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3" name="Text Box 52"/>
                          <a:cNvSpPr txBox="1">
                            <a:spLocks noChangeArrowheads="1"/>
                          </a:cNvSpPr>
                        </a:nvSpPr>
                        <a:spPr bwMode="auto">
                          <a:xfrm flipH="1">
                            <a:off x="4286224" y="3424048"/>
                            <a:ext cx="268288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GB" sz="11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</a:rPr>
                                <a:t>t</a:t>
                              </a:r>
                              <a:r>
                                <a:rPr kumimoji="0" lang="en-GB" sz="1100" b="1" i="0" u="none" strike="noStrike" cap="none" normalizeH="0" baseline="-2500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</a:rPr>
                                <a:t>22</a:t>
                              </a:r>
                              <a:endParaRPr kumimoji="0" lang="en-US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4" name="Freeform 193"/>
                          <a:cNvSpPr/>
                        </a:nvSpPr>
                        <a:spPr>
                          <a:xfrm flipH="1">
                            <a:off x="3142131" y="2463017"/>
                            <a:ext cx="647700" cy="975519"/>
                          </a:xfrm>
                          <a:custGeom>
                            <a:avLst/>
                            <a:gdLst>
                              <a:gd name="connsiteX0" fmla="*/ 0 w 647700"/>
                              <a:gd name="connsiteY0" fmla="*/ 46038 h 998538"/>
                              <a:gd name="connsiteX1" fmla="*/ 190500 w 647700"/>
                              <a:gd name="connsiteY1" fmla="*/ 79375 h 998538"/>
                              <a:gd name="connsiteX2" fmla="*/ 323850 w 647700"/>
                              <a:gd name="connsiteY2" fmla="*/ 522288 h 998538"/>
                              <a:gd name="connsiteX3" fmla="*/ 485775 w 647700"/>
                              <a:gd name="connsiteY3" fmla="*/ 912813 h 998538"/>
                              <a:gd name="connsiteX4" fmla="*/ 647700 w 647700"/>
                              <a:gd name="connsiteY4" fmla="*/ 969963 h 998538"/>
                              <a:gd name="connsiteX0" fmla="*/ 0 w 647700"/>
                              <a:gd name="connsiteY0" fmla="*/ 23019 h 975519"/>
                              <a:gd name="connsiteX1" fmla="*/ 219075 w 647700"/>
                              <a:gd name="connsiteY1" fmla="*/ 132556 h 975519"/>
                              <a:gd name="connsiteX2" fmla="*/ 323850 w 647700"/>
                              <a:gd name="connsiteY2" fmla="*/ 499269 h 975519"/>
                              <a:gd name="connsiteX3" fmla="*/ 485775 w 647700"/>
                              <a:gd name="connsiteY3" fmla="*/ 889794 h 975519"/>
                              <a:gd name="connsiteX4" fmla="*/ 647700 w 647700"/>
                              <a:gd name="connsiteY4" fmla="*/ 946944 h 975519"/>
                              <a:gd name="connsiteX0" fmla="*/ 0 w 647700"/>
                              <a:gd name="connsiteY0" fmla="*/ 23019 h 975519"/>
                              <a:gd name="connsiteX1" fmla="*/ 219075 w 647700"/>
                              <a:gd name="connsiteY1" fmla="*/ 132556 h 975519"/>
                              <a:gd name="connsiteX2" fmla="*/ 323850 w 647700"/>
                              <a:gd name="connsiteY2" fmla="*/ 499269 h 975519"/>
                              <a:gd name="connsiteX3" fmla="*/ 423863 w 647700"/>
                              <a:gd name="connsiteY3" fmla="*/ 818356 h 975519"/>
                              <a:gd name="connsiteX4" fmla="*/ 647700 w 647700"/>
                              <a:gd name="connsiteY4" fmla="*/ 946944 h 975519"/>
                              <a:gd name="connsiteX0" fmla="*/ 0 w 647700"/>
                              <a:gd name="connsiteY0" fmla="*/ 23019 h 975519"/>
                              <a:gd name="connsiteX1" fmla="*/ 219075 w 647700"/>
                              <a:gd name="connsiteY1" fmla="*/ 132556 h 975519"/>
                              <a:gd name="connsiteX2" fmla="*/ 323850 w 647700"/>
                              <a:gd name="connsiteY2" fmla="*/ 499269 h 975519"/>
                              <a:gd name="connsiteX3" fmla="*/ 423863 w 647700"/>
                              <a:gd name="connsiteY3" fmla="*/ 818356 h 975519"/>
                              <a:gd name="connsiteX4" fmla="*/ 647700 w 647700"/>
                              <a:gd name="connsiteY4" fmla="*/ 946944 h 9755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47700" h="975519">
                                <a:moveTo>
                                  <a:pt x="0" y="23019"/>
                                </a:moveTo>
                                <a:cubicBezTo>
                                  <a:pt x="68262" y="0"/>
                                  <a:pt x="165100" y="53181"/>
                                  <a:pt x="219075" y="132556"/>
                                </a:cubicBezTo>
                                <a:cubicBezTo>
                                  <a:pt x="273050" y="211931"/>
                                  <a:pt x="289719" y="384969"/>
                                  <a:pt x="323850" y="499269"/>
                                </a:cubicBezTo>
                                <a:cubicBezTo>
                                  <a:pt x="357981" y="613569"/>
                                  <a:pt x="369888" y="743744"/>
                                  <a:pt x="423863" y="818356"/>
                                </a:cubicBezTo>
                                <a:cubicBezTo>
                                  <a:pt x="454025" y="892968"/>
                                  <a:pt x="618331" y="975519"/>
                                  <a:pt x="647700" y="946944"/>
                                </a:cubicBezTo>
                              </a:path>
                            </a:pathLst>
                          </a:custGeom>
                          <a:ln w="28575">
                            <a:solidFill>
                              <a:srgbClr val="00B05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GB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95" name="Text Box 49"/>
                          <a:cNvSpPr txBox="1">
                            <a:spLocks noChangeArrowheads="1"/>
                          </a:cNvSpPr>
                        </a:nvSpPr>
                        <a:spPr bwMode="auto">
                          <a:xfrm flipH="1">
                            <a:off x="3699343" y="2279846"/>
                            <a:ext cx="268288" cy="169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GB" sz="11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rgbClr val="00B050"/>
                                  </a:solidFill>
                                  <a:effectLst/>
                                  <a:latin typeface="Calibri" pitchFamily="34" charset="0"/>
                                </a:rPr>
                                <a:t>v</a:t>
                              </a:r>
                              <a:endParaRPr kumimoji="0" lang="en-US" sz="1800" b="0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9" name="Text Box 49"/>
                          <a:cNvSpPr txBox="1">
                            <a:spLocks noChangeArrowheads="1"/>
                          </a:cNvSpPr>
                        </a:nvSpPr>
                        <a:spPr bwMode="auto">
                          <a:xfrm flipH="1">
                            <a:off x="3775543" y="2603696"/>
                            <a:ext cx="268288" cy="169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GB" sz="1100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rgbClr val="00B050"/>
                                  </a:solidFill>
                                  <a:effectLst/>
                                  <a:latin typeface="Calibri" pitchFamily="34" charset="0"/>
                                </a:rPr>
                                <a:t>v</a:t>
                              </a:r>
                              <a:r>
                                <a:rPr kumimoji="0" lang="en-GB" sz="1100" b="1" i="0" u="none" strike="noStrike" cap="none" normalizeH="0" baseline="-25000" dirty="0" smtClean="0">
                                  <a:ln>
                                    <a:noFill/>
                                  </a:ln>
                                  <a:solidFill>
                                    <a:srgbClr val="00B050"/>
                                  </a:solidFill>
                                  <a:effectLst/>
                                  <a:latin typeface="Calibri" pitchFamily="34" charset="0"/>
                                </a:rPr>
                                <a:t>2</a:t>
                              </a:r>
                              <a:endParaRPr kumimoji="0" lang="en-US" sz="1800" b="0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46" name="AutoShape 2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4733131" y="2467765"/>
                          <a:ext cx="1587" cy="19256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47" name="AutoShape 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4683918" y="3475455"/>
                          <a:ext cx="1679576" cy="18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48" name="AutoShape 4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5865019" y="2467765"/>
                          <a:ext cx="0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49" name="AutoShape 20"/>
                        <a:cNvCxnSpPr>
                          <a:cxnSpLocks noChangeShapeType="1"/>
                        </a:cNvCxnSpPr>
                      </a:nvCxnSpPr>
                      <a:spPr bwMode="auto">
                        <a:xfrm rot="16200000" flipV="1">
                          <a:off x="5747451" y="3189985"/>
                          <a:ext cx="411348" cy="153988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50" name="AutoShape 21"/>
                        <a:cNvCxnSpPr>
                          <a:cxnSpLocks noChangeShapeType="1"/>
                        </a:cNvCxnSpPr>
                      </a:nvCxnSpPr>
                      <a:spPr bwMode="auto">
                        <a:xfrm rot="10800000">
                          <a:off x="5404643" y="3057526"/>
                          <a:ext cx="460377" cy="396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51" name="AutoShape 23"/>
                        <a:cNvCxnSpPr>
                          <a:cxnSpLocks noChangeShapeType="1"/>
                        </a:cNvCxnSpPr>
                      </a:nvCxnSpPr>
                      <a:spPr bwMode="auto">
                        <a:xfrm rot="5400000">
                          <a:off x="5115627" y="3193162"/>
                          <a:ext cx="416106" cy="161923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grpSp>
                      <a:nvGrpSpPr>
                        <a:cNvPr id="10" name="Group 151"/>
                        <a:cNvGrpSpPr>
                          <a:grpSpLocks/>
                        </a:cNvGrpSpPr>
                      </a:nvGrpSpPr>
                      <a:grpSpPr bwMode="auto">
                        <a:xfrm flipH="1">
                          <a:off x="5219530" y="2695571"/>
                          <a:ext cx="810600" cy="777069"/>
                          <a:chOff x="6377" y="3031"/>
                          <a:chExt cx="1027" cy="1343"/>
                        </a:xfrm>
                      </a:grpSpPr>
                      <a:sp>
                        <a:nvSpPr>
                          <a:cNvPr id="170" name="Freeform 169"/>
                          <a:cNvSpPr>
                            <a:spLocks/>
                          </a:cNvSpPr>
                        </a:nvSpPr>
                        <a:spPr bwMode="auto">
                          <a:xfrm>
                            <a:off x="6377" y="4135"/>
                            <a:ext cx="259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39"/>
                              </a:cxn>
                              <a:cxn ang="0">
                                <a:pos x="148" y="165"/>
                              </a:cxn>
                              <a:cxn ang="0">
                                <a:pos x="259" y="0"/>
                              </a:cxn>
                            </a:cxnLst>
                            <a:rect l="0" t="0" r="r" b="b"/>
                            <a:pathLst>
                              <a:path w="259" h="239">
                                <a:moveTo>
                                  <a:pt x="0" y="239"/>
                                </a:moveTo>
                                <a:cubicBezTo>
                                  <a:pt x="52" y="222"/>
                                  <a:pt x="105" y="205"/>
                                  <a:pt x="148" y="165"/>
                                </a:cubicBezTo>
                                <a:cubicBezTo>
                                  <a:pt x="191" y="125"/>
                                  <a:pt x="246" y="26"/>
                                  <a:pt x="259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1" name="Freeform 170"/>
                          <a:cNvSpPr>
                            <a:spLocks/>
                          </a:cNvSpPr>
                        </a:nvSpPr>
                        <a:spPr bwMode="auto">
                          <a:xfrm flipH="1" flipV="1">
                            <a:off x="7145" y="3031"/>
                            <a:ext cx="259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39"/>
                              </a:cxn>
                              <a:cxn ang="0">
                                <a:pos x="148" y="165"/>
                              </a:cxn>
                              <a:cxn ang="0">
                                <a:pos x="259" y="0"/>
                              </a:cxn>
                            </a:cxnLst>
                            <a:rect l="0" t="0" r="r" b="b"/>
                            <a:pathLst>
                              <a:path w="259" h="239">
                                <a:moveTo>
                                  <a:pt x="0" y="239"/>
                                </a:moveTo>
                                <a:cubicBezTo>
                                  <a:pt x="52" y="222"/>
                                  <a:pt x="105" y="205"/>
                                  <a:pt x="148" y="165"/>
                                </a:cubicBezTo>
                                <a:cubicBezTo>
                                  <a:pt x="191" y="125"/>
                                  <a:pt x="246" y="26"/>
                                  <a:pt x="259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72" name="AutoShape 40"/>
                          <a:cNvCxnSpPr>
                            <a:cxnSpLocks noChangeShapeType="1"/>
                          </a:cNvCxnSpPr>
                        </a:nvCxnSpPr>
                        <a:spPr bwMode="auto">
                          <a:xfrm flipV="1">
                            <a:off x="6638" y="3270"/>
                            <a:ext cx="507" cy="8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</a:grpSp>
                    <a:sp>
                      <a:nvSpPr>
                        <a:cNvPr id="153" name="Text Box 47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4847451" y="3465923"/>
                          <a:ext cx="26670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t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11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4" name="Text Box 48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4966504" y="4190195"/>
                          <a:ext cx="266700" cy="169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FF0000"/>
                                </a:solidFill>
                                <a:effectLst/>
                                <a:latin typeface="Calibri" pitchFamily="34" charset="0"/>
                              </a:rPr>
                              <a:t>a'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rgbClr val="FF0000"/>
                                </a:solidFill>
                                <a:effectLst/>
                                <a:latin typeface="Calibri" pitchFamily="34" charset="0"/>
                              </a:rPr>
                              <a:t>1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5" name="Text Box 50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5571347" y="3465923"/>
                          <a:ext cx="266700" cy="169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t</a:t>
                            </a:r>
                            <a:r>
                              <a:rPr lang="en-GB" sz="1100" b="1" baseline="-25000" dirty="0" smtClean="0">
                                <a:latin typeface="Calibri" pitchFamily="34" charset="0"/>
                              </a:rPr>
                              <a:t>2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56" name="AutoShape 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5001962" y="2472303"/>
                          <a:ext cx="1587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57" name="AutoShape 8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6036932" y="2469368"/>
                          <a:ext cx="0" cy="1925638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58" name="AutoShape 1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5398762" y="2488413"/>
                          <a:ext cx="0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59" name="AutoShape 24"/>
                        <a:cNvCxnSpPr>
                          <a:cxnSpLocks noChangeShapeType="1"/>
                        </a:cNvCxnSpPr>
                      </a:nvCxnSpPr>
                      <a:spPr bwMode="auto">
                        <a:xfrm rot="16200000" flipV="1">
                          <a:off x="4496248" y="3701706"/>
                          <a:ext cx="734584" cy="25353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60" name="Text Box 30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5661353" y="2873468"/>
                          <a:ext cx="266700" cy="153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FF0000"/>
                                </a:solidFill>
                                <a:effectLst/>
                                <a:latin typeface="Calibri" pitchFamily="34" charset="0"/>
                              </a:rPr>
                              <a:t>a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rgbClr val="FF0000"/>
                                </a:solidFill>
                                <a:effectLst/>
                                <a:latin typeface="Calibri" pitchFamily="34" charset="0"/>
                              </a:rPr>
                              <a:t>2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61" name="AutoShape 33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5238425" y="2488413"/>
                          <a:ext cx="0" cy="1925637"/>
                        </a:xfrm>
                        <a:prstGeom prst="straightConnector1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62" name="AutoShape 36"/>
                        <a:cNvCxnSpPr>
                          <a:cxnSpLocks noChangeShapeType="1"/>
                        </a:cNvCxnSpPr>
                      </a:nvCxnSpPr>
                      <a:spPr bwMode="auto">
                        <a:xfrm rot="5400000">
                          <a:off x="4755581" y="3715069"/>
                          <a:ext cx="725580" cy="248692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63" name="Text Box 51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5226814" y="3465923"/>
                          <a:ext cx="268288" cy="169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 t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21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4" name="Text Box 52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5891984" y="3465923"/>
                          <a:ext cx="268288" cy="15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t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22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5" name="Freeform 164"/>
                        <a:cNvSpPr/>
                      </a:nvSpPr>
                      <a:spPr>
                        <a:xfrm flipH="1">
                          <a:off x="4728836" y="2681288"/>
                          <a:ext cx="533746" cy="803890"/>
                        </a:xfrm>
                        <a:custGeom>
                          <a:avLst/>
                          <a:gdLst>
                            <a:gd name="connsiteX0" fmla="*/ 0 w 647700"/>
                            <a:gd name="connsiteY0" fmla="*/ 46038 h 998538"/>
                            <a:gd name="connsiteX1" fmla="*/ 190500 w 647700"/>
                            <a:gd name="connsiteY1" fmla="*/ 79375 h 998538"/>
                            <a:gd name="connsiteX2" fmla="*/ 323850 w 647700"/>
                            <a:gd name="connsiteY2" fmla="*/ 522288 h 998538"/>
                            <a:gd name="connsiteX3" fmla="*/ 485775 w 647700"/>
                            <a:gd name="connsiteY3" fmla="*/ 912813 h 998538"/>
                            <a:gd name="connsiteX4" fmla="*/ 647700 w 647700"/>
                            <a:gd name="connsiteY4" fmla="*/ 969963 h 998538"/>
                            <a:gd name="connsiteX0" fmla="*/ 0 w 647700"/>
                            <a:gd name="connsiteY0" fmla="*/ 23019 h 975519"/>
                            <a:gd name="connsiteX1" fmla="*/ 219075 w 647700"/>
                            <a:gd name="connsiteY1" fmla="*/ 132556 h 975519"/>
                            <a:gd name="connsiteX2" fmla="*/ 323850 w 647700"/>
                            <a:gd name="connsiteY2" fmla="*/ 499269 h 975519"/>
                            <a:gd name="connsiteX3" fmla="*/ 485775 w 647700"/>
                            <a:gd name="connsiteY3" fmla="*/ 889794 h 975519"/>
                            <a:gd name="connsiteX4" fmla="*/ 647700 w 647700"/>
                            <a:gd name="connsiteY4" fmla="*/ 946944 h 975519"/>
                            <a:gd name="connsiteX0" fmla="*/ 0 w 647700"/>
                            <a:gd name="connsiteY0" fmla="*/ 23019 h 975519"/>
                            <a:gd name="connsiteX1" fmla="*/ 219075 w 647700"/>
                            <a:gd name="connsiteY1" fmla="*/ 132556 h 975519"/>
                            <a:gd name="connsiteX2" fmla="*/ 323850 w 647700"/>
                            <a:gd name="connsiteY2" fmla="*/ 499269 h 975519"/>
                            <a:gd name="connsiteX3" fmla="*/ 423863 w 647700"/>
                            <a:gd name="connsiteY3" fmla="*/ 818356 h 975519"/>
                            <a:gd name="connsiteX4" fmla="*/ 647700 w 647700"/>
                            <a:gd name="connsiteY4" fmla="*/ 946944 h 975519"/>
                            <a:gd name="connsiteX0" fmla="*/ 0 w 647700"/>
                            <a:gd name="connsiteY0" fmla="*/ 23019 h 975519"/>
                            <a:gd name="connsiteX1" fmla="*/ 219075 w 647700"/>
                            <a:gd name="connsiteY1" fmla="*/ 132556 h 975519"/>
                            <a:gd name="connsiteX2" fmla="*/ 323850 w 647700"/>
                            <a:gd name="connsiteY2" fmla="*/ 499269 h 975519"/>
                            <a:gd name="connsiteX3" fmla="*/ 423863 w 647700"/>
                            <a:gd name="connsiteY3" fmla="*/ 818356 h 975519"/>
                            <a:gd name="connsiteX4" fmla="*/ 647700 w 647700"/>
                            <a:gd name="connsiteY4" fmla="*/ 946944 h 9755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7700" h="975519">
                              <a:moveTo>
                                <a:pt x="0" y="23019"/>
                              </a:moveTo>
                              <a:cubicBezTo>
                                <a:pt x="68262" y="0"/>
                                <a:pt x="165100" y="53181"/>
                                <a:pt x="219075" y="132556"/>
                              </a:cubicBezTo>
                              <a:cubicBezTo>
                                <a:pt x="273050" y="211931"/>
                                <a:pt x="289719" y="384969"/>
                                <a:pt x="323850" y="499269"/>
                              </a:cubicBezTo>
                              <a:cubicBezTo>
                                <a:pt x="357981" y="613569"/>
                                <a:pt x="369888" y="743744"/>
                                <a:pt x="423863" y="818356"/>
                              </a:cubicBezTo>
                              <a:cubicBezTo>
                                <a:pt x="454025" y="892968"/>
                                <a:pt x="618331" y="975519"/>
                                <a:pt x="647700" y="946944"/>
                              </a:cubicBezTo>
                            </a:path>
                          </a:pathLst>
                        </a:custGeom>
                        <a:ln w="28575">
                          <a:solidFill>
                            <a:srgbClr val="00B05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GB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66" name="Text Box 49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5190803" y="2507463"/>
                          <a:ext cx="268288" cy="169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00B050"/>
                                </a:solidFill>
                                <a:effectLst/>
                                <a:latin typeface="Calibri" pitchFamily="34" charset="0"/>
                              </a:rPr>
                              <a:t>v'</a:t>
                            </a:r>
                            <a:endParaRPr kumimoji="0" lang="en-US" sz="1800" b="0" i="0" u="none" strike="noStrike" cap="none" normalizeH="0" baseline="-2500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7" name="Text Box 54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5011512" y="3465923"/>
                          <a:ext cx="268287" cy="169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GB" sz="11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  t</a:t>
                            </a:r>
                            <a:r>
                              <a:rPr kumimoji="0" lang="en-GB" sz="1100" b="1" i="0" u="none" strike="noStrike" cap="none" normalizeH="0" baseline="-2500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12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68" name="Straight Connector 167"/>
                        <a:cNvCxnSpPr>
                          <a:stCxn id="154" idx="0"/>
                        </a:cNvCxnSpPr>
                      </a:nvCxnSpPr>
                      <a:spPr>
                        <a:xfrm rot="16200000" flipV="1">
                          <a:off x="3940180" y="3030520"/>
                          <a:ext cx="0" cy="2319349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  <a:prstDash val="sysDot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9" name="Straight Connector 168"/>
                        <a:cNvCxnSpPr/>
                      </a:nvCxnSpPr>
                      <a:spPr>
                        <a:xfrm rot="10800000">
                          <a:off x="2809084" y="2690007"/>
                          <a:ext cx="253842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B050"/>
                          </a:solidFill>
                          <a:prstDash val="sysDot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F7EC2" w:rsidRDefault="00465081" w:rsidP="00867184">
      <w:r>
        <w:t xml:space="preserve">It is assumed that the jerk values remain intact, but by decreasing the times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both the acceleration</w:t>
      </w:r>
      <w:proofErr w:type="gramStart"/>
      <w:r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and velocity </w:t>
      </w:r>
      <m:oMath>
        <m:r>
          <w:rPr>
            <w:rFonts w:ascii="Cambria Math" w:hAnsi="Cambria Math"/>
          </w:rPr>
          <m:t>v</m:t>
        </m:r>
      </m:oMath>
      <w:r>
        <w:t xml:space="preserve"> become reduced. It is also assumed that to achieve optimal performance there should be no uniform velocity period, therefore the uniform deceleration phase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extends, accordingly increasing </w:t>
      </w:r>
      <w:r w:rsidR="00867184">
        <w:t xml:space="preserve">deceleration effectiveness: </w:t>
      </w:r>
      <m:oMath>
        <m:r>
          <w:rPr>
            <w:rFonts w:ascii="Cambria Math" w:hAnsi="Cambria Math"/>
          </w:rPr>
          <m:t>v≥v'≥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7184">
        <w:t>.</w:t>
      </w:r>
    </w:p>
    <w:p w:rsidR="009F7EC2" w:rsidRDefault="009F7EC2" w:rsidP="00867184">
      <w:r>
        <w:t>This leads to following equations:</w:t>
      </w:r>
    </w:p>
    <w:p w:rsidR="009F7EC2" w:rsidRDefault="003E3CF5" w:rsidP="0086718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9F7EC2" w:rsidRDefault="003E3CF5" w:rsidP="0086718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F3E63" w:rsidRDefault="004F3E63" w:rsidP="00867184">
      <w:r>
        <w:t>Substituting:</w:t>
      </w:r>
    </w:p>
    <w:p w:rsidR="004F3E63" w:rsidRDefault="003E3CF5" w:rsidP="008671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4F3E63" w:rsidRDefault="003E3CF5" w:rsidP="008671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4F3E63" w:rsidRDefault="004F3E63" w:rsidP="00867184">
      <w:proofErr w:type="gramStart"/>
      <w:r>
        <w:t>we</w:t>
      </w:r>
      <w:proofErr w:type="gramEnd"/>
      <w:r>
        <w:t xml:space="preserve"> get:</w:t>
      </w:r>
    </w:p>
    <w:p w:rsidR="005650CA" w:rsidRDefault="003E3CF5" w:rsidP="008671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916F2" w:rsidRDefault="00B916F2" w:rsidP="00867184">
      <w:r>
        <w:t xml:space="preserve">One can easily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solving this quadratic equation, and subsequently finding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values as inversely proportional to the consecutive jerks. These results are presented in the main text.</w:t>
      </w:r>
    </w:p>
    <w:sectPr w:rsidR="00B916F2" w:rsidSect="004569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67D3"/>
    <w:multiLevelType w:val="hybridMultilevel"/>
    <w:tmpl w:val="1FE6FA94"/>
    <w:lvl w:ilvl="0" w:tplc="3864A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36024"/>
    <w:multiLevelType w:val="hybridMultilevel"/>
    <w:tmpl w:val="E13AF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417B25"/>
    <w:rsid w:val="00007B3E"/>
    <w:rsid w:val="000552CB"/>
    <w:rsid w:val="00085173"/>
    <w:rsid w:val="000C264C"/>
    <w:rsid w:val="000E78E5"/>
    <w:rsid w:val="001D1498"/>
    <w:rsid w:val="001D7BC2"/>
    <w:rsid w:val="00255F22"/>
    <w:rsid w:val="00256898"/>
    <w:rsid w:val="002822F6"/>
    <w:rsid w:val="00293BD9"/>
    <w:rsid w:val="002B2876"/>
    <w:rsid w:val="002E156B"/>
    <w:rsid w:val="00354209"/>
    <w:rsid w:val="0039273E"/>
    <w:rsid w:val="003B2132"/>
    <w:rsid w:val="003E3CF5"/>
    <w:rsid w:val="00417B25"/>
    <w:rsid w:val="0042389E"/>
    <w:rsid w:val="004569A4"/>
    <w:rsid w:val="00465081"/>
    <w:rsid w:val="004F3E63"/>
    <w:rsid w:val="00510762"/>
    <w:rsid w:val="00514CBE"/>
    <w:rsid w:val="005650CA"/>
    <w:rsid w:val="00624A19"/>
    <w:rsid w:val="006A7C5A"/>
    <w:rsid w:val="006B3739"/>
    <w:rsid w:val="006D3C0B"/>
    <w:rsid w:val="006E321B"/>
    <w:rsid w:val="00706611"/>
    <w:rsid w:val="007102B2"/>
    <w:rsid w:val="00774270"/>
    <w:rsid w:val="007B1F0F"/>
    <w:rsid w:val="007D168A"/>
    <w:rsid w:val="00867184"/>
    <w:rsid w:val="008C0425"/>
    <w:rsid w:val="00902C99"/>
    <w:rsid w:val="00925E7B"/>
    <w:rsid w:val="009315C5"/>
    <w:rsid w:val="00956620"/>
    <w:rsid w:val="009F7EC2"/>
    <w:rsid w:val="00A131AD"/>
    <w:rsid w:val="00A231B1"/>
    <w:rsid w:val="00A90356"/>
    <w:rsid w:val="00AC43B7"/>
    <w:rsid w:val="00B02905"/>
    <w:rsid w:val="00B34F50"/>
    <w:rsid w:val="00B3716B"/>
    <w:rsid w:val="00B827BE"/>
    <w:rsid w:val="00B916F2"/>
    <w:rsid w:val="00BB6EB2"/>
    <w:rsid w:val="00BE39D1"/>
    <w:rsid w:val="00C471A9"/>
    <w:rsid w:val="00C47FD8"/>
    <w:rsid w:val="00C64909"/>
    <w:rsid w:val="00CB1C17"/>
    <w:rsid w:val="00D103DD"/>
    <w:rsid w:val="00D3000B"/>
    <w:rsid w:val="00D73897"/>
    <w:rsid w:val="00E0597C"/>
    <w:rsid w:val="00E3057E"/>
    <w:rsid w:val="00E555D8"/>
    <w:rsid w:val="00E63A11"/>
    <w:rsid w:val="00FF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6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1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1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1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1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1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1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1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1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1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71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16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716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16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16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16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16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16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16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1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16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16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1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16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716B"/>
    <w:rPr>
      <w:b/>
      <w:bCs/>
    </w:rPr>
  </w:style>
  <w:style w:type="character" w:styleId="Emphasis">
    <w:name w:val="Emphasis"/>
    <w:uiPriority w:val="20"/>
    <w:qFormat/>
    <w:rsid w:val="00B3716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716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16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371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716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1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16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3716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3716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3716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3716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3716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89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6EB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7EEAC-F890-451C-AD56-645E9BCE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Francik</dc:creator>
  <cp:keywords/>
  <dc:description/>
  <cp:lastModifiedBy>Jarosław Francik</cp:lastModifiedBy>
  <cp:revision>40</cp:revision>
  <cp:lastPrinted>2010-11-20T20:15:00Z</cp:lastPrinted>
  <dcterms:created xsi:type="dcterms:W3CDTF">2010-11-19T15:48:00Z</dcterms:created>
  <dcterms:modified xsi:type="dcterms:W3CDTF">2010-11-21T00:06:00Z</dcterms:modified>
</cp:coreProperties>
</file>