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F12D3" w14:textId="30976700" w:rsidR="34ED494E" w:rsidRDefault="34ED494E" w:rsidP="34ED494E">
      <w:pPr>
        <w:rPr>
          <w:rFonts w:ascii="Calibri" w:eastAsia="Calibri" w:hAnsi="Calibri" w:cs="Calibri"/>
        </w:rPr>
      </w:pPr>
    </w:p>
    <w:p w14:paraId="63956A62" w14:textId="39B50393" w:rsidR="68822764" w:rsidRDefault="68822764" w:rsidP="34ED494E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34ED494E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Group Case Study 1</w:t>
      </w:r>
    </w:p>
    <w:p w14:paraId="5E16A34B" w14:textId="2DD1DDAF" w:rsidR="41DFE313" w:rsidRDefault="41DFE313" w:rsidP="34ED494E">
      <w:pPr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Alisa Steensen</w:t>
      </w:r>
    </w:p>
    <w:p w14:paraId="02507410" w14:textId="3D4DFF03" w:rsidR="41DFE313" w:rsidRDefault="41DFE313" w:rsidP="34ED494E">
      <w:pPr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Carmen Mendoza</w:t>
      </w:r>
    </w:p>
    <w:p w14:paraId="60B44239" w14:textId="7A184CBE" w:rsidR="41DFE313" w:rsidRDefault="41DFE313" w:rsidP="34ED494E">
      <w:pPr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Jose Franco</w:t>
      </w:r>
    </w:p>
    <w:p w14:paraId="2930858A" w14:textId="78F15D1D" w:rsidR="41DFE313" w:rsidRDefault="41DFE313" w:rsidP="34ED494E">
      <w:pPr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Usiel Figueroa</w:t>
      </w:r>
    </w:p>
    <w:p w14:paraId="70DADB4F" w14:textId="70D43F93" w:rsidR="34ED494E" w:rsidRDefault="34ED494E" w:rsidP="34ED494E">
      <w:pPr>
        <w:rPr>
          <w:rFonts w:ascii="Calibri" w:eastAsia="Calibri" w:hAnsi="Calibri" w:cs="Calibri"/>
        </w:rPr>
      </w:pPr>
    </w:p>
    <w:p w14:paraId="377880CA" w14:textId="2C06AC38" w:rsidR="7CDCB150" w:rsidRDefault="7CDCB150" w:rsidP="34ED494E">
      <w:pPr>
        <w:spacing w:line="278" w:lineRule="auto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December 02, 2024</w:t>
      </w:r>
    </w:p>
    <w:p w14:paraId="0477F94A" w14:textId="06B3559E" w:rsidR="7CDCB150" w:rsidRDefault="7CDCB150" w:rsidP="34ED494E">
      <w:pPr>
        <w:spacing w:line="278" w:lineRule="auto"/>
        <w:rPr>
          <w:rFonts w:ascii="Calibri" w:eastAsia="Calibri" w:hAnsi="Calibri" w:cs="Calibri"/>
          <w:b/>
          <w:bCs/>
          <w:color w:val="000000" w:themeColor="text1"/>
        </w:rPr>
      </w:pPr>
      <w:r w:rsidRPr="34ED494E">
        <w:rPr>
          <w:rFonts w:ascii="Calibri" w:eastAsia="Calibri" w:hAnsi="Calibri" w:cs="Calibri"/>
        </w:rPr>
        <w:t>Module 9.1 Assignment</w:t>
      </w:r>
      <w:r w:rsidR="4F6F0D15" w:rsidRPr="34ED494E">
        <w:rPr>
          <w:rFonts w:ascii="Calibri" w:eastAsia="Calibri" w:hAnsi="Calibri" w:cs="Calibri"/>
        </w:rPr>
        <w:t>:</w:t>
      </w:r>
      <w:r w:rsidR="4F6F0D15" w:rsidRPr="34ED494E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4F6F0D15" w:rsidRPr="34ED494E">
        <w:rPr>
          <w:rFonts w:ascii="Calibri" w:eastAsia="Calibri" w:hAnsi="Calibri" w:cs="Calibri"/>
          <w:color w:val="000000" w:themeColor="text1"/>
        </w:rPr>
        <w:t>Milestone #1</w:t>
      </w:r>
    </w:p>
    <w:p w14:paraId="1A507DC5" w14:textId="0E935656" w:rsidR="7CDCB150" w:rsidRDefault="7CDCB150" w:rsidP="34ED494E">
      <w:pPr>
        <w:spacing w:line="278" w:lineRule="auto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CSD310 Database Development and Use</w:t>
      </w:r>
    </w:p>
    <w:p w14:paraId="4BBB92B3" w14:textId="662E4D44" w:rsidR="34ED494E" w:rsidRDefault="34ED494E" w:rsidP="34ED494E">
      <w:pPr>
        <w:spacing w:line="278" w:lineRule="auto"/>
        <w:rPr>
          <w:rFonts w:ascii="Calibri" w:eastAsia="Calibri" w:hAnsi="Calibri" w:cs="Calibri"/>
        </w:rPr>
      </w:pPr>
    </w:p>
    <w:p w14:paraId="7BF5AD38" w14:textId="00832672" w:rsidR="34ED494E" w:rsidRDefault="34ED494E" w:rsidP="34ED494E">
      <w:pPr>
        <w:spacing w:line="278" w:lineRule="auto"/>
        <w:rPr>
          <w:rFonts w:ascii="Calibri" w:eastAsia="Calibri" w:hAnsi="Calibri" w:cs="Calibri"/>
        </w:rPr>
      </w:pPr>
    </w:p>
    <w:p w14:paraId="47035C6B" w14:textId="62B13D18" w:rsidR="23644F5C" w:rsidRDefault="23644F5C" w:rsidP="34ED494E">
      <w:pPr>
        <w:spacing w:line="278" w:lineRule="auto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34ED494E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Case Study Selected: </w:t>
      </w:r>
      <w:r w:rsidRPr="34ED494E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Bacchus Winery</w:t>
      </w:r>
    </w:p>
    <w:p w14:paraId="53C9B7B9" w14:textId="3D3ABF12" w:rsidR="61CA10A6" w:rsidRDefault="61CA10A6" w:rsidP="34ED494E">
      <w:pPr>
        <w:spacing w:line="278" w:lineRule="auto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3DD44BDD" wp14:editId="1DADB59B">
            <wp:extent cx="4940302" cy="2159000"/>
            <wp:effectExtent l="0" t="0" r="0" b="0"/>
            <wp:docPr id="1158312512" name="Picture 1158312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2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F6F0" w14:textId="051CA07A" w:rsidR="34ED494E" w:rsidRDefault="34ED494E" w:rsidP="34ED494E">
      <w:pPr>
        <w:spacing w:line="278" w:lineRule="auto"/>
        <w:rPr>
          <w:rFonts w:ascii="Calibri" w:eastAsia="Calibri" w:hAnsi="Calibri" w:cs="Calibri"/>
        </w:rPr>
      </w:pPr>
    </w:p>
    <w:p w14:paraId="744CBE1D" w14:textId="62401991" w:rsidR="34ED494E" w:rsidRDefault="34ED494E" w:rsidP="34ED494E">
      <w:pPr>
        <w:spacing w:line="278" w:lineRule="auto"/>
        <w:rPr>
          <w:rFonts w:ascii="Calibri" w:eastAsia="Calibri" w:hAnsi="Calibri" w:cs="Calibri"/>
        </w:rPr>
      </w:pPr>
    </w:p>
    <w:p w14:paraId="2CF7CE90" w14:textId="77327FED" w:rsidR="34ED494E" w:rsidRDefault="34ED494E" w:rsidP="34ED494E">
      <w:pPr>
        <w:spacing w:line="278" w:lineRule="auto"/>
        <w:rPr>
          <w:rFonts w:ascii="Calibri" w:eastAsia="Calibri" w:hAnsi="Calibri" w:cs="Calibri"/>
        </w:rPr>
      </w:pPr>
    </w:p>
    <w:p w14:paraId="6E9EA0B6" w14:textId="2CA1CB42" w:rsidR="34ED494E" w:rsidRDefault="34ED494E" w:rsidP="34ED494E">
      <w:pPr>
        <w:spacing w:line="278" w:lineRule="auto"/>
        <w:rPr>
          <w:rFonts w:ascii="Calibri" w:eastAsia="Calibri" w:hAnsi="Calibri" w:cs="Calibri"/>
        </w:rPr>
      </w:pPr>
    </w:p>
    <w:p w14:paraId="3A571BAB" w14:textId="4A3C4C2F" w:rsidR="34ED494E" w:rsidRDefault="34ED494E" w:rsidP="34ED494E">
      <w:pPr>
        <w:spacing w:line="278" w:lineRule="auto"/>
        <w:rPr>
          <w:rFonts w:ascii="Calibri" w:eastAsia="Calibri" w:hAnsi="Calibri" w:cs="Calibri"/>
        </w:rPr>
      </w:pPr>
    </w:p>
    <w:p w14:paraId="2F670820" w14:textId="0FAC680F" w:rsidR="34ED494E" w:rsidRDefault="34ED494E" w:rsidP="34ED494E">
      <w:pPr>
        <w:spacing w:line="278" w:lineRule="auto"/>
        <w:rPr>
          <w:rFonts w:ascii="Calibri" w:eastAsia="Calibri" w:hAnsi="Calibri" w:cs="Calibri"/>
        </w:rPr>
      </w:pPr>
    </w:p>
    <w:p w14:paraId="12B73985" w14:textId="6536AA3C" w:rsidR="58E0E8E6" w:rsidRDefault="58E0E8E6" w:rsidP="34ED494E">
      <w:pPr>
        <w:spacing w:line="278" w:lineRule="auto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34ED494E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Business Rules</w:t>
      </w:r>
    </w:p>
    <w:p w14:paraId="25449925" w14:textId="4FCA4AB9" w:rsidR="58E0E8E6" w:rsidRDefault="58E0E8E6" w:rsidP="34ED494E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Bacchus Winery Case Study</w:t>
      </w:r>
    </w:p>
    <w:p w14:paraId="2AEA9846" w14:textId="1DAB4842" w:rsidR="58E0E8E6" w:rsidRDefault="58E0E8E6" w:rsidP="34ED494E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Business Rules:</w:t>
      </w:r>
    </w:p>
    <w:p w14:paraId="56957911" w14:textId="630B1C99" w:rsidR="58E0E8E6" w:rsidRDefault="58E0E8E6" w:rsidP="34ED494E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Supply Management:</w:t>
      </w:r>
    </w:p>
    <w:p w14:paraId="26A604C0" w14:textId="7E86153E" w:rsidR="58E0E8E6" w:rsidRDefault="58E0E8E6" w:rsidP="34ED494E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All suppliers must deliver materials on schedule to avoid production delays.</w:t>
      </w:r>
    </w:p>
    <w:p w14:paraId="5F879350" w14:textId="7A7E3B5B" w:rsidR="58E0E8E6" w:rsidRDefault="58E0E8E6" w:rsidP="34ED494E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Inventory level for supplies must be checked and monitored monthly and any delays in</w:t>
      </w:r>
    </w:p>
    <w:p w14:paraId="4C53C109" w14:textId="4E9E8C27" w:rsidR="58E0E8E6" w:rsidRDefault="58E0E8E6" w:rsidP="34ED494E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delivery times should be documented.</w:t>
      </w:r>
    </w:p>
    <w:p w14:paraId="3BC1D6B6" w14:textId="1C152D9A" w:rsidR="58E0E8E6" w:rsidRDefault="58E0E8E6" w:rsidP="34ED494E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Orders for supplies must be placed online to improve tracking and efficiency.</w:t>
      </w:r>
    </w:p>
    <w:p w14:paraId="1E369F73" w14:textId="2A31E353" w:rsidR="58E0E8E6" w:rsidRDefault="58E0E8E6" w:rsidP="34ED494E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Wine Distribution:</w:t>
      </w:r>
    </w:p>
    <w:p w14:paraId="7E8E897B" w14:textId="62BDC2B2" w:rsidR="58E0E8E6" w:rsidRDefault="58E0E8E6" w:rsidP="34ED494E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Each Distributor must report monthly on sales performance of each wine variety.</w:t>
      </w:r>
    </w:p>
    <w:p w14:paraId="43971E3D" w14:textId="5E11D359" w:rsidR="58E0E8E6" w:rsidRDefault="58E0E8E6" w:rsidP="34ED494E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Wines that are not meeting sales target must be flagged for review.</w:t>
      </w:r>
    </w:p>
    <w:p w14:paraId="42BBF02C" w14:textId="223B00BE" w:rsidR="58E0E8E6" w:rsidRDefault="58E0E8E6" w:rsidP="34ED494E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Distributors must place orders online and track the shipments</w:t>
      </w:r>
    </w:p>
    <w:p w14:paraId="5599BAA9" w14:textId="4EA93251" w:rsidR="58E0E8E6" w:rsidRDefault="58E0E8E6" w:rsidP="34ED494E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Employee Work Hours:</w:t>
      </w:r>
    </w:p>
    <w:p w14:paraId="2B4BE39A" w14:textId="099F2547" w:rsidR="58E0E8E6" w:rsidRDefault="58E0E8E6" w:rsidP="34ED494E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Employee working hours from the previous four quarters must be tracked to ensure fair</w:t>
      </w:r>
    </w:p>
    <w:p w14:paraId="58999397" w14:textId="71BF5299" w:rsidR="58E0E8E6" w:rsidRDefault="58E0E8E6" w:rsidP="34ED494E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work distribution.</w:t>
      </w:r>
    </w:p>
    <w:p w14:paraId="69B9353F" w14:textId="0717E822" w:rsidR="58E0E8E6" w:rsidRDefault="58E0E8E6" w:rsidP="34ED494E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Reports must be generated quarterly to evaluate employee performance and work</w:t>
      </w:r>
    </w:p>
    <w:p w14:paraId="6B797C7F" w14:textId="3465C51D" w:rsidR="58E0E8E6" w:rsidRDefault="58E0E8E6" w:rsidP="34ED494E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duties.</w:t>
      </w:r>
    </w:p>
    <w:p w14:paraId="0EFC96A3" w14:textId="0FDF1AAD" w:rsidR="58E0E8E6" w:rsidRDefault="58E0E8E6" w:rsidP="34ED494E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Yearly Business Snapshot:</w:t>
      </w:r>
    </w:p>
    <w:p w14:paraId="6C07EE60" w14:textId="3B0131DE" w:rsidR="58E0E8E6" w:rsidRDefault="58E0E8E6" w:rsidP="34ED494E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A comprehensive report on inventory, distribution, and employee hours must be</w:t>
      </w:r>
    </w:p>
    <w:p w14:paraId="3A4136BB" w14:textId="3341B6AC" w:rsidR="58E0E8E6" w:rsidRDefault="58E0E8E6" w:rsidP="34ED494E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prepared annually</w:t>
      </w:r>
    </w:p>
    <w:p w14:paraId="4CE9CE79" w14:textId="2E502A66" w:rsidR="58E0E8E6" w:rsidRDefault="58E0E8E6" w:rsidP="34ED494E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The comprehensive report should highlight any gaps in supply delivery, distribution,</w:t>
      </w:r>
    </w:p>
    <w:p w14:paraId="0BE82BD8" w14:textId="3D7C88E8" w:rsidR="58E0E8E6" w:rsidRDefault="58E0E8E6" w:rsidP="34ED494E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performance, and employment productivity.</w:t>
      </w:r>
    </w:p>
    <w:p w14:paraId="43DF6349" w14:textId="5CBB0B99" w:rsidR="58E0E8E6" w:rsidRDefault="58E0E8E6" w:rsidP="34ED494E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Customer and Quality Standards</w:t>
      </w:r>
    </w:p>
    <w:p w14:paraId="3AC03CB3" w14:textId="51F525EE" w:rsidR="58E0E8E6" w:rsidRDefault="58E0E8E6" w:rsidP="34ED494E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Products must meet customer expectations, and feedback from distributors must be</w:t>
      </w:r>
    </w:p>
    <w:p w14:paraId="6CAE958E" w14:textId="6BAEF33A" w:rsidR="58E0E8E6" w:rsidRDefault="58E0E8E6" w:rsidP="34ED494E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collected to assess wine quality and demand.</w:t>
      </w:r>
    </w:p>
    <w:p w14:paraId="379767A8" w14:textId="59B50ECC" w:rsidR="58E0E8E6" w:rsidRDefault="58E0E8E6" w:rsidP="34ED494E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Any issues raised by customers or distributors must be addressed promptly.</w:t>
      </w:r>
    </w:p>
    <w:p w14:paraId="51BC0DC3" w14:textId="3483FCF0" w:rsidR="58E0E8E6" w:rsidRDefault="58E0E8E6" w:rsidP="34ED494E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Assumptions:</w:t>
      </w:r>
    </w:p>
    <w:p w14:paraId="54D97615" w14:textId="35E98A16" w:rsidR="58E0E8E6" w:rsidRDefault="58E0E8E6" w:rsidP="34ED494E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The winery uses a manual inventory system that needs to be updated to a digital</w:t>
      </w:r>
    </w:p>
    <w:p w14:paraId="10F93882" w14:textId="311542BD" w:rsidR="58E0E8E6" w:rsidRDefault="58E0E8E6" w:rsidP="34ED494E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platform.</w:t>
      </w:r>
    </w:p>
    <w:p w14:paraId="21908CCF" w14:textId="4D8CC590" w:rsidR="58E0E8E6" w:rsidRDefault="58E0E8E6" w:rsidP="34ED494E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The distributors are expected to provide a detailed sales report for analysis and review.</w:t>
      </w:r>
    </w:p>
    <w:p w14:paraId="361DB03C" w14:textId="364DF1BF" w:rsidR="58E0E8E6" w:rsidRDefault="58E0E8E6" w:rsidP="34ED494E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Employees log their work hours manually, there is no automated time-tracking system.</w:t>
      </w:r>
    </w:p>
    <w:p w14:paraId="697A3EA5" w14:textId="1CE035FF" w:rsidR="58E0E8E6" w:rsidRDefault="58E0E8E6" w:rsidP="34ED494E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The owners Stan and Davis are willing to invest in an online platform to improve supply</w:t>
      </w:r>
    </w:p>
    <w:p w14:paraId="70D4938B" w14:textId="3EB77410" w:rsidR="58E0E8E6" w:rsidRDefault="58E0E8E6" w:rsidP="34ED494E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chain and distribution tracking</w:t>
      </w:r>
    </w:p>
    <w:p w14:paraId="75CBC108" w14:textId="292708B6" w:rsidR="58E0E8E6" w:rsidRDefault="58E0E8E6" w:rsidP="34ED494E">
      <w:pPr>
        <w:spacing w:after="0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>The winery operates under standard quality procedures guidelines for wine production.</w:t>
      </w:r>
    </w:p>
    <w:p w14:paraId="6A1B00C1" w14:textId="2D592F78" w:rsidR="34ED494E" w:rsidRDefault="34ED494E" w:rsidP="34ED494E">
      <w:pPr>
        <w:spacing w:after="0"/>
        <w:rPr>
          <w:rFonts w:ascii="Calibri" w:eastAsia="Calibri" w:hAnsi="Calibri" w:cs="Calibri"/>
        </w:rPr>
      </w:pPr>
    </w:p>
    <w:p w14:paraId="2479DC76" w14:textId="77777777" w:rsidR="00D21664" w:rsidRDefault="00D21664" w:rsidP="34ED494E">
      <w:pPr>
        <w:spacing w:after="0"/>
        <w:rPr>
          <w:rFonts w:ascii="Calibri" w:eastAsia="Calibri" w:hAnsi="Calibri" w:cs="Calibri"/>
        </w:rPr>
      </w:pPr>
    </w:p>
    <w:p w14:paraId="388403BA" w14:textId="41C5C7AC" w:rsidR="00D21664" w:rsidRPr="00D21664" w:rsidRDefault="00D21664" w:rsidP="00D21664">
      <w:pPr>
        <w:spacing w:after="0"/>
        <w:ind w:firstLine="360"/>
        <w:rPr>
          <w:rFonts w:ascii="Calibri" w:eastAsia="Calibri" w:hAnsi="Calibri" w:cs="Calibri"/>
          <w:b/>
          <w:bCs/>
        </w:rPr>
      </w:pPr>
      <w:r w:rsidRPr="00D21664">
        <w:rPr>
          <w:rFonts w:ascii="Calibri" w:eastAsia="Calibri" w:hAnsi="Calibri" w:cs="Calibri"/>
          <w:b/>
          <w:bCs/>
        </w:rPr>
        <w:lastRenderedPageBreak/>
        <w:t>Relationships</w:t>
      </w:r>
    </w:p>
    <w:p w14:paraId="259E653F" w14:textId="4885CAE9" w:rsidR="00D21664" w:rsidRPr="00D21664" w:rsidRDefault="00D21664" w:rsidP="00D21664">
      <w:pPr>
        <w:pStyle w:val="ListParagraph"/>
        <w:numPr>
          <w:ilvl w:val="0"/>
          <w:numId w:val="12"/>
        </w:numPr>
      </w:pPr>
      <w:r w:rsidRPr="00D21664">
        <w:t xml:space="preserve">Employees are assigned to departments, and each department has a manager. Many to    One, One to One </w:t>
      </w:r>
    </w:p>
    <w:p w14:paraId="489EE206" w14:textId="77777777" w:rsidR="00D21664" w:rsidRPr="00D21664" w:rsidRDefault="00D21664" w:rsidP="00D21664">
      <w:pPr>
        <w:pStyle w:val="ListParagraph"/>
        <w:numPr>
          <w:ilvl w:val="0"/>
          <w:numId w:val="11"/>
        </w:numPr>
      </w:pPr>
      <w:r w:rsidRPr="00D21664">
        <w:t>The winery produces four types of wines, which are distributed by distributors. (Many wines to many distributers) Many to Many</w:t>
      </w:r>
    </w:p>
    <w:p w14:paraId="1251EC9B" w14:textId="77777777" w:rsidR="00D21664" w:rsidRPr="00D21664" w:rsidRDefault="00D21664" w:rsidP="00D21664">
      <w:pPr>
        <w:pStyle w:val="ListParagraph"/>
        <w:numPr>
          <w:ilvl w:val="0"/>
          <w:numId w:val="11"/>
        </w:numPr>
      </w:pPr>
      <w:r w:rsidRPr="00D21664">
        <w:t>Distributors carry one or more wines, and wines can be carried by multiple distributors. Many to Many</w:t>
      </w:r>
    </w:p>
    <w:p w14:paraId="6BEEA36A" w14:textId="0688E0CA" w:rsidR="00D21664" w:rsidRPr="00D21664" w:rsidRDefault="00D21664" w:rsidP="00D21664">
      <w:pPr>
        <w:pStyle w:val="ListParagraph"/>
        <w:numPr>
          <w:ilvl w:val="0"/>
          <w:numId w:val="11"/>
        </w:numPr>
      </w:pPr>
      <w:r w:rsidRPr="00D21664">
        <w:t>Suppliers provide specific supplies to the winery, tracked by type. One to Many</w:t>
      </w:r>
    </w:p>
    <w:p w14:paraId="34CE6510" w14:textId="77777777" w:rsidR="00B71FDF" w:rsidRDefault="00B71FDF" w:rsidP="001465F8">
      <w:pPr>
        <w:spacing w:after="0"/>
        <w:rPr>
          <w:rFonts w:ascii="Calibri" w:eastAsia="Calibri" w:hAnsi="Calibri" w:cs="Calibri"/>
        </w:rPr>
      </w:pPr>
    </w:p>
    <w:p w14:paraId="55848A74" w14:textId="1C1E5706" w:rsidR="34ED494E" w:rsidRDefault="34ED494E" w:rsidP="34ED494E">
      <w:pPr>
        <w:spacing w:after="0"/>
        <w:rPr>
          <w:rFonts w:ascii="Calibri" w:eastAsia="Calibri" w:hAnsi="Calibri" w:cs="Calibri"/>
        </w:rPr>
      </w:pPr>
    </w:p>
    <w:p w14:paraId="041729CD" w14:textId="24FA4BB3" w:rsidR="34ED494E" w:rsidRDefault="34ED494E" w:rsidP="34ED494E">
      <w:pPr>
        <w:spacing w:after="0"/>
        <w:rPr>
          <w:rFonts w:ascii="Calibri" w:eastAsia="Calibri" w:hAnsi="Calibri" w:cs="Calibri"/>
        </w:rPr>
      </w:pPr>
    </w:p>
    <w:p w14:paraId="38B96D70" w14:textId="5E389411" w:rsidR="34ED494E" w:rsidRDefault="34ED494E" w:rsidP="34ED494E">
      <w:pPr>
        <w:spacing w:after="0"/>
        <w:rPr>
          <w:rFonts w:ascii="Calibri" w:eastAsia="Calibri" w:hAnsi="Calibri" w:cs="Calibri"/>
        </w:rPr>
      </w:pPr>
    </w:p>
    <w:p w14:paraId="119B1650" w14:textId="34DB9FE0" w:rsidR="00D21664" w:rsidRDefault="00D21664" w:rsidP="34ED494E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</w:p>
    <w:p w14:paraId="58390171" w14:textId="77777777" w:rsidR="00D21664" w:rsidRDefault="00D21664" w:rsidP="34ED494E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</w:p>
    <w:p w14:paraId="7DF5420B" w14:textId="77777777" w:rsidR="00D21664" w:rsidRDefault="00D21664" w:rsidP="34ED494E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</w:p>
    <w:p w14:paraId="20C5F373" w14:textId="77777777" w:rsidR="00D21664" w:rsidRDefault="00D21664" w:rsidP="34ED494E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</w:p>
    <w:p w14:paraId="135B9C30" w14:textId="77777777" w:rsidR="00D21664" w:rsidRDefault="00D21664" w:rsidP="34ED494E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</w:p>
    <w:p w14:paraId="21AB2C88" w14:textId="77777777" w:rsidR="00D21664" w:rsidRDefault="00D21664" w:rsidP="34ED494E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</w:p>
    <w:p w14:paraId="03C44BFE" w14:textId="77777777" w:rsidR="00D21664" w:rsidRDefault="00D21664" w:rsidP="34ED494E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</w:p>
    <w:p w14:paraId="58780F09" w14:textId="77777777" w:rsidR="00D21664" w:rsidRDefault="00D21664" w:rsidP="34ED494E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</w:p>
    <w:p w14:paraId="58838AEA" w14:textId="77777777" w:rsidR="00D21664" w:rsidRDefault="00D21664" w:rsidP="34ED494E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</w:p>
    <w:p w14:paraId="216DCAC5" w14:textId="77777777" w:rsidR="00593BAA" w:rsidRDefault="00593BAA" w:rsidP="34ED494E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</w:p>
    <w:p w14:paraId="31DCCF4A" w14:textId="77777777" w:rsidR="00593BAA" w:rsidRDefault="00593BAA" w:rsidP="34ED494E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</w:p>
    <w:p w14:paraId="1A565CC8" w14:textId="77777777" w:rsidR="00593BAA" w:rsidRDefault="00593BAA" w:rsidP="34ED494E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</w:p>
    <w:p w14:paraId="64C30BC7" w14:textId="77777777" w:rsidR="00593BAA" w:rsidRDefault="00593BAA" w:rsidP="34ED494E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</w:p>
    <w:p w14:paraId="2353E6E2" w14:textId="77777777" w:rsidR="00593BAA" w:rsidRDefault="00593BAA" w:rsidP="34ED494E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</w:p>
    <w:p w14:paraId="2FDED8CC" w14:textId="77777777" w:rsidR="00593BAA" w:rsidRDefault="00593BAA" w:rsidP="34ED494E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</w:p>
    <w:p w14:paraId="2BD35AC8" w14:textId="77777777" w:rsidR="00593BAA" w:rsidRDefault="00593BAA" w:rsidP="34ED494E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</w:p>
    <w:p w14:paraId="6DAB08E4" w14:textId="77777777" w:rsidR="00593BAA" w:rsidRDefault="00593BAA" w:rsidP="34ED494E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</w:p>
    <w:p w14:paraId="5339F1DC" w14:textId="77777777" w:rsidR="00593BAA" w:rsidRDefault="00593BAA" w:rsidP="34ED494E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</w:p>
    <w:p w14:paraId="38203AEA" w14:textId="77777777" w:rsidR="00593BAA" w:rsidRDefault="00593BAA" w:rsidP="34ED494E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</w:p>
    <w:p w14:paraId="2E3DA72E" w14:textId="77777777" w:rsidR="00D21664" w:rsidRDefault="00D21664" w:rsidP="34ED494E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</w:p>
    <w:p w14:paraId="4B37F7C4" w14:textId="77777777" w:rsidR="00D21664" w:rsidRDefault="00D21664" w:rsidP="34ED494E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</w:p>
    <w:p w14:paraId="6677C38E" w14:textId="77777777" w:rsidR="00D21664" w:rsidRDefault="00D21664" w:rsidP="34ED494E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</w:p>
    <w:p w14:paraId="24F517CA" w14:textId="3D28EF79" w:rsidR="0DA9C890" w:rsidRDefault="0DA9C890" w:rsidP="34ED494E">
      <w:pPr>
        <w:spacing w:after="0"/>
        <w:rPr>
          <w:rFonts w:ascii="Calibri" w:eastAsia="Calibri" w:hAnsi="Calibri" w:cs="Calibri"/>
          <w:b/>
          <w:bCs/>
          <w:sz w:val="28"/>
          <w:szCs w:val="28"/>
        </w:rPr>
      </w:pPr>
      <w:r w:rsidRPr="34ED494E">
        <w:rPr>
          <w:rFonts w:ascii="Calibri" w:eastAsia="Calibri" w:hAnsi="Calibri" w:cs="Calibri"/>
          <w:b/>
          <w:bCs/>
          <w:sz w:val="28"/>
          <w:szCs w:val="28"/>
        </w:rPr>
        <w:lastRenderedPageBreak/>
        <w:t>Initial ERD</w:t>
      </w:r>
    </w:p>
    <w:p w14:paraId="04D7FA97" w14:textId="1ACE44FF" w:rsidR="34ED494E" w:rsidRDefault="34ED494E" w:rsidP="34ED494E">
      <w:pPr>
        <w:spacing w:after="0"/>
        <w:rPr>
          <w:rFonts w:ascii="Calibri" w:eastAsia="Calibri" w:hAnsi="Calibri" w:cs="Calibri"/>
        </w:rPr>
      </w:pPr>
    </w:p>
    <w:p w14:paraId="65619C23" w14:textId="3809E8F3" w:rsidR="34ED494E" w:rsidRDefault="34ED494E" w:rsidP="34ED494E">
      <w:pPr>
        <w:spacing w:after="0"/>
        <w:rPr>
          <w:rFonts w:ascii="Calibri" w:eastAsia="Calibri" w:hAnsi="Calibri" w:cs="Calibri"/>
        </w:rPr>
      </w:pPr>
    </w:p>
    <w:p w14:paraId="3371E581" w14:textId="513DB142" w:rsidR="34ED494E" w:rsidRDefault="34ED494E" w:rsidP="34ED494E">
      <w:pPr>
        <w:spacing w:after="0"/>
        <w:rPr>
          <w:rFonts w:ascii="Calibri" w:eastAsia="Calibri" w:hAnsi="Calibri" w:cs="Calibri"/>
        </w:rPr>
      </w:pPr>
    </w:p>
    <w:p w14:paraId="10C47160" w14:textId="601FFE75" w:rsidR="34ED494E" w:rsidRDefault="34ED494E" w:rsidP="34ED494E">
      <w:pPr>
        <w:spacing w:after="0"/>
        <w:rPr>
          <w:rFonts w:ascii="Calibri" w:eastAsia="Calibri" w:hAnsi="Calibri" w:cs="Calibri"/>
        </w:rPr>
      </w:pPr>
    </w:p>
    <w:p w14:paraId="1AF58D29" w14:textId="67A5C60F" w:rsidR="443D5A1B" w:rsidRDefault="443D5A1B" w:rsidP="34ED494E">
      <w:pPr>
        <w:spacing w:after="0"/>
        <w:rPr>
          <w:rFonts w:ascii="Calibri" w:eastAsia="Calibri" w:hAnsi="Calibri" w:cs="Calibri"/>
        </w:rPr>
      </w:pPr>
    </w:p>
    <w:p w14:paraId="037FEEC7" w14:textId="1914CE6E" w:rsidR="34ED494E" w:rsidRDefault="34ED494E" w:rsidP="34ED494E">
      <w:pPr>
        <w:spacing w:after="0"/>
        <w:rPr>
          <w:rFonts w:ascii="Calibri" w:eastAsia="Calibri" w:hAnsi="Calibri" w:cs="Calibri"/>
        </w:rPr>
      </w:pPr>
    </w:p>
    <w:p w14:paraId="4F9C6C1F" w14:textId="3E76D10B" w:rsidR="34ED494E" w:rsidRDefault="00077E3E" w:rsidP="34ED494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6F3E7466" wp14:editId="50ED1021">
            <wp:extent cx="5575300" cy="4648200"/>
            <wp:effectExtent l="0" t="0" r="0" b="0"/>
            <wp:docPr id="874677390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677390" name="Picture 1" descr="A diagram of a compan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0DB6" w14:textId="6D312429" w:rsidR="34ED494E" w:rsidRDefault="34ED494E" w:rsidP="34ED494E">
      <w:pPr>
        <w:spacing w:after="0"/>
        <w:rPr>
          <w:rFonts w:ascii="Calibri" w:eastAsia="Calibri" w:hAnsi="Calibri" w:cs="Calibri"/>
        </w:rPr>
      </w:pPr>
    </w:p>
    <w:p w14:paraId="0A59C2B1" w14:textId="0E8F75A0" w:rsidR="34ED494E" w:rsidRDefault="34ED494E" w:rsidP="34ED494E">
      <w:pPr>
        <w:spacing w:after="0"/>
        <w:rPr>
          <w:rFonts w:ascii="Calibri" w:eastAsia="Calibri" w:hAnsi="Calibri" w:cs="Calibri"/>
        </w:rPr>
      </w:pPr>
    </w:p>
    <w:p w14:paraId="638F8776" w14:textId="00CE5613" w:rsidR="34ED494E" w:rsidRDefault="34ED494E" w:rsidP="34ED494E">
      <w:pPr>
        <w:spacing w:after="0"/>
        <w:rPr>
          <w:rFonts w:ascii="Calibri" w:eastAsia="Calibri" w:hAnsi="Calibri" w:cs="Calibri"/>
        </w:rPr>
      </w:pPr>
    </w:p>
    <w:p w14:paraId="3A9299CD" w14:textId="352274DF" w:rsidR="34ED494E" w:rsidRDefault="34ED494E" w:rsidP="34ED494E">
      <w:pPr>
        <w:spacing w:after="0"/>
        <w:rPr>
          <w:rFonts w:ascii="Calibri" w:eastAsia="Calibri" w:hAnsi="Calibri" w:cs="Calibri"/>
        </w:rPr>
      </w:pPr>
    </w:p>
    <w:p w14:paraId="0B18B7E1" w14:textId="61B9A0CC" w:rsidR="34ED494E" w:rsidRDefault="34ED494E" w:rsidP="34ED494E">
      <w:pPr>
        <w:spacing w:after="0"/>
        <w:rPr>
          <w:rFonts w:ascii="Calibri" w:eastAsia="Calibri" w:hAnsi="Calibri" w:cs="Calibri"/>
        </w:rPr>
      </w:pPr>
    </w:p>
    <w:p w14:paraId="11B00B7A" w14:textId="2BD75634" w:rsidR="34ED494E" w:rsidRDefault="34ED494E" w:rsidP="34ED494E">
      <w:pPr>
        <w:spacing w:after="0"/>
        <w:rPr>
          <w:rFonts w:ascii="Calibri" w:eastAsia="Calibri" w:hAnsi="Calibri" w:cs="Calibri"/>
        </w:rPr>
      </w:pPr>
    </w:p>
    <w:p w14:paraId="73A86D70" w14:textId="40D7022D" w:rsidR="34ED494E" w:rsidRDefault="34ED494E" w:rsidP="34ED494E">
      <w:pPr>
        <w:spacing w:line="276" w:lineRule="auto"/>
        <w:rPr>
          <w:rFonts w:ascii="Calibri" w:eastAsia="Calibri" w:hAnsi="Calibri" w:cs="Calibri"/>
        </w:rPr>
      </w:pPr>
    </w:p>
    <w:p w14:paraId="152C94E1" w14:textId="77777777" w:rsidR="00077E3E" w:rsidRDefault="00077E3E" w:rsidP="34ED494E">
      <w:pPr>
        <w:spacing w:line="276" w:lineRule="auto"/>
        <w:rPr>
          <w:rFonts w:ascii="Calibri" w:eastAsia="Calibri" w:hAnsi="Calibri" w:cs="Calibri"/>
          <w:b/>
          <w:bCs/>
        </w:rPr>
      </w:pPr>
    </w:p>
    <w:p w14:paraId="1FC5FE99" w14:textId="3190A592" w:rsidR="21294204" w:rsidRDefault="21294204" w:rsidP="34ED494E">
      <w:pPr>
        <w:spacing w:line="276" w:lineRule="auto"/>
        <w:rPr>
          <w:rFonts w:ascii="Calibri" w:eastAsia="Calibri" w:hAnsi="Calibri" w:cs="Calibri"/>
          <w:b/>
          <w:bCs/>
        </w:rPr>
      </w:pPr>
      <w:r w:rsidRPr="34ED494E">
        <w:rPr>
          <w:rFonts w:ascii="Calibri" w:eastAsia="Calibri" w:hAnsi="Calibri" w:cs="Calibri"/>
          <w:b/>
          <w:bCs/>
        </w:rPr>
        <w:lastRenderedPageBreak/>
        <w:t>References</w:t>
      </w:r>
    </w:p>
    <w:p w14:paraId="40AA9CEA" w14:textId="4A87CFF0" w:rsidR="21294204" w:rsidRDefault="21294204" w:rsidP="34ED494E">
      <w:pPr>
        <w:spacing w:line="276" w:lineRule="auto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 xml:space="preserve">(n.d.). </w:t>
      </w:r>
      <w:r w:rsidRPr="34ED494E">
        <w:rPr>
          <w:rFonts w:ascii="Calibri" w:eastAsia="Calibri" w:hAnsi="Calibri" w:cs="Calibri"/>
          <w:i/>
          <w:iCs/>
        </w:rPr>
        <w:t>Online ERD Tool</w:t>
      </w:r>
      <w:r w:rsidRPr="34ED494E">
        <w:rPr>
          <w:rFonts w:ascii="Calibri" w:eastAsia="Calibri" w:hAnsi="Calibri" w:cs="Calibri"/>
        </w:rPr>
        <w:t xml:space="preserve">. </w:t>
      </w:r>
      <w:proofErr w:type="spellStart"/>
      <w:r w:rsidRPr="34ED494E">
        <w:rPr>
          <w:rFonts w:ascii="Calibri" w:eastAsia="Calibri" w:hAnsi="Calibri" w:cs="Calibri"/>
        </w:rPr>
        <w:t>Online.Visual</w:t>
      </w:r>
      <w:proofErr w:type="spellEnd"/>
      <w:r w:rsidRPr="34ED494E">
        <w:rPr>
          <w:rFonts w:ascii="Calibri" w:eastAsia="Calibri" w:hAnsi="Calibri" w:cs="Calibri"/>
        </w:rPr>
        <w:t xml:space="preserve">-Paradigm. Retrieved December 02, 2024, from </w:t>
      </w:r>
      <w:hyperlink r:id="rId7">
        <w:r w:rsidRPr="34ED494E">
          <w:rPr>
            <w:rStyle w:val="Hyperlink"/>
            <w:rFonts w:ascii="Calibri" w:eastAsia="Calibri" w:hAnsi="Calibri" w:cs="Calibri"/>
          </w:rPr>
          <w:t>https://online.visual-paradigm.com/diagrams/features/erd-tool/</w:t>
        </w:r>
      </w:hyperlink>
    </w:p>
    <w:p w14:paraId="19B06D34" w14:textId="4D98BEC4" w:rsidR="0B78BC2B" w:rsidRDefault="0B78BC2B" w:rsidP="34ED494E">
      <w:pPr>
        <w:spacing w:line="276" w:lineRule="auto"/>
        <w:rPr>
          <w:rFonts w:ascii="Calibri" w:eastAsia="Calibri" w:hAnsi="Calibri" w:cs="Calibri"/>
          <w:color w:val="262626" w:themeColor="text1" w:themeTint="D9"/>
        </w:rPr>
      </w:pPr>
      <w:r w:rsidRPr="34ED494E">
        <w:rPr>
          <w:rFonts w:ascii="Calibri" w:eastAsia="Calibri" w:hAnsi="Calibri" w:cs="Calibri"/>
          <w:color w:val="262626" w:themeColor="text1" w:themeTint="D9"/>
        </w:rPr>
        <w:t xml:space="preserve">[Learn </w:t>
      </w:r>
      <w:proofErr w:type="spellStart"/>
      <w:r w:rsidRPr="34ED494E">
        <w:rPr>
          <w:rFonts w:ascii="Calibri" w:eastAsia="Calibri" w:hAnsi="Calibri" w:cs="Calibri"/>
          <w:color w:val="262626" w:themeColor="text1" w:themeTint="D9"/>
        </w:rPr>
        <w:t>Learn</w:t>
      </w:r>
      <w:proofErr w:type="spellEnd"/>
      <w:r w:rsidRPr="34ED494E">
        <w:rPr>
          <w:rFonts w:ascii="Calibri" w:eastAsia="Calibri" w:hAnsi="Calibri" w:cs="Calibri"/>
          <w:color w:val="262626" w:themeColor="text1" w:themeTint="D9"/>
        </w:rPr>
        <w:t xml:space="preserve"> Scratch Tutorials]. (2020, February 25). 1st, 2nd and 3rd Normal Form (Database </w:t>
      </w:r>
      <w:proofErr w:type="spellStart"/>
      <w:r w:rsidRPr="34ED494E">
        <w:rPr>
          <w:rFonts w:ascii="Calibri" w:eastAsia="Calibri" w:hAnsi="Calibri" w:cs="Calibri"/>
          <w:color w:val="262626" w:themeColor="text1" w:themeTint="D9"/>
        </w:rPr>
        <w:t>Normalisation</w:t>
      </w:r>
      <w:proofErr w:type="spellEnd"/>
      <w:r w:rsidRPr="34ED494E">
        <w:rPr>
          <w:rFonts w:ascii="Calibri" w:eastAsia="Calibri" w:hAnsi="Calibri" w:cs="Calibri"/>
          <w:color w:val="262626" w:themeColor="text1" w:themeTint="D9"/>
        </w:rPr>
        <w:t>) [Video]. YouTube. https://www.youtube.com/watch?v=J-drts33N8g</w:t>
      </w:r>
    </w:p>
    <w:p w14:paraId="71BAE2F9" w14:textId="3B6AF89A" w:rsidR="21294204" w:rsidRDefault="21294204" w:rsidP="34ED494E">
      <w:pPr>
        <w:spacing w:line="276" w:lineRule="auto"/>
        <w:rPr>
          <w:rFonts w:ascii="Calibri" w:eastAsia="Calibri" w:hAnsi="Calibri" w:cs="Calibri"/>
        </w:rPr>
      </w:pPr>
      <w:r w:rsidRPr="34ED494E">
        <w:rPr>
          <w:rFonts w:ascii="Calibri" w:eastAsia="Calibri" w:hAnsi="Calibri" w:cs="Calibri"/>
        </w:rPr>
        <w:t xml:space="preserve">(n.d.). MySQL Aliases. W3schools. Retrieved December 02, 2024, from </w:t>
      </w:r>
      <w:hyperlink r:id="rId8">
        <w:r w:rsidRPr="34ED494E">
          <w:rPr>
            <w:rStyle w:val="Hyperlink"/>
            <w:rFonts w:ascii="Calibri" w:eastAsia="Calibri" w:hAnsi="Calibri" w:cs="Calibri"/>
          </w:rPr>
          <w:t>https://www.w3schools.com/mysql/mysql_alias.asp</w:t>
        </w:r>
      </w:hyperlink>
    </w:p>
    <w:p w14:paraId="48217323" w14:textId="107EAC0D" w:rsidR="34ED494E" w:rsidRDefault="34ED494E" w:rsidP="34ED494E">
      <w:pPr>
        <w:spacing w:after="0"/>
        <w:rPr>
          <w:rFonts w:ascii="Calibri" w:eastAsia="Calibri" w:hAnsi="Calibri" w:cs="Calibri"/>
        </w:rPr>
      </w:pPr>
    </w:p>
    <w:p w14:paraId="05840E77" w14:textId="0C733D4D" w:rsidR="34ED494E" w:rsidRDefault="34ED494E" w:rsidP="34ED494E">
      <w:pPr>
        <w:spacing w:line="278" w:lineRule="auto"/>
        <w:rPr>
          <w:rFonts w:ascii="Calibri" w:eastAsia="Calibri" w:hAnsi="Calibri" w:cs="Calibri"/>
          <w:color w:val="000000" w:themeColor="text1"/>
        </w:rPr>
      </w:pPr>
    </w:p>
    <w:p w14:paraId="145BB4A0" w14:textId="16286D0D" w:rsidR="34ED494E" w:rsidRDefault="34ED494E" w:rsidP="34ED494E">
      <w:pPr>
        <w:spacing w:line="278" w:lineRule="auto"/>
        <w:rPr>
          <w:rFonts w:ascii="Calibri" w:eastAsia="Calibri" w:hAnsi="Calibri" w:cs="Calibri"/>
        </w:rPr>
      </w:pPr>
    </w:p>
    <w:p w14:paraId="19DCEB3B" w14:textId="0FDF546C" w:rsidR="34ED494E" w:rsidRDefault="34ED494E" w:rsidP="34ED494E">
      <w:pPr>
        <w:rPr>
          <w:rFonts w:ascii="Calibri" w:eastAsia="Calibri" w:hAnsi="Calibri" w:cs="Calibri"/>
        </w:rPr>
      </w:pPr>
    </w:p>
    <w:p w14:paraId="775A019D" w14:textId="4D875FF6" w:rsidR="34ED494E" w:rsidRDefault="34ED494E" w:rsidP="34ED494E">
      <w:pPr>
        <w:rPr>
          <w:rFonts w:ascii="Calibri" w:eastAsia="Calibri" w:hAnsi="Calibri" w:cs="Calibri"/>
        </w:rPr>
      </w:pPr>
    </w:p>
    <w:p w14:paraId="4EAFA036" w14:textId="374D675A" w:rsidR="34ED494E" w:rsidRDefault="34ED494E" w:rsidP="34ED494E">
      <w:pPr>
        <w:rPr>
          <w:rFonts w:ascii="Calibri" w:eastAsia="Calibri" w:hAnsi="Calibri" w:cs="Calibri"/>
        </w:rPr>
      </w:pPr>
    </w:p>
    <w:sectPr w:rsidR="34ED4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37331"/>
    <w:multiLevelType w:val="multilevel"/>
    <w:tmpl w:val="CFDCCA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E91620"/>
    <w:multiLevelType w:val="multilevel"/>
    <w:tmpl w:val="F15A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54399"/>
    <w:multiLevelType w:val="hybridMultilevel"/>
    <w:tmpl w:val="1DA0D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0046C"/>
    <w:multiLevelType w:val="multilevel"/>
    <w:tmpl w:val="A168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8687B"/>
    <w:multiLevelType w:val="hybridMultilevel"/>
    <w:tmpl w:val="84C02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060453"/>
    <w:multiLevelType w:val="multilevel"/>
    <w:tmpl w:val="10D0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3A6A9A"/>
    <w:multiLevelType w:val="multilevel"/>
    <w:tmpl w:val="B61E33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CA3804"/>
    <w:multiLevelType w:val="multilevel"/>
    <w:tmpl w:val="476E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82706F"/>
    <w:multiLevelType w:val="multilevel"/>
    <w:tmpl w:val="5580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5E3BDD"/>
    <w:multiLevelType w:val="multilevel"/>
    <w:tmpl w:val="8E08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6F2972"/>
    <w:multiLevelType w:val="multilevel"/>
    <w:tmpl w:val="4AA032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7E6883"/>
    <w:multiLevelType w:val="multilevel"/>
    <w:tmpl w:val="86C48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607137">
    <w:abstractNumId w:val="3"/>
  </w:num>
  <w:num w:numId="2" w16cid:durableId="1545675706">
    <w:abstractNumId w:val="1"/>
  </w:num>
  <w:num w:numId="3" w16cid:durableId="1774472373">
    <w:abstractNumId w:val="7"/>
  </w:num>
  <w:num w:numId="4" w16cid:durableId="377096912">
    <w:abstractNumId w:val="9"/>
  </w:num>
  <w:num w:numId="5" w16cid:durableId="1989168101">
    <w:abstractNumId w:val="11"/>
  </w:num>
  <w:num w:numId="6" w16cid:durableId="570046756">
    <w:abstractNumId w:val="5"/>
  </w:num>
  <w:num w:numId="7" w16cid:durableId="1102140058">
    <w:abstractNumId w:val="8"/>
  </w:num>
  <w:num w:numId="8" w16cid:durableId="687416767">
    <w:abstractNumId w:val="10"/>
  </w:num>
  <w:num w:numId="9" w16cid:durableId="2074036999">
    <w:abstractNumId w:val="6"/>
  </w:num>
  <w:num w:numId="10" w16cid:durableId="833423191">
    <w:abstractNumId w:val="0"/>
  </w:num>
  <w:num w:numId="11" w16cid:durableId="1006596778">
    <w:abstractNumId w:val="2"/>
  </w:num>
  <w:num w:numId="12" w16cid:durableId="5653827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C5517A"/>
    <w:rsid w:val="00077E3E"/>
    <w:rsid w:val="000841D7"/>
    <w:rsid w:val="001465F8"/>
    <w:rsid w:val="001A6120"/>
    <w:rsid w:val="00593BAA"/>
    <w:rsid w:val="00B71FDF"/>
    <w:rsid w:val="00C97BD6"/>
    <w:rsid w:val="00D21664"/>
    <w:rsid w:val="00E51567"/>
    <w:rsid w:val="00F35572"/>
    <w:rsid w:val="0B78BC2B"/>
    <w:rsid w:val="0CD1A55C"/>
    <w:rsid w:val="0DA9C890"/>
    <w:rsid w:val="0DE10134"/>
    <w:rsid w:val="1AE2F7A2"/>
    <w:rsid w:val="21294204"/>
    <w:rsid w:val="235E2A74"/>
    <w:rsid w:val="23644F5C"/>
    <w:rsid w:val="2793F123"/>
    <w:rsid w:val="2845218F"/>
    <w:rsid w:val="2EC5517A"/>
    <w:rsid w:val="34ED494E"/>
    <w:rsid w:val="3986223D"/>
    <w:rsid w:val="41DFE313"/>
    <w:rsid w:val="443D5A1B"/>
    <w:rsid w:val="47014AD5"/>
    <w:rsid w:val="4F6F0D15"/>
    <w:rsid w:val="52C0E3CB"/>
    <w:rsid w:val="58E0E8E6"/>
    <w:rsid w:val="59025889"/>
    <w:rsid w:val="61CA10A6"/>
    <w:rsid w:val="68822764"/>
    <w:rsid w:val="78FCCB9D"/>
    <w:rsid w:val="7CDCB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5517A"/>
  <w15:chartTrackingRefBased/>
  <w15:docId w15:val="{67D8677D-F91B-4B66-AD04-8CD6596C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34ED494E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00D21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5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mysql/mysql_alia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nline.visual-paradigm.com/diagrams/features/erd-too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Figueroa</dc:creator>
  <cp:keywords/>
  <dc:description/>
  <cp:lastModifiedBy>Usiel Figueroa</cp:lastModifiedBy>
  <cp:revision>2</cp:revision>
  <dcterms:created xsi:type="dcterms:W3CDTF">2024-12-04T18:50:00Z</dcterms:created>
  <dcterms:modified xsi:type="dcterms:W3CDTF">2024-12-04T18:50:00Z</dcterms:modified>
</cp:coreProperties>
</file>