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rPr>
      </w:pPr>
      <w:r w:rsidDel="00000000" w:rsidR="00000000" w:rsidRPr="00000000">
        <w:rPr>
          <w:rFonts w:ascii="Arial" w:cs="Arial" w:eastAsia="Arial" w:hAnsi="Arial"/>
          <w:b w:val="1"/>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ind w:right="46"/>
        <w:jc w:val="center"/>
        <w:rPr>
          <w:rFonts w:ascii="Arial" w:cs="Arial" w:eastAsia="Arial" w:hAnsi="Arial"/>
        </w:rPr>
      </w:pPr>
      <w:r w:rsidDel="00000000" w:rsidR="00000000" w:rsidRPr="00000000">
        <w:rPr>
          <w:rFonts w:ascii="Arial" w:cs="Arial" w:eastAsia="Arial" w:hAnsi="Arial"/>
          <w:b w:val="1"/>
          <w:rtl w:val="0"/>
        </w:rPr>
        <w:t xml:space="preserve">PROGRAMA DE ASIGNATURA</w:t>
        <w:br w:type="textWrapping"/>
      </w:r>
      <w:r w:rsidDel="00000000" w:rsidR="00000000" w:rsidRPr="00000000">
        <w:rPr>
          <w:rFonts w:ascii="Arial" w:cs="Arial" w:eastAsia="Arial" w:hAnsi="Arial"/>
          <w:rtl w:val="0"/>
        </w:rPr>
        <w:t xml:space="preserve">Data Science</w:t>
      </w:r>
    </w:p>
    <w:p w:rsidR="00000000" w:rsidDel="00000000" w:rsidP="00000000" w:rsidRDefault="00000000" w:rsidRPr="00000000" w14:paraId="00000004">
      <w:pPr>
        <w:ind w:right="46"/>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Science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w:t>
        <w:tab/>
        <w:tab/>
        <w:tab/>
        <w:t xml:space="preserve"> :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Créditos</w:t>
        <w:tab/>
        <w:tab/>
        <w:tab/>
        <w:t xml:space="preserve"> : 6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Duración</w:t>
        <w:tab/>
        <w:tab/>
        <w:tab/>
        <w:t xml:space="preserve"> : Semestral</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en plan de estudio: Semestre 9</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w:t>
        <w:tab/>
        <w:tab/>
        <w:tab/>
        <w:t xml:space="preserve"> :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9" w:right="46" w:hanging="348"/>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Sesiones semanales</w:t>
        <w:tab/>
        <w:t xml:space="preserve"> : 2 cátedras, 1 ayudantía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curso</w:t>
      </w:r>
      <w:r w:rsidDel="00000000" w:rsidR="00000000" w:rsidRPr="00000000">
        <w:rPr>
          <w:rtl w:val="0"/>
        </w:rPr>
      </w:r>
    </w:p>
    <w:p w:rsidR="00000000" w:rsidDel="00000000" w:rsidP="00000000" w:rsidRDefault="00000000" w:rsidRPr="00000000" w14:paraId="00000011">
      <w:pPr>
        <w:tabs>
          <w:tab w:val="left" w:leader="none" w:pos="565"/>
          <w:tab w:val="left" w:leader="none" w:pos="566"/>
        </w:tabs>
        <w:jc w:val="both"/>
        <w:rPr>
          <w:rFonts w:ascii="Arial" w:cs="Arial" w:eastAsia="Arial" w:hAnsi="Arial"/>
          <w:i w:val="1"/>
        </w:rPr>
      </w:pPr>
      <w:r w:rsidDel="00000000" w:rsidR="00000000" w:rsidRPr="00000000">
        <w:rPr>
          <w:rtl w:val="0"/>
        </w:rPr>
      </w:r>
    </w:p>
    <w:p w:rsidR="00000000" w:rsidDel="00000000" w:rsidP="00000000" w:rsidRDefault="00000000" w:rsidRPr="00000000" w14:paraId="00000012">
      <w:pPr>
        <w:tabs>
          <w:tab w:val="left" w:leader="none" w:pos="565"/>
          <w:tab w:val="left" w:leader="none" w:pos="566"/>
        </w:tabs>
        <w:jc w:val="both"/>
        <w:rPr>
          <w:rFonts w:ascii="Arial" w:cs="Arial" w:eastAsia="Arial" w:hAnsi="Arial"/>
          <w:i w:val="1"/>
        </w:rPr>
      </w:pPr>
      <w:r w:rsidDel="00000000" w:rsidR="00000000" w:rsidRPr="00000000">
        <w:rPr>
          <w:rtl w:val="0"/>
        </w:rPr>
        <w:t xml:space="preserve">Curso aplicado, orientado al desarrollo de proyectos interdisciplinarios en ciencia de datos, donde los/as estudiantes diseñan, ejecutan y comunican soluciones basadas en datos para problemas reales de distintas industrias. Se trabaja con estudios de caso de alto impacto, integrando habilidades técnicas con la comprensión del contexto de aplicación, la ética del uso de datos y la colaboración con perfiles no técnicos.</w:t>
      </w:r>
      <w:r w:rsidDel="00000000" w:rsidR="00000000" w:rsidRPr="00000000">
        <w:rPr>
          <w:rFonts w:ascii="Arial" w:cs="Arial" w:eastAsia="Arial" w:hAnsi="Arial"/>
          <w:b w:val="1"/>
          <w:rtl w:val="0"/>
        </w:rPr>
        <w:br w:type="textWrapp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de aprendizaje </w:t>
      </w:r>
      <w:r w:rsidDel="00000000" w:rsidR="00000000" w:rsidRPr="00000000">
        <w:rPr>
          <w:rtl w:val="0"/>
        </w:rPr>
      </w:r>
    </w:p>
    <w:p w:rsidR="00000000" w:rsidDel="00000000" w:rsidP="00000000" w:rsidRDefault="00000000" w:rsidRPr="00000000" w14:paraId="00000014">
      <w:pPr>
        <w:tabs>
          <w:tab w:val="left" w:leader="none" w:pos="565"/>
          <w:tab w:val="left" w:leader="none" w:pos="566"/>
        </w:tabs>
        <w:rPr>
          <w:rFonts w:ascii="Arial" w:cs="Arial" w:eastAsia="Arial" w:hAnsi="Arial"/>
          <w:i w:val="1"/>
        </w:rPr>
      </w:pPr>
      <w:r w:rsidDel="00000000" w:rsidR="00000000" w:rsidRPr="00000000">
        <w:rPr>
          <w:rtl w:val="0"/>
        </w:rPr>
      </w:r>
    </w:p>
    <w:p w:rsidR="00000000" w:rsidDel="00000000" w:rsidP="00000000" w:rsidRDefault="00000000" w:rsidRPr="00000000" w14:paraId="00000015">
      <w:pPr>
        <w:tabs>
          <w:tab w:val="left" w:leader="none" w:pos="565"/>
          <w:tab w:val="left" w:leader="none" w:pos="566"/>
        </w:tabs>
        <w:rPr>
          <w:rFonts w:ascii="Arial" w:cs="Arial" w:eastAsia="Arial" w:hAnsi="Arial"/>
          <w:b w:val="1"/>
          <w:i w:val="1"/>
        </w:rPr>
      </w:pPr>
      <w:r w:rsidDel="00000000" w:rsidR="00000000" w:rsidRPr="00000000">
        <w:rPr>
          <w:rFonts w:ascii="Arial" w:cs="Arial" w:eastAsia="Arial" w:hAnsi="Arial"/>
          <w:rtl w:val="0"/>
        </w:rPr>
        <w:t xml:space="preserve">Al finalizar el curso el alumno será capaz de:</w:t>
      </w:r>
      <w:r w:rsidDel="00000000" w:rsidR="00000000" w:rsidRPr="00000000">
        <w:rPr>
          <w:rtl w:val="0"/>
        </w:rPr>
      </w:r>
    </w:p>
    <w:p w:rsidR="00000000" w:rsidDel="00000000" w:rsidP="00000000" w:rsidRDefault="00000000" w:rsidRPr="00000000" w14:paraId="00000016">
      <w:pPr>
        <w:tabs>
          <w:tab w:val="left" w:leader="none" w:pos="565"/>
          <w:tab w:val="left" w:leader="none" w:pos="566"/>
        </w:tabs>
        <w:rPr>
          <w:rFonts w:ascii="Arial" w:cs="Arial" w:eastAsia="Arial" w:hAnsi="Arial"/>
          <w:b w:val="1"/>
          <w:i w:val="1"/>
        </w:rPr>
      </w:pPr>
      <w:r w:rsidDel="00000000" w:rsidR="00000000" w:rsidRPr="00000000">
        <w:rPr>
          <w:rtl w:val="0"/>
        </w:rPr>
      </w:r>
    </w:p>
    <w:p w:rsidR="00000000" w:rsidDel="00000000" w:rsidP="00000000" w:rsidRDefault="00000000" w:rsidRPr="00000000" w14:paraId="00000017">
      <w:pPr>
        <w:numPr>
          <w:ilvl w:val="0"/>
          <w:numId w:val="2"/>
        </w:numPr>
        <w:spacing w:after="0" w:before="280" w:lineRule="auto"/>
        <w:ind w:left="720" w:hanging="360"/>
        <w:rPr/>
      </w:pPr>
      <w:r w:rsidDel="00000000" w:rsidR="00000000" w:rsidRPr="00000000">
        <w:rPr>
          <w:rtl w:val="0"/>
        </w:rPr>
        <w:t xml:space="preserve">Desarrollar soluciones de ciencia de datos contextualizadas en problemas reales y multidisciplinarios.</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rtl w:val="0"/>
        </w:rPr>
        <w:t xml:space="preserve">Participar en equipos mixtos, colaborando con especialistas de otras áreas para entender problemas, formular hipótesis y comunicar resultados.</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Aplicar herramientas de ciencia de datos de manera estratégica, desde la recolección y limpieza de datos hasta el modelado y visualización.</w:t>
      </w:r>
    </w:p>
    <w:p w:rsidR="00000000" w:rsidDel="00000000" w:rsidP="00000000" w:rsidRDefault="00000000" w:rsidRPr="00000000" w14:paraId="0000001A">
      <w:pPr>
        <w:numPr>
          <w:ilvl w:val="0"/>
          <w:numId w:val="2"/>
        </w:numPr>
        <w:spacing w:after="280" w:before="0" w:lineRule="auto"/>
        <w:ind w:left="720" w:hanging="360"/>
        <w:rPr/>
      </w:pPr>
      <w:r w:rsidDel="00000000" w:rsidR="00000000" w:rsidRPr="00000000">
        <w:rPr>
          <w:rtl w:val="0"/>
        </w:rPr>
        <w:t xml:space="preserve">Comunicar hallazgos de forma efectiva a públicos técnicos y no técnicos mediante informes, dashboards y presentaciones.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Contexto y desafíos en ciencia de datos interdisciplinaria</w:t>
      </w:r>
      <w:r w:rsidDel="00000000" w:rsidR="00000000" w:rsidRPr="00000000">
        <w:rPr>
          <w:rtl w:val="0"/>
        </w:rPr>
      </w:r>
    </w:p>
    <w:p w:rsidR="00000000" w:rsidDel="00000000" w:rsidP="00000000" w:rsidRDefault="00000000" w:rsidRPr="00000000" w14:paraId="0000001F">
      <w:pPr>
        <w:numPr>
          <w:ilvl w:val="0"/>
          <w:numId w:val="3"/>
        </w:numPr>
        <w:spacing w:after="0" w:before="280" w:lineRule="auto"/>
        <w:ind w:left="720" w:hanging="360"/>
        <w:rPr/>
      </w:pPr>
      <w:r w:rsidDel="00000000" w:rsidR="00000000" w:rsidRPr="00000000">
        <w:rPr>
          <w:rtl w:val="0"/>
        </w:rPr>
        <w:t xml:space="preserve">Rol del científico de datos en distintas industrias</w:t>
      </w:r>
    </w:p>
    <w:p w:rsidR="00000000" w:rsidDel="00000000" w:rsidP="00000000" w:rsidRDefault="00000000" w:rsidRPr="00000000" w14:paraId="00000020">
      <w:pPr>
        <w:numPr>
          <w:ilvl w:val="0"/>
          <w:numId w:val="3"/>
        </w:numPr>
        <w:spacing w:after="0" w:before="0" w:lineRule="auto"/>
        <w:ind w:left="720" w:hanging="360"/>
        <w:rPr/>
      </w:pPr>
      <w:r w:rsidDel="00000000" w:rsidR="00000000" w:rsidRPr="00000000">
        <w:rPr>
          <w:rtl w:val="0"/>
        </w:rPr>
        <w:t xml:space="preserve">Comunicación efectiva con perfiles no técnicos</w:t>
      </w:r>
    </w:p>
    <w:p w:rsidR="00000000" w:rsidDel="00000000" w:rsidP="00000000" w:rsidRDefault="00000000" w:rsidRPr="00000000" w14:paraId="00000021">
      <w:pPr>
        <w:numPr>
          <w:ilvl w:val="0"/>
          <w:numId w:val="3"/>
        </w:numPr>
        <w:spacing w:after="280" w:before="0" w:lineRule="auto"/>
        <w:ind w:left="720" w:hanging="360"/>
        <w:rPr/>
      </w:pPr>
      <w:r w:rsidDel="00000000" w:rsidR="00000000" w:rsidRPr="00000000">
        <w:rPr>
          <w:rtl w:val="0"/>
        </w:rPr>
        <w:t xml:space="preserve">Ética, sesgo y responsabilidad en la toma de decisiones basadas en datos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Estructura del proyecto de ciencia de datos</w:t>
      </w:r>
      <w:r w:rsidDel="00000000" w:rsidR="00000000" w:rsidRPr="00000000">
        <w:rPr>
          <w:rtl w:val="0"/>
        </w:rPr>
      </w:r>
    </w:p>
    <w:p w:rsidR="00000000" w:rsidDel="00000000" w:rsidP="00000000" w:rsidRDefault="00000000" w:rsidRPr="00000000" w14:paraId="00000023">
      <w:pPr>
        <w:numPr>
          <w:ilvl w:val="0"/>
          <w:numId w:val="4"/>
        </w:numPr>
        <w:spacing w:after="0" w:before="280" w:lineRule="auto"/>
        <w:ind w:left="720" w:hanging="360"/>
        <w:rPr/>
      </w:pPr>
      <w:r w:rsidDel="00000000" w:rsidR="00000000" w:rsidRPr="00000000">
        <w:rPr>
          <w:rtl w:val="0"/>
        </w:rPr>
        <w:t xml:space="preserve">Formulación del problema y validación con stakeholders</w:t>
      </w:r>
    </w:p>
    <w:p w:rsidR="00000000" w:rsidDel="00000000" w:rsidP="00000000" w:rsidRDefault="00000000" w:rsidRPr="00000000" w14:paraId="00000024">
      <w:pPr>
        <w:numPr>
          <w:ilvl w:val="0"/>
          <w:numId w:val="4"/>
        </w:numPr>
        <w:spacing w:after="0" w:before="0" w:lineRule="auto"/>
        <w:ind w:left="720" w:hanging="360"/>
        <w:rPr/>
      </w:pPr>
      <w:r w:rsidDel="00000000" w:rsidR="00000000" w:rsidRPr="00000000">
        <w:rPr>
          <w:rtl w:val="0"/>
        </w:rPr>
        <w:t xml:space="preserve">Definición de métricas de éxito y restricciones prácticas</w:t>
      </w:r>
    </w:p>
    <w:p w:rsidR="00000000" w:rsidDel="00000000" w:rsidP="00000000" w:rsidRDefault="00000000" w:rsidRPr="00000000" w14:paraId="00000025">
      <w:pPr>
        <w:numPr>
          <w:ilvl w:val="0"/>
          <w:numId w:val="4"/>
        </w:numPr>
        <w:spacing w:after="280" w:before="0" w:lineRule="auto"/>
        <w:ind w:left="720" w:hanging="360"/>
        <w:rPr/>
      </w:pPr>
      <w:r w:rsidDel="00000000" w:rsidR="00000000" w:rsidRPr="00000000">
        <w:rPr>
          <w:rtl w:val="0"/>
        </w:rPr>
        <w:t xml:space="preserve">Diseño del pipeline de trabajo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Estudios de caso por industria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desarrollarán ejemplos concretos y datasets para trabajo práctico, se sugieren temas a analizar:</w:t>
      </w:r>
      <w:r w:rsidDel="00000000" w:rsidR="00000000" w:rsidRPr="00000000">
        <w:rPr>
          <w:rtl w:val="0"/>
        </w:rPr>
      </w:r>
    </w:p>
    <w:p w:rsidR="00000000" w:rsidDel="00000000" w:rsidP="00000000" w:rsidRDefault="00000000" w:rsidRPr="00000000" w14:paraId="00000027">
      <w:pPr>
        <w:numPr>
          <w:ilvl w:val="0"/>
          <w:numId w:val="5"/>
        </w:numPr>
        <w:spacing w:after="0" w:before="280" w:lineRule="auto"/>
        <w:ind w:left="720" w:hanging="360"/>
        <w:rPr/>
      </w:pPr>
      <w:r w:rsidDel="00000000" w:rsidR="00000000" w:rsidRPr="00000000">
        <w:rPr>
          <w:b w:val="1"/>
          <w:rtl w:val="0"/>
        </w:rPr>
        <w:t xml:space="preserve">Salud</w:t>
      </w:r>
      <w:r w:rsidDel="00000000" w:rsidR="00000000" w:rsidRPr="00000000">
        <w:rPr>
          <w:rtl w:val="0"/>
        </w:rPr>
        <w:t xml:space="preserve">: predicción de diagnósticos, optimización de recursos hospitalarios</w:t>
      </w:r>
    </w:p>
    <w:p w:rsidR="00000000" w:rsidDel="00000000" w:rsidP="00000000" w:rsidRDefault="00000000" w:rsidRPr="00000000" w14:paraId="00000028">
      <w:pPr>
        <w:numPr>
          <w:ilvl w:val="0"/>
          <w:numId w:val="5"/>
        </w:numPr>
        <w:spacing w:after="0" w:before="0" w:lineRule="auto"/>
        <w:ind w:left="720" w:hanging="360"/>
        <w:rPr/>
      </w:pPr>
      <w:r w:rsidDel="00000000" w:rsidR="00000000" w:rsidRPr="00000000">
        <w:rPr>
          <w:b w:val="1"/>
          <w:rtl w:val="0"/>
        </w:rPr>
        <w:t xml:space="preserve">Finanzas</w:t>
      </w:r>
      <w:r w:rsidDel="00000000" w:rsidR="00000000" w:rsidRPr="00000000">
        <w:rPr>
          <w:rtl w:val="0"/>
        </w:rPr>
        <w:t xml:space="preserve">: segmentación de clientes, detección de fraude</w:t>
      </w:r>
    </w:p>
    <w:p w:rsidR="00000000" w:rsidDel="00000000" w:rsidP="00000000" w:rsidRDefault="00000000" w:rsidRPr="00000000" w14:paraId="00000029">
      <w:pPr>
        <w:numPr>
          <w:ilvl w:val="0"/>
          <w:numId w:val="5"/>
        </w:numPr>
        <w:spacing w:after="0" w:before="0" w:lineRule="auto"/>
        <w:ind w:left="720" w:hanging="360"/>
        <w:rPr/>
      </w:pPr>
      <w:r w:rsidDel="00000000" w:rsidR="00000000" w:rsidRPr="00000000">
        <w:rPr>
          <w:b w:val="1"/>
          <w:rtl w:val="0"/>
        </w:rPr>
        <w:t xml:space="preserve">Retail/Marketing</w:t>
      </w:r>
      <w:r w:rsidDel="00000000" w:rsidR="00000000" w:rsidRPr="00000000">
        <w:rPr>
          <w:rtl w:val="0"/>
        </w:rPr>
        <w:t xml:space="preserve">: análisis de comportamiento, recomendadores</w:t>
      </w:r>
    </w:p>
    <w:p w:rsidR="00000000" w:rsidDel="00000000" w:rsidP="00000000" w:rsidRDefault="00000000" w:rsidRPr="00000000" w14:paraId="0000002A">
      <w:pPr>
        <w:numPr>
          <w:ilvl w:val="0"/>
          <w:numId w:val="5"/>
        </w:numPr>
        <w:spacing w:after="0" w:before="0" w:lineRule="auto"/>
        <w:ind w:left="720" w:hanging="360"/>
        <w:rPr/>
      </w:pPr>
      <w:r w:rsidDel="00000000" w:rsidR="00000000" w:rsidRPr="00000000">
        <w:rPr>
          <w:b w:val="1"/>
          <w:rtl w:val="0"/>
        </w:rPr>
        <w:t xml:space="preserve">Transporte y logística</w:t>
      </w:r>
      <w:r w:rsidDel="00000000" w:rsidR="00000000" w:rsidRPr="00000000">
        <w:rPr>
          <w:rtl w:val="0"/>
        </w:rPr>
        <w:t xml:space="preserve">: optimización de rutas, demanda y congestión</w:t>
      </w:r>
    </w:p>
    <w:p w:rsidR="00000000" w:rsidDel="00000000" w:rsidP="00000000" w:rsidRDefault="00000000" w:rsidRPr="00000000" w14:paraId="0000002B">
      <w:pPr>
        <w:numPr>
          <w:ilvl w:val="0"/>
          <w:numId w:val="5"/>
        </w:numPr>
        <w:spacing w:after="0" w:before="0" w:lineRule="auto"/>
        <w:ind w:left="720" w:hanging="360"/>
        <w:rPr/>
      </w:pPr>
      <w:r w:rsidDel="00000000" w:rsidR="00000000" w:rsidRPr="00000000">
        <w:rPr>
          <w:b w:val="1"/>
          <w:rtl w:val="0"/>
        </w:rPr>
        <w:t xml:space="preserve">Energía y medio ambiente</w:t>
      </w:r>
      <w:r w:rsidDel="00000000" w:rsidR="00000000" w:rsidRPr="00000000">
        <w:rPr>
          <w:rtl w:val="0"/>
        </w:rPr>
        <w:t xml:space="preserve">: consumo energético, análisis climático</w:t>
      </w:r>
    </w:p>
    <w:p w:rsidR="00000000" w:rsidDel="00000000" w:rsidP="00000000" w:rsidRDefault="00000000" w:rsidRPr="00000000" w14:paraId="0000002C">
      <w:pPr>
        <w:numPr>
          <w:ilvl w:val="0"/>
          <w:numId w:val="5"/>
        </w:numPr>
        <w:spacing w:after="280" w:before="0" w:lineRule="auto"/>
        <w:ind w:left="720" w:hanging="360"/>
        <w:rPr/>
      </w:pPr>
      <w:r w:rsidDel="00000000" w:rsidR="00000000" w:rsidRPr="00000000">
        <w:rPr>
          <w:b w:val="1"/>
          <w:rtl w:val="0"/>
        </w:rPr>
        <w:t xml:space="preserve">Educación</w:t>
      </w:r>
      <w:r w:rsidDel="00000000" w:rsidR="00000000" w:rsidRPr="00000000">
        <w:rPr>
          <w:rtl w:val="0"/>
        </w:rPr>
        <w:t xml:space="preserve">: predicción de deserción, personalización de contenidos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del proyecto final</w:t>
      </w:r>
      <w:r w:rsidDel="00000000" w:rsidR="00000000" w:rsidRPr="00000000">
        <w:rPr>
          <w:rtl w:val="0"/>
        </w:rPr>
      </w:r>
    </w:p>
    <w:p w:rsidR="00000000" w:rsidDel="00000000" w:rsidP="00000000" w:rsidRDefault="00000000" w:rsidRPr="00000000" w14:paraId="0000002E">
      <w:pPr>
        <w:numPr>
          <w:ilvl w:val="0"/>
          <w:numId w:val="6"/>
        </w:numPr>
        <w:spacing w:after="0" w:before="280" w:lineRule="auto"/>
        <w:ind w:left="720" w:hanging="360"/>
        <w:rPr/>
      </w:pPr>
      <w:r w:rsidDel="00000000" w:rsidR="00000000" w:rsidRPr="00000000">
        <w:rPr>
          <w:rtl w:val="0"/>
        </w:rPr>
        <w:t xml:space="preserve">Selección de dominio e identificación de problema real</w:t>
      </w:r>
    </w:p>
    <w:p w:rsidR="00000000" w:rsidDel="00000000" w:rsidP="00000000" w:rsidRDefault="00000000" w:rsidRPr="00000000" w14:paraId="0000002F">
      <w:pPr>
        <w:numPr>
          <w:ilvl w:val="0"/>
          <w:numId w:val="6"/>
        </w:numPr>
        <w:spacing w:after="0" w:before="0" w:lineRule="auto"/>
        <w:ind w:left="720" w:hanging="360"/>
        <w:rPr/>
      </w:pPr>
      <w:r w:rsidDel="00000000" w:rsidR="00000000" w:rsidRPr="00000000">
        <w:rPr>
          <w:rtl w:val="0"/>
        </w:rPr>
        <w:t xml:space="preserve">Desarrollo iterativo en equipo (con entregas parciales)</w:t>
      </w:r>
    </w:p>
    <w:p w:rsidR="00000000" w:rsidDel="00000000" w:rsidP="00000000" w:rsidRDefault="00000000" w:rsidRPr="00000000" w14:paraId="00000030">
      <w:pPr>
        <w:numPr>
          <w:ilvl w:val="0"/>
          <w:numId w:val="6"/>
        </w:numPr>
        <w:spacing w:after="280" w:before="0" w:lineRule="auto"/>
        <w:ind w:left="720" w:hanging="360"/>
        <w:rPr/>
      </w:pPr>
      <w:r w:rsidDel="00000000" w:rsidR="00000000" w:rsidRPr="00000000">
        <w:rPr>
          <w:rtl w:val="0"/>
        </w:rPr>
        <w:t xml:space="preserve">Validación, visualización y presentación de resultados</w:t>
      </w:r>
    </w:p>
    <w:p w:rsidR="00000000" w:rsidDel="00000000" w:rsidP="00000000" w:rsidRDefault="00000000" w:rsidRPr="00000000" w14:paraId="00000031">
      <w:pPr>
        <w:spacing w:after="280" w:before="280" w:lineRule="auto"/>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566"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35">
      <w:pPr>
        <w:tabs>
          <w:tab w:val="left" w:leader="none" w:pos="566"/>
        </w:tabs>
        <w:spacing w:before="5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6">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El curso se desarrolla como un laboratorio práctico con foco en trabajo en equipo y resolución de problemas reales. Cada grupo de estudiantes abordará un proyecto aplicado desde una perspectiva interdisciplinaria, en colaboración con expertos o usuarios de otras disciplinas (o mediante simulaciones guiadas).</w:t>
      </w:r>
    </w:p>
    <w:p w:rsidR="00000000" w:rsidDel="00000000" w:rsidP="00000000" w:rsidRDefault="00000000" w:rsidRPr="00000000" w14:paraId="00000037">
      <w:pPr>
        <w:tabs>
          <w:tab w:val="left" w:leader="none" w:pos="566"/>
        </w:tabs>
        <w:spacing w:before="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566"/>
        </w:tabs>
        <w:spacing w:before="56" w:lineRule="auto"/>
        <w:jc w:val="both"/>
        <w:rPr>
          <w:rFonts w:ascii="Arial" w:cs="Arial" w:eastAsia="Arial" w:hAnsi="Arial"/>
          <w:b w:val="1"/>
          <w:i w:val="1"/>
        </w:rPr>
      </w:pPr>
      <w:r w:rsidDel="00000000" w:rsidR="00000000" w:rsidRPr="00000000">
        <w:rPr>
          <w:rFonts w:ascii="Arial" w:cs="Arial" w:eastAsia="Arial" w:hAnsi="Arial"/>
          <w:rtl w:val="0"/>
        </w:rPr>
        <w:t xml:space="preserve">Se trabajará con herramientas estándar de ciencia de datos (Python, Pandas, Scikit-learn, Streamlit, GitHub, etc.) y se incentivará el uso de recursos abiertos (datasets públicos, APIs gubernamentales, Kaggle, etc.). Las sesiones combinan clases cortas, talleres, trabajo guiado y presentaciones de avance.</w:t>
      </w:r>
      <w:r w:rsidDel="00000000" w:rsidR="00000000" w:rsidRPr="00000000">
        <w:rPr>
          <w:rtl w:val="0"/>
        </w:rPr>
      </w:r>
    </w:p>
    <w:p w:rsidR="00000000" w:rsidDel="00000000" w:rsidP="00000000" w:rsidRDefault="00000000" w:rsidRPr="00000000" w14:paraId="00000039">
      <w:pPr>
        <w:tabs>
          <w:tab w:val="left" w:leader="none" w:pos="566"/>
        </w:tabs>
        <w:spacing w:before="56"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3B">
      <w:pPr>
        <w:tabs>
          <w:tab w:val="left" w:leader="none" w:pos="566"/>
        </w:tabs>
        <w:spacing w:before="5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C">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La evaluación se centra en el desarrollo progresivo de un proyecto de ciencia de datos con entregas parciales durante el semestre, complementado con trabajos prácticos y dos pruebas solemnes. Se evalúan tanto las competencias técnicas como la capacidad de comunicar resultados a distintos públicos.</w:t>
      </w:r>
    </w:p>
    <w:p w:rsidR="00000000" w:rsidDel="00000000" w:rsidP="00000000" w:rsidRDefault="00000000" w:rsidRPr="00000000" w14:paraId="0000003D">
      <w:pPr>
        <w:tabs>
          <w:tab w:val="left" w:leader="none" w:pos="566"/>
        </w:tabs>
        <w:spacing w:before="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La nota final del curso (NF) se compone de una nota de presentación (NP) y una nota de examen final (NE).</w:t>
      </w:r>
    </w:p>
    <w:p w:rsidR="00000000" w:rsidDel="00000000" w:rsidP="00000000" w:rsidRDefault="00000000" w:rsidRPr="00000000" w14:paraId="0000003F">
      <w:pPr>
        <w:tabs>
          <w:tab w:val="left" w:leader="none" w:pos="566"/>
        </w:tabs>
        <w:spacing w:before="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Fórmula general:</w:t>
      </w:r>
    </w:p>
    <w:p w:rsidR="00000000" w:rsidDel="00000000" w:rsidP="00000000" w:rsidRDefault="00000000" w:rsidRPr="00000000" w14:paraId="00000041">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NF = NP × 0.7 + NE × 0.3</w:t>
      </w:r>
    </w:p>
    <w:p w:rsidR="00000000" w:rsidDel="00000000" w:rsidP="00000000" w:rsidRDefault="00000000" w:rsidRPr="00000000" w14:paraId="00000042">
      <w:pPr>
        <w:tabs>
          <w:tab w:val="left" w:leader="none" w:pos="566"/>
        </w:tabs>
        <w:spacing w:before="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Donde la nota de presentación (NP) se calcula así:</w:t>
      </w:r>
    </w:p>
    <w:p w:rsidR="00000000" w:rsidDel="00000000" w:rsidP="00000000" w:rsidRDefault="00000000" w:rsidRPr="00000000" w14:paraId="00000044">
      <w:pPr>
        <w:tabs>
          <w:tab w:val="left" w:leader="none" w:pos="566"/>
        </w:tabs>
        <w:spacing w:before="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leader="none" w:pos="566"/>
        </w:tabs>
        <w:spacing w:before="56" w:lineRule="auto"/>
        <w:jc w:val="both"/>
        <w:rPr>
          <w:rFonts w:ascii="Arial" w:cs="Arial" w:eastAsia="Arial" w:hAnsi="Arial"/>
        </w:rPr>
      </w:pPr>
      <w:r w:rsidDel="00000000" w:rsidR="00000000" w:rsidRPr="00000000">
        <w:rPr>
          <w:rFonts w:ascii="Arial" w:cs="Arial" w:eastAsia="Arial" w:hAnsi="Arial"/>
          <w:rtl w:val="0"/>
        </w:rPr>
        <w:t xml:space="preserve">NP = (0.20 × S1 + 0.20 × S2 + 0.20 × Tareas prácticas + 0.40 × Proyecto final)/0.7</w:t>
      </w:r>
    </w:p>
    <w:p w:rsidR="00000000" w:rsidDel="00000000" w:rsidP="00000000" w:rsidRDefault="00000000" w:rsidRPr="00000000" w14:paraId="00000046">
      <w:pPr>
        <w:tabs>
          <w:tab w:val="left" w:leader="none" w:pos="566"/>
        </w:tabs>
        <w:spacing w:before="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tabs>
          <w:tab w:val="left" w:leader="none" w:pos="566"/>
        </w:tabs>
        <w:spacing w:before="56" w:lineRule="auto"/>
        <w:jc w:val="both"/>
        <w:rPr>
          <w:rFonts w:ascii="Arial" w:cs="Arial" w:eastAsia="Arial" w:hAnsi="Arial"/>
          <w:b w:val="1"/>
        </w:rPr>
      </w:pPr>
      <w:r w:rsidDel="00000000" w:rsidR="00000000" w:rsidRPr="00000000">
        <w:rPr>
          <w:rFonts w:ascii="Arial" w:cs="Arial" w:eastAsia="Arial" w:hAnsi="Arial"/>
          <w:b w:val="1"/>
          <w:rtl w:val="0"/>
        </w:rPr>
        <w:t xml:space="preserve">Entregas del proyecto final (40% del curso)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 evalúa en etapas a lo largo del semestre:</w:t>
      </w:r>
    </w:p>
    <w:p w:rsidR="00000000" w:rsidDel="00000000" w:rsidP="00000000" w:rsidRDefault="00000000" w:rsidRPr="00000000" w14:paraId="00000049">
      <w:pPr>
        <w:numPr>
          <w:ilvl w:val="0"/>
          <w:numId w:val="8"/>
        </w:numPr>
        <w:spacing w:after="0" w:before="280" w:lineRule="auto"/>
        <w:ind w:left="720" w:hanging="360"/>
        <w:rPr/>
      </w:pPr>
      <w:r w:rsidDel="00000000" w:rsidR="00000000" w:rsidRPr="00000000">
        <w:rPr>
          <w:b w:val="1"/>
          <w:rtl w:val="0"/>
        </w:rPr>
        <w:t xml:space="preserve">Propuesta de proyecto y definición del problema</w:t>
      </w:r>
      <w:r w:rsidDel="00000000" w:rsidR="00000000" w:rsidRPr="00000000">
        <w:rPr>
          <w:rtl w:val="0"/>
        </w:rPr>
        <w:t xml:space="preserve"> – 10%</w:t>
      </w:r>
    </w:p>
    <w:p w:rsidR="00000000" w:rsidDel="00000000" w:rsidP="00000000" w:rsidRDefault="00000000" w:rsidRPr="00000000" w14:paraId="0000004A">
      <w:pPr>
        <w:numPr>
          <w:ilvl w:val="0"/>
          <w:numId w:val="8"/>
        </w:numPr>
        <w:spacing w:after="0" w:before="0" w:lineRule="auto"/>
        <w:ind w:left="720" w:hanging="360"/>
        <w:rPr/>
      </w:pPr>
      <w:r w:rsidDel="00000000" w:rsidR="00000000" w:rsidRPr="00000000">
        <w:rPr>
          <w:b w:val="1"/>
          <w:rtl w:val="0"/>
        </w:rPr>
        <w:t xml:space="preserve">Avance 1: exploración de datos + visualización</w:t>
      </w:r>
      <w:r w:rsidDel="00000000" w:rsidR="00000000" w:rsidRPr="00000000">
        <w:rPr>
          <w:rtl w:val="0"/>
        </w:rPr>
        <w:t xml:space="preserve"> – 10%</w:t>
      </w:r>
    </w:p>
    <w:p w:rsidR="00000000" w:rsidDel="00000000" w:rsidP="00000000" w:rsidRDefault="00000000" w:rsidRPr="00000000" w14:paraId="0000004B">
      <w:pPr>
        <w:numPr>
          <w:ilvl w:val="0"/>
          <w:numId w:val="8"/>
        </w:numPr>
        <w:spacing w:after="0" w:before="0" w:lineRule="auto"/>
        <w:ind w:left="720" w:hanging="360"/>
        <w:rPr/>
      </w:pPr>
      <w:r w:rsidDel="00000000" w:rsidR="00000000" w:rsidRPr="00000000">
        <w:rPr>
          <w:b w:val="1"/>
          <w:rtl w:val="0"/>
        </w:rPr>
        <w:t xml:space="preserve">Avance 2: modelado y validación</w:t>
      </w:r>
      <w:r w:rsidDel="00000000" w:rsidR="00000000" w:rsidRPr="00000000">
        <w:rPr>
          <w:rtl w:val="0"/>
        </w:rPr>
        <w:t xml:space="preserve"> – 10%</w:t>
      </w:r>
    </w:p>
    <w:p w:rsidR="00000000" w:rsidDel="00000000" w:rsidP="00000000" w:rsidRDefault="00000000" w:rsidRPr="00000000" w14:paraId="0000004C">
      <w:pPr>
        <w:numPr>
          <w:ilvl w:val="0"/>
          <w:numId w:val="8"/>
        </w:numPr>
        <w:spacing w:after="280" w:before="0" w:lineRule="auto"/>
        <w:ind w:left="720" w:hanging="360"/>
        <w:rPr/>
      </w:pPr>
      <w:r w:rsidDel="00000000" w:rsidR="00000000" w:rsidRPr="00000000">
        <w:rPr>
          <w:b w:val="1"/>
          <w:rtl w:val="0"/>
        </w:rPr>
        <w:t xml:space="preserve">Informe final + presentación oral</w:t>
      </w:r>
      <w:r w:rsidDel="00000000" w:rsidR="00000000" w:rsidRPr="00000000">
        <w:rPr>
          <w:rtl w:val="0"/>
        </w:rPr>
        <w:t xml:space="preserve">– 10%</w:t>
      </w:r>
    </w:p>
    <w:p w:rsidR="00000000" w:rsidDel="00000000" w:rsidP="00000000" w:rsidRDefault="00000000" w:rsidRPr="00000000" w14:paraId="0000004D">
      <w:pPr>
        <w:tabs>
          <w:tab w:val="left" w:leader="none" w:pos="566"/>
        </w:tabs>
        <w:spacing w:before="56"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4E">
      <w:pPr>
        <w:tabs>
          <w:tab w:val="left" w:leader="none" w:pos="566"/>
        </w:tabs>
        <w:spacing w:before="56"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Básica</w:t>
      </w:r>
      <w:r w:rsidDel="00000000" w:rsidR="00000000" w:rsidRPr="00000000">
        <w:rPr>
          <w:rtl w:val="0"/>
        </w:rPr>
      </w:r>
    </w:p>
    <w:p w:rsidR="00000000" w:rsidDel="00000000" w:rsidP="00000000" w:rsidRDefault="00000000" w:rsidRPr="00000000" w14:paraId="00000050">
      <w:pPr>
        <w:widowControl w:val="0"/>
        <w:tabs>
          <w:tab w:val="left" w:leader="none" w:pos="566"/>
        </w:tabs>
        <w:spacing w:before="56" w:lineRule="auto"/>
        <w:ind w:left="1440" w:hanging="36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Cathy O’Neil y Rachel Schutt. Doing Data Science. O’Reilly.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Jake VanderPlas. Python Data Science Handbook. O’Reilly.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Aurélien Géron. Hands-On Machine Learning. O’Reilly. </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Ma, Alice Zhao. Communicating Data with Python. </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oficial: Pandas, Scikit-learn, Streamlit, FastAPI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estudio y datasets: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kaggle.com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data.gov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ourworldindata.org</w:t>
        </w:r>
      </w:hyperlink>
      <w:r w:rsidDel="00000000" w:rsidR="00000000" w:rsidRPr="00000000">
        <w:rPr>
          <w:rtl w:val="0"/>
        </w:rPr>
      </w:r>
    </w:p>
    <w:p w:rsidR="00000000" w:rsidDel="00000000" w:rsidP="00000000" w:rsidRDefault="00000000" w:rsidRPr="00000000" w14:paraId="00000057">
      <w:pPr>
        <w:tabs>
          <w:tab w:val="left" w:leader="none" w:pos="-720"/>
        </w:tabs>
        <w:ind w:left="360" w:firstLine="0"/>
        <w:jc w:val="center"/>
        <w:rPr>
          <w:rFonts w:ascii="Arial" w:cs="Arial" w:eastAsia="Arial" w:hAnsi="Arial"/>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93105" cy="1381125"/>
                <wp:effectExtent b="0" l="0" r="0" t="0"/>
                <wp:wrapNone/>
                <wp:docPr id="39" name=""/>
                <a:graphic>
                  <a:graphicData uri="http://schemas.microsoft.com/office/word/2010/wordprocessingShape">
                    <wps:wsp>
                      <wps:cNvSpPr/>
                      <wps:cNvPr id="2" name="Shape 2"/>
                      <wps:spPr>
                        <a:xfrm>
                          <a:off x="2454210" y="3094200"/>
                          <a:ext cx="5783580" cy="137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t xml:space="preserve">PAUTAS ETICAS BASICAS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comprobado es una actitud que puede resultar en severas sanciones disciplinarias y/o en la exclusión de la Universidad (Artículo 44, Reglamento del Estudiante de Pregrado).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93105" cy="1381125"/>
                <wp:effectExtent b="0" l="0" r="0" t="0"/>
                <wp:wrapNone/>
                <wp:docPr id="39"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93105" cy="1381125"/>
                        </a:xfrm>
                        <a:prstGeom prst="rect"/>
                        <a:ln/>
                      </pic:spPr>
                    </pic:pic>
                  </a:graphicData>
                </a:graphic>
              </wp:anchor>
            </w:drawing>
          </mc:Fallback>
        </mc:AlternateContent>
      </w:r>
    </w:p>
    <w:p w:rsidR="00000000" w:rsidDel="00000000" w:rsidP="00000000" w:rsidRDefault="00000000" w:rsidRPr="00000000" w14:paraId="00000058">
      <w:pPr>
        <w:tabs>
          <w:tab w:val="left" w:leader="none" w:pos="-720"/>
        </w:tabs>
        <w:ind w:left="360" w:firstLine="0"/>
        <w:jc w:val="center"/>
        <w:rPr>
          <w:rFonts w:ascii="Arial" w:cs="Arial" w:eastAsia="Arial" w:hAnsi="Arial"/>
          <w:i w:val="1"/>
        </w:rPr>
      </w:pPr>
      <w:r w:rsidDel="00000000" w:rsidR="00000000" w:rsidRPr="00000000">
        <w:rPr>
          <w:rFonts w:ascii="Arial" w:cs="Arial" w:eastAsia="Arial" w:hAnsi="Arial"/>
          <w:i w:val="1"/>
        </w:rPr>
        <mc:AlternateContent>
          <mc:Choice Requires="wpg">
            <w:drawing>
              <wp:inline distB="0" distT="0" distL="0" distR="0">
                <wp:extent cx="5791200" cy="1381125"/>
                <wp:effectExtent b="0" l="0" r="0" t="0"/>
                <wp:docPr id="40" name=""/>
                <a:graphic>
                  <a:graphicData uri="http://schemas.microsoft.com/office/word/2010/wordprocessingShape">
                    <wps:wsp>
                      <wps:cNvSpPr/>
                      <wps:cNvPr id="3" name="Shape 3"/>
                      <wps:spPr>
                        <a:xfrm>
                          <a:off x="2455163" y="3094200"/>
                          <a:ext cx="5781675"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91200" cy="1381125"/>
                <wp:effectExtent b="0" l="0" r="0" t="0"/>
                <wp:docPr id="4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91200" cy="1381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Fonts w:ascii="Arial" w:cs="Arial" w:eastAsia="Arial" w:hAnsi="Arial"/>
          <w:rtl w:val="0"/>
        </w:rPr>
        <w:t xml:space="preserve">Elaborado por: Jonathan Frez</w:t>
      </w: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Fonts w:ascii="Arial" w:cs="Arial" w:eastAsia="Arial" w:hAnsi="Arial"/>
          <w:rtl w:val="0"/>
        </w:rPr>
        <w:t xml:space="preserve">Fecha revisión: Marzo de 2025</w:t>
      </w: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Fonts w:ascii="Arial" w:cs="Arial" w:eastAsia="Arial" w:hAnsi="Arial"/>
          <w:rtl w:val="0"/>
        </w:rPr>
        <w:t xml:space="preserve">Fecha vigencia: Marzo de 2026</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566" w:hanging="426"/>
      </w:pPr>
      <w:rPr>
        <w:rFonts w:ascii="Arial" w:cs="Arial" w:eastAsia="Arial" w:hAnsi="Arial"/>
        <w:b w:val="1"/>
        <w:i w:val="0"/>
        <w:sz w:val="22"/>
        <w:szCs w:val="22"/>
      </w:rPr>
    </w:lvl>
    <w:lvl w:ilvl="1">
      <w:start w:val="0"/>
      <w:numFmt w:val="bullet"/>
      <w:lvlText w:val="-"/>
      <w:lvlJc w:val="left"/>
      <w:pPr>
        <w:ind w:left="849" w:hanging="347.9999999999999"/>
      </w:pPr>
      <w:rPr>
        <w:rFonts w:ascii="Arial" w:cs="Arial" w:eastAsia="Arial" w:hAnsi="Arial"/>
        <w:sz w:val="22"/>
        <w:szCs w:val="22"/>
      </w:rPr>
    </w:lvl>
    <w:lvl w:ilvl="2">
      <w:start w:val="0"/>
      <w:numFmt w:val="bullet"/>
      <w:lvlText w:val="•"/>
      <w:lvlJc w:val="left"/>
      <w:pPr>
        <w:ind w:left="1817" w:hanging="348.0000000000002"/>
      </w:pPr>
      <w:rPr/>
    </w:lvl>
    <w:lvl w:ilvl="3">
      <w:start w:val="0"/>
      <w:numFmt w:val="bullet"/>
      <w:lvlText w:val="•"/>
      <w:lvlJc w:val="left"/>
      <w:pPr>
        <w:ind w:left="2795" w:hanging="348"/>
      </w:pPr>
      <w:rPr/>
    </w:lvl>
    <w:lvl w:ilvl="4">
      <w:start w:val="0"/>
      <w:numFmt w:val="bullet"/>
      <w:lvlText w:val="•"/>
      <w:lvlJc w:val="left"/>
      <w:pPr>
        <w:ind w:left="3773" w:hanging="348"/>
      </w:pPr>
      <w:rPr/>
    </w:lvl>
    <w:lvl w:ilvl="5">
      <w:start w:val="0"/>
      <w:numFmt w:val="bullet"/>
      <w:lvlText w:val="•"/>
      <w:lvlJc w:val="left"/>
      <w:pPr>
        <w:ind w:left="4751" w:hanging="348"/>
      </w:pPr>
      <w:rPr/>
    </w:lvl>
    <w:lvl w:ilvl="6">
      <w:start w:val="0"/>
      <w:numFmt w:val="bullet"/>
      <w:lvlText w:val="•"/>
      <w:lvlJc w:val="left"/>
      <w:pPr>
        <w:ind w:left="5728" w:hanging="348"/>
      </w:pPr>
      <w:rPr/>
    </w:lvl>
    <w:lvl w:ilvl="7">
      <w:start w:val="0"/>
      <w:numFmt w:val="bullet"/>
      <w:lvlText w:val="•"/>
      <w:lvlJc w:val="left"/>
      <w:pPr>
        <w:ind w:left="6706" w:hanging="347.9999999999991"/>
      </w:pPr>
      <w:rPr/>
    </w:lvl>
    <w:lvl w:ilvl="8">
      <w:start w:val="0"/>
      <w:numFmt w:val="bullet"/>
      <w:lvlText w:val="•"/>
      <w:lvlJc w:val="left"/>
      <w:pPr>
        <w:ind w:left="7684" w:hanging="348"/>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E96FD1"/>
    <w:pPr>
      <w:spacing w:after="0" w:line="240" w:lineRule="auto"/>
    </w:pPr>
    <w:rPr>
      <w:rFonts w:ascii="Times New Roman" w:cs="Times New Roman" w:eastAsia="Times New Roman" w:hAnsi="Times New Roman"/>
      <w:kern w:val="0"/>
      <w:lang w:eastAsia="es-MX"/>
    </w:rPr>
  </w:style>
  <w:style w:type="paragraph" w:styleId="Ttulo1">
    <w:name w:val="heading 1"/>
    <w:basedOn w:val="Normal"/>
    <w:next w:val="Normal"/>
    <w:link w:val="Ttulo1Car"/>
    <w:uiPriority w:val="9"/>
    <w:qFormat w:val="1"/>
    <w:rsid w:val="003905F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3905F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3905F5"/>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3905F5"/>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3905F5"/>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3905F5"/>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905F5"/>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905F5"/>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905F5"/>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905F5"/>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3905F5"/>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3905F5"/>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3905F5"/>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3905F5"/>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3905F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905F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905F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905F5"/>
    <w:rPr>
      <w:rFonts w:cstheme="majorBidi" w:eastAsiaTheme="majorEastAsia"/>
      <w:color w:val="272727" w:themeColor="text1" w:themeTint="0000D8"/>
    </w:rPr>
  </w:style>
  <w:style w:type="paragraph" w:styleId="Ttulo">
    <w:name w:val="Title"/>
    <w:basedOn w:val="Normal"/>
    <w:next w:val="Normal"/>
    <w:link w:val="TtuloCar"/>
    <w:uiPriority w:val="10"/>
    <w:qFormat w:val="1"/>
    <w:rsid w:val="003905F5"/>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905F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905F5"/>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905F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905F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905F5"/>
    <w:rPr>
      <w:i w:val="1"/>
      <w:iCs w:val="1"/>
      <w:color w:val="404040" w:themeColor="text1" w:themeTint="0000BF"/>
    </w:rPr>
  </w:style>
  <w:style w:type="paragraph" w:styleId="Prrafodelista">
    <w:name w:val="List Paragraph"/>
    <w:basedOn w:val="Normal"/>
    <w:link w:val="PrrafodelistaCar"/>
    <w:uiPriority w:val="34"/>
    <w:qFormat w:val="1"/>
    <w:rsid w:val="003905F5"/>
    <w:pPr>
      <w:ind w:left="720"/>
      <w:contextualSpacing w:val="1"/>
    </w:pPr>
  </w:style>
  <w:style w:type="character" w:styleId="nfasisintenso">
    <w:name w:val="Intense Emphasis"/>
    <w:basedOn w:val="Fuentedeprrafopredeter"/>
    <w:uiPriority w:val="21"/>
    <w:qFormat w:val="1"/>
    <w:rsid w:val="003905F5"/>
    <w:rPr>
      <w:i w:val="1"/>
      <w:iCs w:val="1"/>
      <w:color w:val="2f5496" w:themeColor="accent1" w:themeShade="0000BF"/>
    </w:rPr>
  </w:style>
  <w:style w:type="paragraph" w:styleId="Citadestacada">
    <w:name w:val="Intense Quote"/>
    <w:basedOn w:val="Normal"/>
    <w:next w:val="Normal"/>
    <w:link w:val="CitadestacadaCar"/>
    <w:uiPriority w:val="30"/>
    <w:qFormat w:val="1"/>
    <w:rsid w:val="003905F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3905F5"/>
    <w:rPr>
      <w:i w:val="1"/>
      <w:iCs w:val="1"/>
      <w:color w:val="2f5496" w:themeColor="accent1" w:themeShade="0000BF"/>
    </w:rPr>
  </w:style>
  <w:style w:type="character" w:styleId="Referenciaintensa">
    <w:name w:val="Intense Reference"/>
    <w:basedOn w:val="Fuentedeprrafopredeter"/>
    <w:uiPriority w:val="32"/>
    <w:qFormat w:val="1"/>
    <w:rsid w:val="003905F5"/>
    <w:rPr>
      <w:b w:val="1"/>
      <w:bCs w:val="1"/>
      <w:smallCaps w:val="1"/>
      <w:color w:val="2f5496" w:themeColor="accent1" w:themeShade="0000BF"/>
      <w:spacing w:val="5"/>
    </w:rPr>
  </w:style>
  <w:style w:type="paragraph" w:styleId="Textoindependiente">
    <w:name w:val="Body Text"/>
    <w:basedOn w:val="Normal"/>
    <w:link w:val="TextoindependienteCar"/>
    <w:uiPriority w:val="1"/>
    <w:qFormat w:val="1"/>
    <w:rsid w:val="003905F5"/>
    <w:rPr>
      <w:sz w:val="20"/>
      <w:szCs w:val="20"/>
    </w:rPr>
  </w:style>
  <w:style w:type="character" w:styleId="TextoindependienteCar" w:customStyle="1">
    <w:name w:val="Texto independiente Car"/>
    <w:basedOn w:val="Fuentedeprrafopredeter"/>
    <w:link w:val="Textoindependiente"/>
    <w:uiPriority w:val="1"/>
    <w:qFormat w:val="1"/>
    <w:rsid w:val="003905F5"/>
    <w:rPr>
      <w:rFonts w:ascii="Calibri" w:cs="Calibri" w:eastAsia="Calibri" w:hAnsi="Calibri"/>
      <w:kern w:val="0"/>
      <w:sz w:val="20"/>
      <w:szCs w:val="20"/>
      <w:lang w:bidi="es-ES" w:eastAsia="es-ES" w:val="es-ES"/>
    </w:rPr>
  </w:style>
  <w:style w:type="character" w:styleId="PrrafodelistaCar" w:customStyle="1">
    <w:name w:val="Párrafo de lista Car"/>
    <w:basedOn w:val="Fuentedeprrafopredeter"/>
    <w:link w:val="Prrafodelista"/>
    <w:uiPriority w:val="34"/>
    <w:qFormat w:val="1"/>
    <w:locked w:val="1"/>
    <w:rsid w:val="003905F5"/>
  </w:style>
  <w:style w:type="paragraph" w:styleId="NormalWeb">
    <w:name w:val="Normal (Web)"/>
    <w:basedOn w:val="Normal"/>
    <w:uiPriority w:val="99"/>
    <w:semiHidden w:val="1"/>
    <w:unhideWhenUsed w:val="1"/>
    <w:rsid w:val="008529B2"/>
    <w:pPr>
      <w:spacing w:after="100" w:afterAutospacing="1" w:before="100" w:beforeAutospacing="1"/>
    </w:pPr>
  </w:style>
  <w:style w:type="character" w:styleId="Textoennegrita">
    <w:name w:val="Strong"/>
    <w:basedOn w:val="Fuentedeprrafopredeter"/>
    <w:uiPriority w:val="22"/>
    <w:qFormat w:val="1"/>
    <w:rsid w:val="008529B2"/>
    <w:rPr>
      <w:b w:val="1"/>
      <w:bCs w:val="1"/>
    </w:rPr>
  </w:style>
  <w:style w:type="character" w:styleId="nfasis">
    <w:name w:val="Emphasis"/>
    <w:basedOn w:val="Fuentedeprrafopredeter"/>
    <w:uiPriority w:val="20"/>
    <w:qFormat w:val="1"/>
    <w:rsid w:val="00E96FD1"/>
    <w:rPr>
      <w:i w:val="1"/>
      <w:iCs w:val="1"/>
    </w:rPr>
  </w:style>
  <w:style w:type="character" w:styleId="Hipervnculo">
    <w:name w:val="Hyperlink"/>
    <w:basedOn w:val="Fuentedeprrafopredeter"/>
    <w:uiPriority w:val="99"/>
    <w:semiHidden w:val="1"/>
    <w:unhideWhenUsed w:val="1"/>
    <w:rsid w:val="00E96FD1"/>
    <w:rPr>
      <w:color w:val="0000ff"/>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ourworldindata.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aggle.com" TargetMode="External"/><Relationship Id="rId8" Type="http://schemas.openxmlformats.org/officeDocument/2006/relationships/hyperlink" Target="https://dat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tr8k1wVS1qcfNepGagyDr8iIQ==">CgMxLjA4AHIhMXZIanZhazN4ME5wN0k3dTQ5VjB3OWlSbmxGY2tFT2pX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2025-03-24T15:42:00Z</dcterms:created>
  <dc:creator>Jonathan Frez Zachary</dc:creator>
</cp:coreProperties>
</file>