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1"/>
        <w:ind w:right="46"/>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Facultad de Ingeniería y Ciencias</w:t>
        <w:br w:type="textWrapping"/>
        <w:t xml:space="preserve">Escuela de Informática y Telecomunicaciones</w:t>
      </w:r>
    </w:p>
    <w:p w:rsidR="00000000" w:rsidDel="00000000" w:rsidP="00000000" w:rsidRDefault="00000000" w:rsidRPr="00000000" w14:paraId="00000002">
      <w:pPr>
        <w:ind w:right="4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ind w:right="46"/>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PROGRAMA DE ASIGNATURA</w:t>
        <w:br w:type="textWrapping"/>
      </w:r>
      <w:r w:rsidDel="00000000" w:rsidR="00000000" w:rsidRPr="00000000">
        <w:rPr>
          <w:rFonts w:ascii="Arial" w:cs="Arial" w:eastAsia="Arial" w:hAnsi="Arial"/>
          <w:sz w:val="20"/>
          <w:szCs w:val="20"/>
          <w:rtl w:val="0"/>
        </w:rPr>
        <w:t xml:space="preserve">Programación</w:t>
      </w:r>
      <w:r w:rsidDel="00000000" w:rsidR="00000000" w:rsidRPr="00000000">
        <w:rPr>
          <w:rtl w:val="0"/>
        </w:rPr>
      </w:r>
    </w:p>
    <w:p w:rsidR="00000000" w:rsidDel="00000000" w:rsidP="00000000" w:rsidRDefault="00000000" w:rsidRPr="00000000" w14:paraId="00000004">
      <w:pPr>
        <w:ind w:right="46"/>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ind w:right="46"/>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06">
      <w:pPr>
        <w:numPr>
          <w:ilvl w:val="0"/>
          <w:numId w:val="7"/>
        </w:numPr>
        <w:tabs>
          <w:tab w:val="left" w:leader="none" w:pos="565"/>
          <w:tab w:val="left" w:leader="none" w:pos="566"/>
        </w:tabs>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Identificación de la asignatura:</w:t>
      </w:r>
      <w:r w:rsidDel="00000000" w:rsidR="00000000" w:rsidRPr="00000000">
        <w:rPr>
          <w:rtl w:val="0"/>
        </w:rPr>
      </w:r>
    </w:p>
    <w:p w:rsidR="00000000" w:rsidDel="00000000" w:rsidP="00000000" w:rsidRDefault="00000000" w:rsidRPr="00000000" w14:paraId="00000007">
      <w:pPr>
        <w:tabs>
          <w:tab w:val="left" w:leader="none" w:pos="565"/>
          <w:tab w:val="left" w:leader="none" w:pos="566"/>
        </w:tabs>
        <w:ind w:left="566" w:firstLine="0"/>
        <w:rPr>
          <w:rFonts w:ascii="Arial" w:cs="Arial" w:eastAsia="Arial" w:hAnsi="Arial"/>
          <w:b w:val="1"/>
          <w:i w:val="1"/>
          <w:sz w:val="20"/>
          <w:szCs w:val="20"/>
        </w:rPr>
      </w:pPr>
      <w:r w:rsidDel="00000000" w:rsidR="00000000" w:rsidRPr="00000000">
        <w:rPr>
          <w:rtl w:val="0"/>
        </w:rPr>
      </w:r>
    </w:p>
    <w:tbl>
      <w:tblPr>
        <w:tblStyle w:val="Table1"/>
        <w:tblpPr w:leftFromText="180" w:rightFromText="180" w:topFromText="180" w:bottomFromText="180" w:vertAnchor="text" w:horzAnchor="text" w:tblpX="0" w:tblpY="0"/>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5"/>
        <w:gridCol w:w="5625"/>
        <w:tblGridChange w:id="0">
          <w:tblGrid>
            <w:gridCol w:w="3195"/>
            <w:gridCol w:w="5625"/>
          </w:tblGrid>
        </w:tblGridChange>
      </w:tblGrid>
      <w:tr>
        <w:trPr>
          <w:cantSplit w:val="0"/>
          <w:tblHeader w:val="0"/>
        </w:trPr>
        <w:tc>
          <w:tcPr>
            <w:gridSpan w:val="2"/>
          </w:tcPr>
          <w:p w:rsidR="00000000" w:rsidDel="00000000" w:rsidP="00000000" w:rsidRDefault="00000000" w:rsidRPr="00000000" w14:paraId="00000008">
            <w:pPr>
              <w:widowControl w:val="1"/>
              <w:jc w:val="both"/>
              <w:rPr>
                <w:rFonts w:ascii="Arial" w:cs="Arial" w:eastAsia="Arial" w:hAnsi="Arial"/>
                <w:sz w:val="20"/>
                <w:szCs w:val="20"/>
              </w:rPr>
            </w:pPr>
            <w:bookmarkStart w:colFirst="0" w:colLast="0" w:name="_heading=h.lcmmlez0d37" w:id="0"/>
            <w:bookmarkEnd w:id="0"/>
            <w:r w:rsidDel="00000000" w:rsidR="00000000" w:rsidRPr="00000000">
              <w:rPr>
                <w:rFonts w:ascii="Arial" w:cs="Arial" w:eastAsia="Arial" w:hAnsi="Arial"/>
                <w:sz w:val="20"/>
                <w:szCs w:val="20"/>
                <w:rtl w:val="0"/>
              </w:rPr>
              <w:t xml:space="preserve">Nombre de la Asignatura: Programación</w:t>
            </w:r>
          </w:p>
        </w:tc>
      </w:tr>
      <w:tr>
        <w:trPr>
          <w:cantSplit w:val="0"/>
          <w:tblHeader w:val="0"/>
        </w:trPr>
        <w:tc>
          <w:tcPr/>
          <w:p w:rsidR="00000000" w:rsidDel="00000000" w:rsidP="00000000" w:rsidRDefault="00000000" w:rsidRPr="00000000" w14:paraId="0000000A">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Códigos: CIT-1100 </w:t>
            </w:r>
          </w:p>
        </w:tc>
        <w:tc>
          <w:tcPr/>
          <w:p w:rsidR="00000000" w:rsidDel="00000000" w:rsidP="00000000" w:rsidRDefault="00000000" w:rsidRPr="00000000" w14:paraId="0000000B">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Créditos: 5</w:t>
            </w:r>
          </w:p>
        </w:tc>
      </w:tr>
      <w:tr>
        <w:trPr>
          <w:cantSplit w:val="0"/>
          <w:tblHeader w:val="0"/>
        </w:trPr>
        <w:tc>
          <w:tcPr/>
          <w:p w:rsidR="00000000" w:rsidDel="00000000" w:rsidP="00000000" w:rsidRDefault="00000000" w:rsidRPr="00000000" w14:paraId="0000000C">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Duración: Semestral</w:t>
            </w:r>
          </w:p>
        </w:tc>
        <w:tc>
          <w:tcPr/>
          <w:p w:rsidR="00000000" w:rsidDel="00000000" w:rsidP="00000000" w:rsidRDefault="00000000" w:rsidRPr="00000000" w14:paraId="0000000D">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Ubicación en el plan de estudios: Semestre 1 </w:t>
            </w:r>
          </w:p>
        </w:tc>
      </w:tr>
      <w:tr>
        <w:trPr>
          <w:cantSplit w:val="0"/>
          <w:tblHeader w:val="0"/>
        </w:trPr>
        <w:tc>
          <w:tcPr>
            <w:gridSpan w:val="2"/>
          </w:tcPr>
          <w:p w:rsidR="00000000" w:rsidDel="00000000" w:rsidP="00000000" w:rsidRDefault="00000000" w:rsidRPr="00000000" w14:paraId="0000000E">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Admisión</w:t>
            </w:r>
          </w:p>
        </w:tc>
      </w:tr>
      <w:tr>
        <w:trPr>
          <w:cantSplit w:val="0"/>
          <w:tblHeader w:val="0"/>
        </w:trPr>
        <w:tc>
          <w:tcPr>
            <w:gridSpan w:val="2"/>
          </w:tcPr>
          <w:p w:rsidR="00000000" w:rsidDel="00000000" w:rsidP="00000000" w:rsidRDefault="00000000" w:rsidRPr="00000000" w14:paraId="00000010">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Sesiones cátedras semanales: 2 cátedras</w:t>
            </w:r>
          </w:p>
        </w:tc>
      </w:tr>
      <w:tr>
        <w:trPr>
          <w:cantSplit w:val="0"/>
          <w:tblHeader w:val="0"/>
        </w:trPr>
        <w:tc>
          <w:tcPr>
            <w:gridSpan w:val="2"/>
          </w:tcPr>
          <w:p w:rsidR="00000000" w:rsidDel="00000000" w:rsidP="00000000" w:rsidRDefault="00000000" w:rsidRPr="00000000" w14:paraId="00000012">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Sesiones de Ayudantía: 1</w:t>
            </w:r>
          </w:p>
        </w:tc>
      </w:tr>
    </w:tbl>
    <w:p w:rsidR="00000000" w:rsidDel="00000000" w:rsidP="00000000" w:rsidRDefault="00000000" w:rsidRPr="00000000" w14:paraId="00000014">
      <w:pPr>
        <w:tabs>
          <w:tab w:val="left" w:leader="none" w:pos="565"/>
          <w:tab w:val="left" w:leader="none" w:pos="566"/>
        </w:tabs>
        <w:ind w:left="72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5">
      <w:pPr>
        <w:tabs>
          <w:tab w:val="left" w:leader="none" w:pos="565"/>
          <w:tab w:val="left" w:leader="none" w:pos="566"/>
        </w:tabs>
        <w:ind w:left="72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6">
      <w:pPr>
        <w:tabs>
          <w:tab w:val="left" w:leader="none" w:pos="565"/>
          <w:tab w:val="left" w:leader="none" w:pos="566"/>
        </w:tabs>
        <w:ind w:left="72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7">
      <w:pPr>
        <w:tabs>
          <w:tab w:val="left" w:leader="none" w:pos="565"/>
          <w:tab w:val="left" w:leader="none" w:pos="566"/>
        </w:tabs>
        <w:ind w:left="72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8">
      <w:pPr>
        <w:tabs>
          <w:tab w:val="left" w:leader="none" w:pos="565"/>
          <w:tab w:val="left" w:leader="none" w:pos="566"/>
        </w:tabs>
        <w:ind w:left="72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9">
      <w:pPr>
        <w:tabs>
          <w:tab w:val="left" w:leader="none" w:pos="565"/>
          <w:tab w:val="left" w:leader="none" w:pos="566"/>
        </w:tabs>
        <w:ind w:left="72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A">
      <w:pPr>
        <w:tabs>
          <w:tab w:val="left" w:leader="none" w:pos="565"/>
          <w:tab w:val="left" w:leader="none" w:pos="566"/>
        </w:tabs>
        <w:ind w:left="72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B">
      <w:pPr>
        <w:tabs>
          <w:tab w:val="left" w:leader="none" w:pos="565"/>
          <w:tab w:val="left" w:leader="none" w:pos="566"/>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C">
      <w:pPr>
        <w:numPr>
          <w:ilvl w:val="0"/>
          <w:numId w:val="7"/>
        </w:numPr>
        <w:tabs>
          <w:tab w:val="left" w:leader="none" w:pos="565"/>
          <w:tab w:val="left" w:leader="none" w:pos="566"/>
        </w:tabs>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 la asignatura:</w:t>
      </w:r>
      <w:r w:rsidDel="00000000" w:rsidR="00000000" w:rsidRPr="00000000">
        <w:rPr>
          <w:rtl w:val="0"/>
        </w:rPr>
      </w:r>
    </w:p>
    <w:p w:rsidR="00000000" w:rsidDel="00000000" w:rsidP="00000000" w:rsidRDefault="00000000" w:rsidRPr="00000000" w14:paraId="0000001D">
      <w:pPr>
        <w:tabs>
          <w:tab w:val="left" w:leader="none" w:pos="565"/>
          <w:tab w:val="left" w:leader="none" w:pos="566"/>
        </w:tabs>
        <w:ind w:left="139"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E">
      <w:pPr>
        <w:tabs>
          <w:tab w:val="left" w:leader="none" w:pos="709"/>
        </w:tabs>
        <w:ind w:right="4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curso entrega fundamentos de programación y herramientas básicas de análisis de datos utilizando el lenguaje de programación Python. Los estudiantes aprenderán a automatizar tareas comunes de manejo de datos, manipulación de archivos y visualización de información a través de gráficos simples. Se prioriza el desarrollo del pensamiento lógico y la resolución de problemas aplicados al procesamiento de datos reales.</w:t>
      </w:r>
    </w:p>
    <w:p w:rsidR="00000000" w:rsidDel="00000000" w:rsidP="00000000" w:rsidRDefault="00000000" w:rsidRPr="00000000" w14:paraId="0000001F">
      <w:pPr>
        <w:tabs>
          <w:tab w:val="left" w:leader="none" w:pos="709"/>
        </w:tabs>
        <w:ind w:right="4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tabs>
          <w:tab w:val="left" w:leader="none" w:pos="709"/>
        </w:tabs>
        <w:ind w:right="4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numPr>
          <w:ilvl w:val="0"/>
          <w:numId w:val="7"/>
        </w:numPr>
        <w:tabs>
          <w:tab w:val="left" w:leader="none" w:pos="709"/>
        </w:tabs>
        <w:ind w:left="720" w:right="46"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Resultados de Aprendizaje:</w:t>
      </w:r>
    </w:p>
    <w:p w:rsidR="00000000" w:rsidDel="00000000" w:rsidP="00000000" w:rsidRDefault="00000000" w:rsidRPr="00000000" w14:paraId="00000022">
      <w:pPr>
        <w:numPr>
          <w:ilvl w:val="0"/>
          <w:numId w:val="1"/>
        </w:numPr>
        <w:tabs>
          <w:tab w:val="left" w:leader="none" w:pos="709"/>
        </w:tabs>
        <w:ind w:left="1440" w:right="46"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Escribe scripts en Python, para resolver problemas de procesamiento y análisis básico de datos.</w:t>
      </w:r>
    </w:p>
    <w:p w:rsidR="00000000" w:rsidDel="00000000" w:rsidP="00000000" w:rsidRDefault="00000000" w:rsidRPr="00000000" w14:paraId="00000023">
      <w:pPr>
        <w:numPr>
          <w:ilvl w:val="0"/>
          <w:numId w:val="1"/>
        </w:numPr>
        <w:tabs>
          <w:tab w:val="left" w:leader="none" w:pos="709"/>
        </w:tabs>
        <w:ind w:left="1440" w:right="46"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Manipula datos estructurados en formatos comunes CSV, mediante estructuras de control y funciones.</w:t>
      </w:r>
    </w:p>
    <w:p w:rsidR="00000000" w:rsidDel="00000000" w:rsidP="00000000" w:rsidRDefault="00000000" w:rsidRPr="00000000" w14:paraId="00000024">
      <w:pPr>
        <w:numPr>
          <w:ilvl w:val="0"/>
          <w:numId w:val="1"/>
        </w:numPr>
        <w:tabs>
          <w:tab w:val="left" w:leader="none" w:pos="709"/>
        </w:tabs>
        <w:ind w:left="1440" w:right="46"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 vistas de datos, utilizando herramientas gráficas simples para facilitar la comprensión de patrones. </w:t>
      </w:r>
    </w:p>
    <w:p w:rsidR="00000000" w:rsidDel="00000000" w:rsidP="00000000" w:rsidRDefault="00000000" w:rsidRPr="00000000" w14:paraId="00000025">
      <w:pPr>
        <w:numPr>
          <w:ilvl w:val="0"/>
          <w:numId w:val="1"/>
        </w:numPr>
        <w:tabs>
          <w:tab w:val="left" w:leader="none" w:pos="709"/>
        </w:tabs>
        <w:ind w:left="1440" w:right="46"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Automatiza tareas, orientadas al análisis de datos.</w:t>
      </w:r>
    </w:p>
    <w:p w:rsidR="00000000" w:rsidDel="00000000" w:rsidP="00000000" w:rsidRDefault="00000000" w:rsidRPr="00000000" w14:paraId="00000026">
      <w:pPr>
        <w:numPr>
          <w:ilvl w:val="0"/>
          <w:numId w:val="1"/>
        </w:numPr>
        <w:tabs>
          <w:tab w:val="left" w:leader="none" w:pos="709"/>
        </w:tabs>
        <w:ind w:left="1440" w:right="46"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Participa en equipos de trabajo, planificando, coordinando y ejecutando tareas con liderazgo y responsabilidad, comunicándose efectivamente y elaborando informes técnicos que reflejen procedimientos, resultados y análisis del trabajo realizado.</w:t>
      </w:r>
    </w:p>
    <w:p w:rsidR="00000000" w:rsidDel="00000000" w:rsidP="00000000" w:rsidRDefault="00000000" w:rsidRPr="00000000" w14:paraId="00000027">
      <w:pPr>
        <w:tabs>
          <w:tab w:val="left" w:leader="none" w:pos="709"/>
        </w:tabs>
        <w:ind w:left="0" w:right="46" w:firstLine="0"/>
        <w:jc w:val="both"/>
        <w:rPr>
          <w:rFonts w:ascii="Arial" w:cs="Arial" w:eastAsia="Arial" w:hAnsi="Arial"/>
          <w:sz w:val="20"/>
          <w:szCs w:val="20"/>
        </w:rPr>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4. U</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nidades Temáticas:</w:t>
      </w:r>
      <w:r w:rsidDel="00000000" w:rsidR="00000000" w:rsidRPr="00000000">
        <w:rPr>
          <w:rtl w:val="0"/>
        </w:rPr>
      </w:r>
    </w:p>
    <w:p w:rsidR="00000000" w:rsidDel="00000000" w:rsidP="00000000" w:rsidRDefault="00000000" w:rsidRPr="00000000" w14:paraId="00000028">
      <w:pPr>
        <w:pStyle w:val="Heading4"/>
        <w:numPr>
          <w:ilvl w:val="0"/>
          <w:numId w:val="3"/>
        </w:numPr>
        <w:ind w:left="720" w:hanging="360"/>
        <w:rPr>
          <w:rFonts w:ascii="Arial" w:cs="Arial" w:eastAsia="Arial" w:hAnsi="Arial"/>
          <w:b w:val="1"/>
          <w:i w:val="0"/>
          <w:color w:val="000000"/>
          <w:sz w:val="20"/>
          <w:szCs w:val="20"/>
        </w:rPr>
      </w:pPr>
      <w:r w:rsidDel="00000000" w:rsidR="00000000" w:rsidRPr="00000000">
        <w:rPr>
          <w:rFonts w:ascii="Arial" w:cs="Arial" w:eastAsia="Arial" w:hAnsi="Arial"/>
          <w:b w:val="1"/>
          <w:i w:val="0"/>
          <w:color w:val="000000"/>
          <w:sz w:val="20"/>
          <w:szCs w:val="20"/>
          <w:rtl w:val="0"/>
        </w:rPr>
        <w:t xml:space="preserve">Unidad 1: El computador</w:t>
      </w:r>
    </w:p>
    <w:p w:rsidR="00000000" w:rsidDel="00000000" w:rsidP="00000000" w:rsidRDefault="00000000" w:rsidRPr="00000000" w14:paraId="00000029">
      <w:pPr>
        <w:pStyle w:val="Heading4"/>
        <w:numPr>
          <w:ilvl w:val="1"/>
          <w:numId w:val="3"/>
        </w:numPr>
        <w:ind w:left="1440" w:hanging="36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Definiciones sobre componentes básicas y operación (memoria, disco, sistema de archivos)</w:t>
      </w:r>
    </w:p>
    <w:p w:rsidR="00000000" w:rsidDel="00000000" w:rsidP="00000000" w:rsidRDefault="00000000" w:rsidRPr="00000000" w14:paraId="0000002A">
      <w:pPr>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pStyle w:val="Heading4"/>
        <w:numPr>
          <w:ilvl w:val="0"/>
          <w:numId w:val="2"/>
        </w:numPr>
        <w:ind w:left="720" w:hanging="360"/>
        <w:rPr>
          <w:rFonts w:ascii="Arial" w:cs="Arial" w:eastAsia="Arial" w:hAnsi="Arial"/>
          <w:b w:val="1"/>
          <w:i w:val="0"/>
          <w:color w:val="000000"/>
          <w:sz w:val="20"/>
          <w:szCs w:val="20"/>
        </w:rPr>
      </w:pPr>
      <w:r w:rsidDel="00000000" w:rsidR="00000000" w:rsidRPr="00000000">
        <w:rPr>
          <w:rFonts w:ascii="Arial" w:cs="Arial" w:eastAsia="Arial" w:hAnsi="Arial"/>
          <w:b w:val="1"/>
          <w:i w:val="0"/>
          <w:color w:val="000000"/>
          <w:sz w:val="20"/>
          <w:szCs w:val="20"/>
          <w:rtl w:val="0"/>
        </w:rPr>
        <w:t xml:space="preserve">Unidad 2: Pseudocódigo y ruteo de variables</w:t>
      </w:r>
    </w:p>
    <w:p w:rsidR="00000000" w:rsidDel="00000000" w:rsidP="00000000" w:rsidRDefault="00000000" w:rsidRPr="00000000" w14:paraId="0000002C">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pStyle w:val="Heading4"/>
        <w:numPr>
          <w:ilvl w:val="0"/>
          <w:numId w:val="5"/>
        </w:numPr>
        <w:ind w:left="720" w:hanging="360"/>
        <w:rPr>
          <w:rFonts w:ascii="Arial" w:cs="Arial" w:eastAsia="Arial" w:hAnsi="Arial"/>
          <w:b w:val="1"/>
          <w:i w:val="0"/>
          <w:color w:val="000000"/>
        </w:rPr>
      </w:pPr>
      <w:r w:rsidDel="00000000" w:rsidR="00000000" w:rsidRPr="00000000">
        <w:rPr>
          <w:rFonts w:ascii="Arial" w:cs="Arial" w:eastAsia="Arial" w:hAnsi="Arial"/>
          <w:b w:val="1"/>
          <w:i w:val="0"/>
          <w:color w:val="000000"/>
          <w:sz w:val="20"/>
          <w:szCs w:val="20"/>
          <w:rtl w:val="0"/>
        </w:rPr>
        <w:t xml:space="preserve">Unidad 3: Programación básica en Python</w:t>
      </w:r>
    </w:p>
    <w:p w:rsidR="00000000" w:rsidDel="00000000" w:rsidP="00000000" w:rsidRDefault="00000000" w:rsidRPr="00000000" w14:paraId="0000002E">
      <w:pPr>
        <w:widowControl w:val="1"/>
        <w:numPr>
          <w:ilvl w:val="1"/>
          <w:numId w:val="5"/>
        </w:numPr>
        <w:spacing w:after="0" w:before="280" w:lineRule="auto"/>
        <w:ind w:left="1440" w:hanging="360"/>
        <w:rPr>
          <w:rFonts w:ascii="Arial" w:cs="Arial" w:eastAsia="Arial" w:hAnsi="Arial"/>
        </w:rPr>
      </w:pPr>
      <w:r w:rsidDel="00000000" w:rsidR="00000000" w:rsidRPr="00000000">
        <w:rPr>
          <w:rFonts w:ascii="Arial" w:cs="Arial" w:eastAsia="Arial" w:hAnsi="Arial"/>
          <w:sz w:val="20"/>
          <w:szCs w:val="20"/>
          <w:rtl w:val="0"/>
        </w:rPr>
        <w:t xml:space="preserve">Introducción a la programación, herramientas para la ejecución de código.</w:t>
      </w:r>
    </w:p>
    <w:p w:rsidR="00000000" w:rsidDel="00000000" w:rsidP="00000000" w:rsidRDefault="00000000" w:rsidRPr="00000000" w14:paraId="0000002F">
      <w:pPr>
        <w:widowControl w:val="1"/>
        <w:numPr>
          <w:ilvl w:val="1"/>
          <w:numId w:val="5"/>
        </w:numPr>
        <w:spacing w:after="0" w:before="0" w:lineRule="auto"/>
        <w:ind w:left="1440" w:hanging="360"/>
        <w:rPr>
          <w:rFonts w:ascii="Arial" w:cs="Arial" w:eastAsia="Arial" w:hAnsi="Arial"/>
        </w:rPr>
      </w:pPr>
      <w:r w:rsidDel="00000000" w:rsidR="00000000" w:rsidRPr="00000000">
        <w:rPr>
          <w:rFonts w:ascii="Arial" w:cs="Arial" w:eastAsia="Arial" w:hAnsi="Arial"/>
          <w:sz w:val="20"/>
          <w:szCs w:val="20"/>
          <w:rtl w:val="0"/>
        </w:rPr>
        <w:t xml:space="preserve">Tipos de datos: enteros, cadenas</w:t>
      </w:r>
    </w:p>
    <w:p w:rsidR="00000000" w:rsidDel="00000000" w:rsidP="00000000" w:rsidRDefault="00000000" w:rsidRPr="00000000" w14:paraId="00000030">
      <w:pPr>
        <w:widowControl w:val="1"/>
        <w:numPr>
          <w:ilvl w:val="1"/>
          <w:numId w:val="5"/>
        </w:numPr>
        <w:spacing w:after="0" w:before="0" w:lineRule="auto"/>
        <w:ind w:left="1440" w:hanging="360"/>
        <w:rPr/>
      </w:pPr>
      <w:r w:rsidDel="00000000" w:rsidR="00000000" w:rsidRPr="00000000">
        <w:rPr>
          <w:rFonts w:ascii="Arial" w:cs="Arial" w:eastAsia="Arial" w:hAnsi="Arial"/>
          <w:sz w:val="20"/>
          <w:szCs w:val="20"/>
          <w:rtl w:val="0"/>
        </w:rPr>
        <w:t xml:space="preserve">Estructuras de control: if, else, for, while</w:t>
      </w:r>
    </w:p>
    <w:p w:rsidR="00000000" w:rsidDel="00000000" w:rsidP="00000000" w:rsidRDefault="00000000" w:rsidRPr="00000000" w14:paraId="00000031">
      <w:pPr>
        <w:widowControl w:val="1"/>
        <w:numPr>
          <w:ilvl w:val="1"/>
          <w:numId w:val="5"/>
        </w:numPr>
        <w:spacing w:after="0" w:before="0" w:lineRule="auto"/>
        <w:ind w:left="1440" w:hanging="360"/>
        <w:rPr>
          <w:rFonts w:ascii="Arial" w:cs="Arial" w:eastAsia="Arial" w:hAnsi="Arial"/>
        </w:rPr>
      </w:pPr>
      <w:r w:rsidDel="00000000" w:rsidR="00000000" w:rsidRPr="00000000">
        <w:rPr>
          <w:rFonts w:ascii="Arial" w:cs="Arial" w:eastAsia="Arial" w:hAnsi="Arial"/>
          <w:sz w:val="20"/>
          <w:szCs w:val="20"/>
          <w:rtl w:val="0"/>
        </w:rPr>
        <w:t xml:space="preserve">Listas, tuplas y diccionarios: creación, acceso, modificación, operaciones básicas</w:t>
      </w:r>
    </w:p>
    <w:p w:rsidR="00000000" w:rsidDel="00000000" w:rsidP="00000000" w:rsidRDefault="00000000" w:rsidRPr="00000000" w14:paraId="00000032">
      <w:pPr>
        <w:widowControl w:val="1"/>
        <w:numPr>
          <w:ilvl w:val="1"/>
          <w:numId w:val="5"/>
        </w:numPr>
        <w:spacing w:after="0" w:before="0" w:lineRule="auto"/>
        <w:ind w:left="1440" w:hanging="360"/>
        <w:rPr>
          <w:rFonts w:ascii="Arial" w:cs="Arial" w:eastAsia="Arial" w:hAnsi="Arial"/>
        </w:rPr>
      </w:pPr>
      <w:r w:rsidDel="00000000" w:rsidR="00000000" w:rsidRPr="00000000">
        <w:rPr>
          <w:rFonts w:ascii="Arial" w:cs="Arial" w:eastAsia="Arial" w:hAnsi="Arial"/>
          <w:sz w:val="20"/>
          <w:szCs w:val="20"/>
          <w:rtl w:val="0"/>
        </w:rPr>
        <w:t xml:space="preserve">Manejo de archivos: lectura y escritura de archivos CSV</w:t>
      </w:r>
    </w:p>
    <w:p w:rsidR="00000000" w:rsidDel="00000000" w:rsidP="00000000" w:rsidRDefault="00000000" w:rsidRPr="00000000" w14:paraId="00000033">
      <w:pPr>
        <w:widowControl w:val="1"/>
        <w:numPr>
          <w:ilvl w:val="2"/>
          <w:numId w:val="5"/>
        </w:numPr>
        <w:spacing w:after="0" w:before="0" w:lineRule="auto"/>
        <w:ind w:left="2160" w:hanging="360"/>
        <w:rPr>
          <w:rFonts w:ascii="Arial" w:cs="Arial" w:eastAsia="Arial" w:hAnsi="Arial"/>
        </w:rPr>
      </w:pPr>
      <w:r w:rsidDel="00000000" w:rsidR="00000000" w:rsidRPr="00000000">
        <w:rPr>
          <w:rFonts w:ascii="Arial" w:cs="Arial" w:eastAsia="Arial" w:hAnsi="Arial"/>
          <w:sz w:val="20"/>
          <w:szCs w:val="20"/>
          <w:rtl w:val="0"/>
        </w:rPr>
        <w:t xml:space="preserve">Ejercicios: suma, promedio, búsqueda, máximo, mínimo</w:t>
      </w:r>
    </w:p>
    <w:p w:rsidR="00000000" w:rsidDel="00000000" w:rsidP="00000000" w:rsidRDefault="00000000" w:rsidRPr="00000000" w14:paraId="00000034">
      <w:pPr>
        <w:widowControl w:val="1"/>
        <w:numPr>
          <w:ilvl w:val="1"/>
          <w:numId w:val="5"/>
        </w:numPr>
        <w:spacing w:after="0" w:before="0" w:lineRule="auto"/>
        <w:ind w:left="1440" w:hanging="360"/>
        <w:rPr>
          <w:rFonts w:ascii="Arial" w:cs="Arial" w:eastAsia="Arial" w:hAnsi="Arial"/>
        </w:rPr>
      </w:pPr>
      <w:r w:rsidDel="00000000" w:rsidR="00000000" w:rsidRPr="00000000">
        <w:rPr>
          <w:rFonts w:ascii="Arial" w:cs="Arial" w:eastAsia="Arial" w:hAnsi="Arial"/>
          <w:sz w:val="20"/>
          <w:szCs w:val="20"/>
          <w:rtl w:val="0"/>
        </w:rPr>
        <w:t xml:space="preserve">Visualización básica de datos</w:t>
      </w:r>
    </w:p>
    <w:p w:rsidR="00000000" w:rsidDel="00000000" w:rsidP="00000000" w:rsidRDefault="00000000" w:rsidRPr="00000000" w14:paraId="00000035">
      <w:pPr>
        <w:widowControl w:val="1"/>
        <w:numPr>
          <w:ilvl w:val="2"/>
          <w:numId w:val="5"/>
        </w:numPr>
        <w:spacing w:after="280" w:before="0" w:lineRule="auto"/>
        <w:ind w:left="2160" w:hanging="360"/>
        <w:rPr>
          <w:rFonts w:ascii="Arial" w:cs="Arial" w:eastAsia="Arial" w:hAnsi="Arial"/>
        </w:rPr>
      </w:pPr>
      <w:r w:rsidDel="00000000" w:rsidR="00000000" w:rsidRPr="00000000">
        <w:rPr>
          <w:rFonts w:ascii="Arial" w:cs="Arial" w:eastAsia="Arial" w:hAnsi="Arial"/>
          <w:sz w:val="20"/>
          <w:szCs w:val="20"/>
          <w:rtl w:val="0"/>
        </w:rPr>
        <w:t xml:space="preserve">Gráficos simples: líneas, entre otros.</w:t>
      </w:r>
    </w:p>
    <w:p w:rsidR="00000000" w:rsidDel="00000000" w:rsidP="00000000" w:rsidRDefault="00000000" w:rsidRPr="00000000" w14:paraId="00000036">
      <w:pPr>
        <w:pStyle w:val="Heading4"/>
        <w:numPr>
          <w:ilvl w:val="0"/>
          <w:numId w:val="6"/>
        </w:numPr>
        <w:ind w:left="720" w:hanging="360"/>
        <w:rPr>
          <w:rFonts w:ascii="Arial" w:cs="Arial" w:eastAsia="Arial" w:hAnsi="Arial"/>
          <w:b w:val="1"/>
          <w:i w:val="0"/>
          <w:color w:val="000000"/>
        </w:rPr>
      </w:pPr>
      <w:r w:rsidDel="00000000" w:rsidR="00000000" w:rsidRPr="00000000">
        <w:rPr>
          <w:rFonts w:ascii="Arial" w:cs="Arial" w:eastAsia="Arial" w:hAnsi="Arial"/>
          <w:b w:val="1"/>
          <w:i w:val="0"/>
          <w:color w:val="000000"/>
          <w:sz w:val="20"/>
          <w:szCs w:val="20"/>
          <w:rtl w:val="0"/>
        </w:rPr>
        <w:t xml:space="preserve">Unidad 4: Manipulación y transformación de datos</w:t>
      </w:r>
    </w:p>
    <w:p w:rsidR="00000000" w:rsidDel="00000000" w:rsidP="00000000" w:rsidRDefault="00000000" w:rsidRPr="00000000" w14:paraId="00000037">
      <w:pPr>
        <w:widowControl w:val="1"/>
        <w:numPr>
          <w:ilvl w:val="1"/>
          <w:numId w:val="6"/>
        </w:numPr>
        <w:spacing w:after="0" w:before="280" w:lineRule="auto"/>
        <w:ind w:left="1440" w:hanging="360"/>
        <w:rPr>
          <w:rFonts w:ascii="Arial" w:cs="Arial" w:eastAsia="Arial" w:hAnsi="Arial"/>
        </w:rPr>
      </w:pPr>
      <w:r w:rsidDel="00000000" w:rsidR="00000000" w:rsidRPr="00000000">
        <w:rPr>
          <w:rFonts w:ascii="Arial" w:cs="Arial" w:eastAsia="Arial" w:hAnsi="Arial"/>
          <w:sz w:val="20"/>
          <w:szCs w:val="20"/>
          <w:rtl w:val="0"/>
        </w:rPr>
        <w:t xml:space="preserve">Funciones y funciones lambda</w:t>
      </w:r>
    </w:p>
    <w:p w:rsidR="00000000" w:rsidDel="00000000" w:rsidP="00000000" w:rsidRDefault="00000000" w:rsidRPr="00000000" w14:paraId="00000038">
      <w:pPr>
        <w:widowControl w:val="1"/>
        <w:numPr>
          <w:ilvl w:val="1"/>
          <w:numId w:val="6"/>
        </w:numPr>
        <w:spacing w:after="0" w:before="0" w:lineRule="auto"/>
        <w:ind w:left="1440" w:hanging="360"/>
        <w:rPr/>
      </w:pPr>
      <w:r w:rsidDel="00000000" w:rsidR="00000000" w:rsidRPr="00000000">
        <w:rPr>
          <w:rFonts w:ascii="Arial" w:cs="Arial" w:eastAsia="Arial" w:hAnsi="Arial"/>
          <w:sz w:val="20"/>
          <w:szCs w:val="20"/>
          <w:rtl w:val="0"/>
        </w:rPr>
        <w:t xml:space="preserve">Uso de lambda para filtrado y transformación de datos</w:t>
      </w:r>
    </w:p>
    <w:p w:rsidR="00000000" w:rsidDel="00000000" w:rsidP="00000000" w:rsidRDefault="00000000" w:rsidRPr="00000000" w14:paraId="00000039">
      <w:pPr>
        <w:widowControl w:val="1"/>
        <w:numPr>
          <w:ilvl w:val="1"/>
          <w:numId w:val="6"/>
        </w:numPr>
        <w:spacing w:after="0" w:before="0" w:lineRule="auto"/>
        <w:ind w:left="1440" w:hanging="360"/>
        <w:rPr>
          <w:rFonts w:ascii="Arial" w:cs="Arial" w:eastAsia="Arial" w:hAnsi="Arial"/>
        </w:rPr>
      </w:pPr>
      <w:r w:rsidDel="00000000" w:rsidR="00000000" w:rsidRPr="00000000">
        <w:rPr>
          <w:rFonts w:ascii="Arial" w:cs="Arial" w:eastAsia="Arial" w:hAnsi="Arial"/>
          <w:sz w:val="20"/>
          <w:szCs w:val="20"/>
          <w:rtl w:val="0"/>
        </w:rPr>
        <w:t xml:space="preserve">Agregación y resumen de datos</w:t>
      </w:r>
    </w:p>
    <w:p w:rsidR="00000000" w:rsidDel="00000000" w:rsidP="00000000" w:rsidRDefault="00000000" w:rsidRPr="00000000" w14:paraId="0000003A">
      <w:pPr>
        <w:widowControl w:val="1"/>
        <w:numPr>
          <w:ilvl w:val="1"/>
          <w:numId w:val="6"/>
        </w:numPr>
        <w:spacing w:after="0" w:before="0" w:lineRule="auto"/>
        <w:ind w:left="1440" w:hanging="360"/>
        <w:rPr>
          <w:rFonts w:ascii="Arial" w:cs="Arial" w:eastAsia="Arial" w:hAnsi="Arial"/>
        </w:rPr>
      </w:pPr>
      <w:r w:rsidDel="00000000" w:rsidR="00000000" w:rsidRPr="00000000">
        <w:rPr>
          <w:rFonts w:ascii="Arial" w:cs="Arial" w:eastAsia="Arial" w:hAnsi="Arial"/>
          <w:sz w:val="20"/>
          <w:szCs w:val="20"/>
          <w:rtl w:val="0"/>
        </w:rPr>
        <w:t xml:space="preserve">Manejo de datos faltantes y duplicados</w:t>
      </w:r>
    </w:p>
    <w:p w:rsidR="00000000" w:rsidDel="00000000" w:rsidP="00000000" w:rsidRDefault="00000000" w:rsidRPr="00000000" w14:paraId="0000003B">
      <w:pPr>
        <w:widowControl w:val="1"/>
        <w:numPr>
          <w:ilvl w:val="1"/>
          <w:numId w:val="6"/>
        </w:numPr>
        <w:spacing w:after="0" w:before="0" w:lineRule="auto"/>
        <w:ind w:left="1440" w:hanging="360"/>
        <w:rPr>
          <w:rFonts w:ascii="Arial" w:cs="Arial" w:eastAsia="Arial" w:hAnsi="Arial"/>
        </w:rPr>
      </w:pPr>
      <w:r w:rsidDel="00000000" w:rsidR="00000000" w:rsidRPr="00000000">
        <w:rPr>
          <w:rFonts w:ascii="Arial" w:cs="Arial" w:eastAsia="Arial" w:hAnsi="Arial"/>
          <w:sz w:val="20"/>
          <w:szCs w:val="20"/>
          <w:rtl w:val="0"/>
        </w:rPr>
        <w:t xml:space="preserve">Operaciones entre listas: suma, promedio, diferencias</w:t>
      </w:r>
    </w:p>
    <w:p w:rsidR="00000000" w:rsidDel="00000000" w:rsidP="00000000" w:rsidRDefault="00000000" w:rsidRPr="00000000" w14:paraId="0000003C">
      <w:pPr>
        <w:widowControl w:val="1"/>
        <w:numPr>
          <w:ilvl w:val="1"/>
          <w:numId w:val="6"/>
        </w:numPr>
        <w:spacing w:after="280" w:before="0" w:lineRule="auto"/>
        <w:ind w:left="1440" w:hanging="360"/>
        <w:rPr>
          <w:rFonts w:ascii="Arial" w:cs="Arial" w:eastAsia="Arial" w:hAnsi="Arial"/>
        </w:rPr>
      </w:pPr>
      <w:r w:rsidDel="00000000" w:rsidR="00000000" w:rsidRPr="00000000">
        <w:rPr>
          <w:rFonts w:ascii="Arial" w:cs="Arial" w:eastAsia="Arial" w:hAnsi="Arial"/>
          <w:sz w:val="20"/>
          <w:szCs w:val="20"/>
          <w:rtl w:val="0"/>
        </w:rPr>
        <w:t xml:space="preserve">Gráficos básicos con datos agrupados: barras, entre otros.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566"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1"/>
          <w:i w:val="1"/>
          <w:sz w:val="20"/>
          <w:szCs w:val="20"/>
        </w:rPr>
      </w:pPr>
      <w:r w:rsidDel="00000000" w:rsidR="00000000" w:rsidRPr="00000000">
        <w:rPr>
          <w:rFonts w:ascii="Arial" w:cs="Arial" w:eastAsia="Arial" w:hAnsi="Arial"/>
          <w:b w:val="1"/>
          <w:sz w:val="20"/>
          <w:szCs w:val="20"/>
          <w:rtl w:val="0"/>
        </w:rPr>
        <w:t xml:space="preserve">5. Descripción general del método de enseñanza:</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tabs>
          <w:tab w:val="left" w:leader="none" w:pos="709"/>
        </w:tabs>
        <w:ind w:right="46"/>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Se contempla la realización de 2 sesiones de cátedra en aula de clases. Además, se dispone de ayudantías en laboratorio, donde se aplicará la técnica de estudio de casos, en las que las materias del curso se irán desarrollando en base a los ejemplos aplicados que en cada sesión se planteen.</w:t>
      </w:r>
      <w:r w:rsidDel="00000000" w:rsidR="00000000" w:rsidRPr="00000000">
        <w:rPr>
          <w:rtl w:val="0"/>
        </w:rPr>
      </w:r>
    </w:p>
    <w:p w:rsidR="00000000" w:rsidDel="00000000" w:rsidP="00000000" w:rsidRDefault="00000000" w:rsidRPr="00000000" w14:paraId="00000041">
      <w:pPr>
        <w:tabs>
          <w:tab w:val="left" w:leader="none" w:pos="709"/>
        </w:tabs>
        <w:ind w:right="46"/>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2">
      <w:pPr>
        <w:tabs>
          <w:tab w:val="left" w:leader="none" w:pos="709"/>
        </w:tabs>
        <w:ind w:right="46"/>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Durante el semestre se realizarán evaluaciones en laboratorios de las unidades temáticas vistas hasta la fecha de cada evaluación. Además, realizará un trabajo relacionado a la unidad de Archivos, el cual contempla la entrega de un informe asociado a la solución diseñada.</w:t>
      </w:r>
      <w:r w:rsidDel="00000000" w:rsidR="00000000" w:rsidRPr="00000000">
        <w:rPr>
          <w:rtl w:val="0"/>
        </w:rPr>
      </w:r>
    </w:p>
    <w:p w:rsidR="00000000" w:rsidDel="00000000" w:rsidP="00000000" w:rsidRDefault="00000000" w:rsidRPr="00000000" w14:paraId="00000043">
      <w:pPr>
        <w:widowControl w:val="1"/>
        <w:spacing w:after="280" w:before="2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utilizará la técnica de estudio de casos y ejercicios aplicados, así como el uso de notebooks colaborativos para promover la práctica continua y el trabajo con datos reales.</w:t>
      </w:r>
    </w:p>
    <w:p w:rsidR="00000000" w:rsidDel="00000000" w:rsidP="00000000" w:rsidRDefault="00000000" w:rsidRPr="00000000" w14:paraId="00000044">
      <w:pPr>
        <w:widowControl w:val="1"/>
        <w:spacing w:after="280" w:before="2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curso será apoyado con recursos digitales, ejemplos interactivos y repositorios disponibles en línea.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566"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tabs>
          <w:tab w:val="left" w:leader="none" w:pos="566"/>
        </w:tabs>
        <w:spacing w:before="56" w:lineRule="auto"/>
        <w:ind w:left="0" w:firstLine="0"/>
        <w:rPr>
          <w:rFonts w:ascii="Arial" w:cs="Arial" w:eastAsia="Arial" w:hAnsi="Arial"/>
          <w:b w:val="1"/>
          <w:i w:val="1"/>
          <w:sz w:val="20"/>
          <w:szCs w:val="20"/>
        </w:rPr>
      </w:pPr>
      <w:r w:rsidDel="00000000" w:rsidR="00000000" w:rsidRPr="00000000">
        <w:rPr>
          <w:rFonts w:ascii="Arial" w:cs="Arial" w:eastAsia="Arial" w:hAnsi="Arial"/>
          <w:b w:val="1"/>
          <w:sz w:val="20"/>
          <w:szCs w:val="20"/>
          <w:rtl w:val="0"/>
        </w:rPr>
        <w:t xml:space="preserve">6. Descripción general de la modalidad de evaluación:</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8">
      <w:pPr>
        <w:ind w:right="46"/>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9">
      <w:pPr>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Se contempla la realización de evaluaciones parciales (controles, trabajos, prácticas de laboratorio, entre otros), dos pruebas solemnes de igual ponderación y un examen. </w:t>
      </w:r>
      <w:r w:rsidDel="00000000" w:rsidR="00000000" w:rsidRPr="00000000">
        <w:rPr>
          <w:rtl w:val="0"/>
        </w:rPr>
      </w:r>
    </w:p>
    <w:p w:rsidR="00000000" w:rsidDel="00000000" w:rsidP="00000000" w:rsidRDefault="00000000" w:rsidRPr="00000000" w14:paraId="0000004A">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B">
      <w:pPr>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Las notas parciales contemplan un mínimo de 3 laboratorios más el trabajo de archivos descrito en la sección metodología, pudiendo incluirse hasta dos evaluaciones parciales adicionales según el criterio del profesor(a) de la asignatura. En cualquier caso, el promedio de notas parciales corresponde al promedio simple entre las evaluaciones antes descritas.</w:t>
      </w:r>
      <w:r w:rsidDel="00000000" w:rsidR="00000000" w:rsidRPr="00000000">
        <w:rPr>
          <w:rtl w:val="0"/>
        </w:rPr>
      </w:r>
    </w:p>
    <w:p w:rsidR="00000000" w:rsidDel="00000000" w:rsidP="00000000" w:rsidRDefault="00000000" w:rsidRPr="00000000" w14:paraId="0000004C">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D">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La nota de presentación a examen se calcula de la siguiente forma:</w:t>
      </w:r>
      <w:r w:rsidDel="00000000" w:rsidR="00000000" w:rsidRPr="00000000">
        <w:rPr>
          <w:rtl w:val="0"/>
        </w:rPr>
      </w:r>
    </w:p>
    <w:p w:rsidR="00000000" w:rsidDel="00000000" w:rsidP="00000000" w:rsidRDefault="00000000" w:rsidRPr="00000000" w14:paraId="0000004E">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F">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Nota de Presentación = (25% Solemne 1 + 25% Solemne 2 + 20% Notas Parciales)/0.7</w:t>
      </w:r>
      <w:r w:rsidDel="00000000" w:rsidR="00000000" w:rsidRPr="00000000">
        <w:rPr>
          <w:rtl w:val="0"/>
        </w:rPr>
      </w:r>
    </w:p>
    <w:p w:rsidR="00000000" w:rsidDel="00000000" w:rsidP="00000000" w:rsidRDefault="00000000" w:rsidRPr="00000000" w14:paraId="00000050">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1">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A su vez, la nota final del curso está dada por:</w:t>
      </w:r>
      <w:r w:rsidDel="00000000" w:rsidR="00000000" w:rsidRPr="00000000">
        <w:rPr>
          <w:rtl w:val="0"/>
        </w:rPr>
      </w:r>
    </w:p>
    <w:p w:rsidR="00000000" w:rsidDel="00000000" w:rsidP="00000000" w:rsidRDefault="00000000" w:rsidRPr="00000000" w14:paraId="00000052">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3">
      <w:pPr>
        <w:ind w:right="46"/>
        <w:rPr>
          <w:rFonts w:ascii="Arial" w:cs="Arial" w:eastAsia="Arial" w:hAnsi="Arial"/>
          <w:i w:val="1"/>
          <w:sz w:val="20"/>
          <w:szCs w:val="20"/>
        </w:rPr>
      </w:pPr>
      <w:r w:rsidDel="00000000" w:rsidR="00000000" w:rsidRPr="00000000">
        <w:rPr>
          <w:rFonts w:ascii="Arial" w:cs="Arial" w:eastAsia="Arial" w:hAnsi="Arial"/>
          <w:sz w:val="20"/>
          <w:szCs w:val="20"/>
          <w:rtl w:val="0"/>
        </w:rPr>
        <w:t xml:space="preserve">Nota Final= 25% Solemne 1 + 25% Solemne 2 + 20% Notas Parciales + 30% Examen.</w:t>
      </w:r>
      <w:r w:rsidDel="00000000" w:rsidR="00000000" w:rsidRPr="00000000">
        <w:rPr>
          <w:rtl w:val="0"/>
        </w:rPr>
      </w:r>
    </w:p>
    <w:p w:rsidR="00000000" w:rsidDel="00000000" w:rsidP="00000000" w:rsidRDefault="00000000" w:rsidRPr="00000000" w14:paraId="00000054">
      <w:pPr>
        <w:ind w:right="46"/>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5">
      <w:pPr>
        <w:ind w:right="46"/>
        <w:jc w:val="both"/>
        <w:rPr>
          <w:rFonts w:ascii="Arial" w:cs="Arial" w:eastAsia="Arial" w:hAnsi="Arial"/>
          <w:i w:val="1"/>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Según regla general, para aprobar el curso debe tenerse que Nota Final ≥ 4,0 y para presentarse a Examen se debe cumplir con una Nota de Presentación ≥ 3,5. </w:t>
          </w:r>
        </w:sdtContent>
      </w:sdt>
      <w:r w:rsidDel="00000000" w:rsidR="00000000" w:rsidRPr="00000000">
        <w:rPr>
          <w:rtl w:val="0"/>
        </w:rPr>
      </w:r>
    </w:p>
    <w:p w:rsidR="00000000" w:rsidDel="00000000" w:rsidP="00000000" w:rsidRDefault="00000000" w:rsidRPr="00000000" w14:paraId="00000056">
      <w:pPr>
        <w:ind w:right="46"/>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7">
      <w:pPr>
        <w:ind w:right="46"/>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La inasistencia a una prueba solemne implicará reemplazo de su nota con la Nota de Examen. El profesor podrá eximir del examen a aquellos alumnos cuyos promedios de notas parciales y de pruebas solemnes sean superiores a 5.0.</w:t>
      </w:r>
      <w:r w:rsidDel="00000000" w:rsidR="00000000" w:rsidRPr="00000000">
        <w:rPr>
          <w:rtl w:val="0"/>
        </w:rPr>
      </w:r>
    </w:p>
    <w:p w:rsidR="00000000" w:rsidDel="00000000" w:rsidP="00000000" w:rsidRDefault="00000000" w:rsidRPr="00000000" w14:paraId="00000058">
      <w:pPr>
        <w:tabs>
          <w:tab w:val="left" w:leader="none" w:pos="566"/>
        </w:tabs>
        <w:spacing w:before="56"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9">
      <w:pPr>
        <w:tabs>
          <w:tab w:val="left" w:leader="none" w:pos="566"/>
        </w:tabs>
        <w:spacing w:before="56"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right="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7.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Bibliografía Básica Obligatoria:</w:t>
      </w:r>
      <w:r w:rsidDel="00000000" w:rsidR="00000000" w:rsidRPr="00000000">
        <w:rPr>
          <w:rtl w:val="0"/>
        </w:rPr>
      </w:r>
    </w:p>
    <w:p w:rsidR="00000000" w:rsidDel="00000000" w:rsidP="00000000" w:rsidRDefault="00000000" w:rsidRPr="00000000" w14:paraId="0000005B">
      <w:pPr>
        <w:ind w:right="46"/>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C">
      <w:pPr>
        <w:numPr>
          <w:ilvl w:val="0"/>
          <w:numId w:val="4"/>
        </w:numPr>
        <w:ind w:left="720" w:hanging="36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"Curso Intensivo de Python" – Eric Matthes</w:t>
      </w:r>
      <w:r w:rsidDel="00000000" w:rsidR="00000000" w:rsidRPr="00000000">
        <w:rPr>
          <w:rtl w:val="0"/>
        </w:rPr>
      </w:r>
    </w:p>
    <w:p w:rsidR="00000000" w:rsidDel="00000000" w:rsidP="00000000" w:rsidRDefault="00000000" w:rsidRPr="00000000" w14:paraId="0000005D">
      <w:pPr>
        <w:numPr>
          <w:ilvl w:val="0"/>
          <w:numId w:val="4"/>
        </w:numPr>
        <w:ind w:left="720" w:hanging="36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McKinney, Wes. </w:t>
      </w:r>
      <w:r w:rsidDel="00000000" w:rsidR="00000000" w:rsidRPr="00000000">
        <w:rPr>
          <w:rFonts w:ascii="Arial" w:cs="Arial" w:eastAsia="Arial" w:hAnsi="Arial"/>
          <w:i w:val="1"/>
          <w:sz w:val="20"/>
          <w:szCs w:val="20"/>
          <w:rtl w:val="0"/>
        </w:rPr>
        <w:t xml:space="preserve">Python for Data Analysis</w:t>
      </w:r>
      <w:r w:rsidDel="00000000" w:rsidR="00000000" w:rsidRPr="00000000">
        <w:rPr>
          <w:rFonts w:ascii="Arial" w:cs="Arial" w:eastAsia="Arial" w:hAnsi="Arial"/>
          <w:sz w:val="20"/>
          <w:szCs w:val="20"/>
          <w:rtl w:val="0"/>
        </w:rPr>
        <w:t xml:space="preserve">. O’Reilly Media.</w:t>
      </w:r>
      <w:r w:rsidDel="00000000" w:rsidR="00000000" w:rsidRPr="00000000">
        <w:rPr>
          <w:rtl w:val="0"/>
        </w:rPr>
      </w:r>
    </w:p>
    <w:p w:rsidR="00000000" w:rsidDel="00000000" w:rsidP="00000000" w:rsidRDefault="00000000" w:rsidRPr="00000000" w14:paraId="0000005E">
      <w:pPr>
        <w:numPr>
          <w:ilvl w:val="0"/>
          <w:numId w:val="4"/>
        </w:numPr>
        <w:ind w:left="720" w:hanging="36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Apuntes de Cátedra.</w:t>
      </w:r>
      <w:r w:rsidDel="00000000" w:rsidR="00000000" w:rsidRPr="00000000">
        <w:rPr>
          <w:rtl w:val="0"/>
        </w:rPr>
      </w:r>
    </w:p>
    <w:p w:rsidR="00000000" w:rsidDel="00000000" w:rsidP="00000000" w:rsidRDefault="00000000" w:rsidRPr="00000000" w14:paraId="0000005F">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0">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1">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2">
      <w:pPr>
        <w:tabs>
          <w:tab w:val="left" w:leader="none" w:pos="-720"/>
        </w:tabs>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3">
      <w:pPr>
        <w:tabs>
          <w:tab w:val="left" w:leader="none" w:pos="-720"/>
        </w:tabs>
        <w:ind w:left="36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Elaborado por: Jonathan Frez</w:t>
      </w:r>
      <w:r w:rsidDel="00000000" w:rsidR="00000000" w:rsidRPr="00000000">
        <w:rPr>
          <w:rtl w:val="0"/>
        </w:rPr>
      </w:r>
    </w:p>
    <w:p w:rsidR="00000000" w:rsidDel="00000000" w:rsidP="00000000" w:rsidRDefault="00000000" w:rsidRPr="00000000" w14:paraId="0000006C">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Fecha revisión: Marzo de 2025</w:t>
      </w:r>
      <w:r w:rsidDel="00000000" w:rsidR="00000000" w:rsidRPr="00000000">
        <w:rPr>
          <w:rtl w:val="0"/>
        </w:rPr>
      </w:r>
    </w:p>
    <w:p w:rsidR="00000000" w:rsidDel="00000000" w:rsidP="00000000" w:rsidRDefault="00000000" w:rsidRPr="00000000" w14:paraId="0000006D">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Fecha vigencia: Marzo de 2026</w:t>
      </w:r>
      <w:r w:rsidDel="00000000" w:rsidR="00000000" w:rsidRPr="00000000">
        <w:rPr>
          <w:rtl w:val="0"/>
        </w:rPr>
      </w:r>
    </w:p>
    <w:p w:rsidR="00000000" w:rsidDel="00000000" w:rsidP="00000000" w:rsidRDefault="00000000" w:rsidRPr="00000000" w14:paraId="0000006E">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94" w:hanging="360"/>
      </w:pPr>
      <w:rPr/>
    </w:lvl>
    <w:lvl w:ilvl="1">
      <w:start w:val="1"/>
      <w:numFmt w:val="decimal"/>
      <w:lvlText w:val="%2."/>
      <w:lvlJc w:val="left"/>
      <w:pPr>
        <w:ind w:left="266" w:hanging="360"/>
      </w:pPr>
      <w:rPr/>
    </w:lvl>
    <w:lvl w:ilvl="2">
      <w:start w:val="1"/>
      <w:numFmt w:val="decimal"/>
      <w:lvlText w:val="%3."/>
      <w:lvlJc w:val="left"/>
      <w:pPr>
        <w:ind w:left="626" w:hanging="360"/>
      </w:pPr>
      <w:rPr/>
    </w:lvl>
    <w:lvl w:ilvl="3">
      <w:start w:val="1"/>
      <w:numFmt w:val="decimal"/>
      <w:lvlText w:val="%4."/>
      <w:lvlJc w:val="left"/>
      <w:pPr>
        <w:ind w:left="986" w:hanging="360"/>
      </w:pPr>
      <w:rPr/>
    </w:lvl>
    <w:lvl w:ilvl="4">
      <w:start w:val="1"/>
      <w:numFmt w:val="decimal"/>
      <w:lvlText w:val="%5."/>
      <w:lvlJc w:val="left"/>
      <w:pPr>
        <w:ind w:left="1346" w:hanging="360"/>
      </w:pPr>
      <w:rPr/>
    </w:lvl>
    <w:lvl w:ilvl="5">
      <w:start w:val="1"/>
      <w:numFmt w:val="decimal"/>
      <w:lvlText w:val="%6."/>
      <w:lvlJc w:val="left"/>
      <w:pPr>
        <w:ind w:left="1706" w:hanging="360"/>
      </w:pPr>
      <w:rPr/>
    </w:lvl>
    <w:lvl w:ilvl="6">
      <w:start w:val="1"/>
      <w:numFmt w:val="decimal"/>
      <w:lvlText w:val="%7."/>
      <w:lvlJc w:val="left"/>
      <w:pPr>
        <w:ind w:left="2066" w:hanging="360"/>
      </w:pPr>
      <w:rPr/>
    </w:lvl>
    <w:lvl w:ilvl="7">
      <w:start w:val="1"/>
      <w:numFmt w:val="decimal"/>
      <w:lvlText w:val="%8."/>
      <w:lvlJc w:val="left"/>
      <w:pPr>
        <w:ind w:left="2426" w:hanging="360"/>
      </w:pPr>
      <w:rPr/>
    </w:lvl>
    <w:lvl w:ilvl="8">
      <w:start w:val="1"/>
      <w:numFmt w:val="decimal"/>
      <w:lvlText w:val="%9."/>
      <w:lvlJc w:val="left"/>
      <w:pPr>
        <w:ind w:left="2786"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Normal" w:default="1">
    <w:name w:val="Normal"/>
    <w:uiPriority w:val="1"/>
    <w:qFormat w:val="1"/>
    <w:rsid w:val="004F775A"/>
    <w:pPr>
      <w:widowControl w:val="0"/>
      <w:autoSpaceDE w:val="0"/>
      <w:autoSpaceDN w:val="0"/>
      <w:spacing w:after="0" w:line="240" w:lineRule="auto"/>
    </w:pPr>
    <w:rPr>
      <w:rFonts w:ascii="Calibri" w:cs="Calibri" w:eastAsia="Calibri" w:hAnsi="Calibri"/>
      <w:kern w:val="0"/>
      <w:sz w:val="22"/>
      <w:szCs w:val="22"/>
      <w:lang w:bidi="es-ES" w:eastAsia="es-ES" w:val="es-ES"/>
    </w:rPr>
  </w:style>
  <w:style w:type="paragraph" w:styleId="Heading1">
    <w:name w:val="heading 1"/>
    <w:basedOn w:val="Normal"/>
    <w:next w:val="Normal"/>
    <w:link w:val="Heading1Char"/>
    <w:uiPriority w:val="9"/>
    <w:qFormat w:val="1"/>
    <w:rsid w:val="004F775A"/>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4F775A"/>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4F775A"/>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4F775A"/>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4F775A"/>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4F775A"/>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F775A"/>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F775A"/>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F775A"/>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F775A"/>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4F775A"/>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4F775A"/>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4F775A"/>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4F775A"/>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4F775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F775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F775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F775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F775A"/>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F775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F775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F775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F775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F775A"/>
    <w:rPr>
      <w:i w:val="1"/>
      <w:iCs w:val="1"/>
      <w:color w:val="404040" w:themeColor="text1" w:themeTint="0000BF"/>
    </w:rPr>
  </w:style>
  <w:style w:type="paragraph" w:styleId="ListParagraph">
    <w:name w:val="List Paragraph"/>
    <w:basedOn w:val="Normal"/>
    <w:link w:val="ListParagraphChar"/>
    <w:uiPriority w:val="34"/>
    <w:qFormat w:val="1"/>
    <w:rsid w:val="004F775A"/>
    <w:pPr>
      <w:ind w:left="720"/>
      <w:contextualSpacing w:val="1"/>
    </w:pPr>
  </w:style>
  <w:style w:type="character" w:styleId="IntenseEmphasis">
    <w:name w:val="Intense Emphasis"/>
    <w:basedOn w:val="DefaultParagraphFont"/>
    <w:uiPriority w:val="21"/>
    <w:qFormat w:val="1"/>
    <w:rsid w:val="004F775A"/>
    <w:rPr>
      <w:i w:val="1"/>
      <w:iCs w:val="1"/>
      <w:color w:val="2f5496" w:themeColor="accent1" w:themeShade="0000BF"/>
    </w:rPr>
  </w:style>
  <w:style w:type="paragraph" w:styleId="IntenseQuote">
    <w:name w:val="Intense Quote"/>
    <w:basedOn w:val="Normal"/>
    <w:next w:val="Normal"/>
    <w:link w:val="IntenseQuoteChar"/>
    <w:uiPriority w:val="30"/>
    <w:qFormat w:val="1"/>
    <w:rsid w:val="004F775A"/>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4F775A"/>
    <w:rPr>
      <w:i w:val="1"/>
      <w:iCs w:val="1"/>
      <w:color w:val="2f5496" w:themeColor="accent1" w:themeShade="0000BF"/>
    </w:rPr>
  </w:style>
  <w:style w:type="character" w:styleId="IntenseReference">
    <w:name w:val="Intense Reference"/>
    <w:basedOn w:val="DefaultParagraphFont"/>
    <w:uiPriority w:val="32"/>
    <w:qFormat w:val="1"/>
    <w:rsid w:val="004F775A"/>
    <w:rPr>
      <w:b w:val="1"/>
      <w:bCs w:val="1"/>
      <w:smallCaps w:val="1"/>
      <w:color w:val="2f5496" w:themeColor="accent1" w:themeShade="0000BF"/>
      <w:spacing w:val="5"/>
    </w:rPr>
  </w:style>
  <w:style w:type="character" w:styleId="ListParagraphChar" w:customStyle="1">
    <w:name w:val="List Paragraph Char"/>
    <w:basedOn w:val="DefaultParagraphFont"/>
    <w:link w:val="ListParagraph"/>
    <w:uiPriority w:val="34"/>
    <w:qFormat w:val="1"/>
    <w:locked w:val="1"/>
    <w:rsid w:val="004F775A"/>
  </w:style>
  <w:style w:type="character" w:styleId="Strong">
    <w:name w:val="Strong"/>
    <w:basedOn w:val="DefaultParagraphFont"/>
    <w:uiPriority w:val="22"/>
    <w:qFormat w:val="1"/>
    <w:rsid w:val="004F775A"/>
    <w:rPr>
      <w:b w:val="1"/>
      <w:bCs w:val="1"/>
    </w:rPr>
  </w:style>
  <w:style w:type="character" w:styleId="HTMLCode">
    <w:name w:val="HTML Code"/>
    <w:basedOn w:val="DefaultParagraphFont"/>
    <w:uiPriority w:val="99"/>
    <w:semiHidden w:val="1"/>
    <w:unhideWhenUsed w:val="1"/>
    <w:rsid w:val="004F775A"/>
    <w:rPr>
      <w:rFonts w:ascii="Courier New" w:cs="Courier New" w:eastAsia="Times New Roman" w:hAnsi="Courier New"/>
      <w:sz w:val="20"/>
      <w:szCs w:val="20"/>
    </w:rPr>
  </w:style>
  <w:style w:type="character" w:styleId="Emphasis">
    <w:name w:val="Emphasis"/>
    <w:basedOn w:val="DefaultParagraphFont"/>
    <w:uiPriority w:val="20"/>
    <w:qFormat w:val="1"/>
    <w:rsid w:val="004F775A"/>
    <w:rPr>
      <w:i w:val="1"/>
      <w:iCs w:val="1"/>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2H+vUYwhbsat9w1HQ9mDpMWd4A==">CgMxLjAaJAoBMBIfCh0IB0IZCgVBcmlhbBIQQXJpYWwgVW5pY29kZSBNUzINaC5sY21tbGV6MGQzNzgAciExNHhKV3hudEZZa01Mb2pJa3ZFWXA2WkR4X3g0OURBNms=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2025-03-23T21:07:00Z</dcterms:created>
  <dc:creator>Jonathan Frez Zachary</dc:creator>
</cp:coreProperties>
</file>