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7" w:after="0"/>
        <w:ind w:left="2258" w:right="2156" w:firstLine="662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</w:rPr>
        <w:t>Facultad de Ingeniería y Ciencias Escuela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Informática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Telecomunicaciones</w:t>
      </w:r>
    </w:p>
    <w:p>
      <w:pPr>
        <w:pStyle w:val="Normal"/>
        <w:spacing w:before="252" w:after="0"/>
        <w:ind w:right="45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</w:rPr>
        <w:t>PROGRAMA</w:t>
      </w:r>
      <w:r>
        <w:rPr>
          <w:rFonts w:ascii="Arial" w:hAnsi="Arial"/>
          <w:b/>
          <w:i/>
          <w:spacing w:val="-1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10"/>
        </w:rPr>
        <w:t xml:space="preserve"> </w:t>
      </w:r>
      <w:r>
        <w:rPr>
          <w:rFonts w:ascii="Arial" w:hAnsi="Arial"/>
          <w:b/>
          <w:i/>
          <w:spacing w:val="-2"/>
        </w:rPr>
        <w:t>ASIGNATURA</w:t>
      </w:r>
    </w:p>
    <w:p>
      <w:pPr>
        <w:pStyle w:val="Normal"/>
        <w:spacing w:before="1" w:after="0"/>
        <w:ind w:right="44" w:hanging="0"/>
        <w:jc w:val="center"/>
        <w:rPr>
          <w:rFonts w:ascii="Arial" w:hAnsi="Arial"/>
          <w:i/>
          <w:i/>
        </w:rPr>
      </w:pPr>
      <w:r>
        <w:rPr>
          <w:rFonts w:ascii="Arial" w:hAnsi="Arial"/>
          <w:i/>
        </w:rPr>
        <w:t>Señales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2"/>
        </w:rPr>
        <w:t>sistemas</w:t>
      </w:r>
    </w:p>
    <w:p>
      <w:pPr>
        <w:pStyle w:val="TextBody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TextBody"/>
        <w:spacing w:before="252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6" w:leader="none"/>
        </w:tabs>
        <w:rPr/>
      </w:pPr>
      <w:r>
        <w:rPr>
          <w:spacing w:val="-2"/>
        </w:rPr>
        <w:t>Identificación</w:t>
      </w:r>
    </w:p>
    <w:p>
      <w:pPr>
        <w:pStyle w:val="Heading1"/>
        <w:tabs>
          <w:tab w:val="clear" w:pos="720"/>
          <w:tab w:val="left" w:pos="826" w:leader="none"/>
        </w:tabs>
        <w:ind w:left="826" w:hanging="0"/>
        <w:rPr/>
      </w:pPr>
      <w:r>
        <w:rPr/>
      </w:r>
    </w:p>
    <w:tbl>
      <w:tblPr>
        <w:tblStyle w:val="TableGrid"/>
        <w:tblW w:w="8664" w:type="dxa"/>
        <w:jc w:val="left"/>
        <w:tblInd w:w="78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2"/>
        <w:gridCol w:w="4331"/>
      </w:tblGrid>
      <w:tr>
        <w:trPr>
          <w:trHeight w:val="293" w:hRule="atLeast"/>
        </w:trPr>
        <w:tc>
          <w:tcPr>
            <w:tcW w:w="8663" w:type="dxa"/>
            <w:gridSpan w:val="2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Nombre de la Asignatura: Señales y Sistemas</w:t>
            </w:r>
          </w:p>
        </w:tc>
      </w:tr>
      <w:tr>
        <w:trPr>
          <w:trHeight w:val="293" w:hRule="atLeast"/>
        </w:trPr>
        <w:tc>
          <w:tcPr>
            <w:tcW w:w="4332" w:type="dxa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Códigos: </w:t>
            </w:r>
            <w:r>
              <w:rPr>
                <w:color w:val="000009"/>
                <w:sz w:val="17"/>
                <w:szCs w:val="17"/>
              </w:rPr>
              <w:t>CIT-</w:t>
            </w:r>
            <w:r>
              <w:rPr>
                <w:color w:val="000009"/>
                <w:spacing w:val="-4"/>
                <w:sz w:val="17"/>
                <w:szCs w:val="17"/>
              </w:rPr>
              <w:t>2</w:t>
            </w:r>
            <w:r>
              <w:rPr>
                <w:color w:val="000009"/>
                <w:spacing w:val="-4"/>
                <w:sz w:val="17"/>
                <w:szCs w:val="17"/>
              </w:rPr>
              <w:t>4</w:t>
            </w:r>
            <w:r>
              <w:rPr>
                <w:color w:val="000009"/>
                <w:spacing w:val="-4"/>
                <w:sz w:val="17"/>
                <w:szCs w:val="17"/>
              </w:rPr>
              <w:t>10</w:t>
            </w:r>
          </w:p>
        </w:tc>
        <w:tc>
          <w:tcPr>
            <w:tcW w:w="4331" w:type="dxa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Créditos: 6</w:t>
            </w:r>
          </w:p>
        </w:tc>
      </w:tr>
      <w:tr>
        <w:trPr>
          <w:trHeight w:val="293" w:hRule="atLeast"/>
        </w:trPr>
        <w:tc>
          <w:tcPr>
            <w:tcW w:w="4332" w:type="dxa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Duración: Semestral</w:t>
            </w:r>
          </w:p>
        </w:tc>
        <w:tc>
          <w:tcPr>
            <w:tcW w:w="4331" w:type="dxa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Ubicación en el plan de estudios: Semestre 6</w:t>
            </w:r>
          </w:p>
        </w:tc>
      </w:tr>
      <w:tr>
        <w:trPr>
          <w:trHeight w:val="293" w:hRule="atLeast"/>
        </w:trPr>
        <w:tc>
          <w:tcPr>
            <w:tcW w:w="8663" w:type="dxa"/>
            <w:gridSpan w:val="2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/>
            </w:pPr>
            <w:r>
              <w:rPr>
                <w:sz w:val="17"/>
                <w:szCs w:val="17"/>
              </w:rPr>
              <w:t>Requisitos: CIT-2</w:t>
            </w:r>
            <w:r>
              <w:rPr>
                <w:sz w:val="17"/>
                <w:szCs w:val="17"/>
              </w:rPr>
              <w:t>4</w:t>
            </w:r>
            <w:r>
              <w:rPr>
                <w:sz w:val="17"/>
                <w:szCs w:val="17"/>
              </w:rPr>
              <w:t>07 Electrónica y electrotecnia</w:t>
            </w:r>
          </w:p>
        </w:tc>
      </w:tr>
      <w:tr>
        <w:trPr>
          <w:trHeight w:val="293" w:hRule="atLeast"/>
        </w:trPr>
        <w:tc>
          <w:tcPr>
            <w:tcW w:w="8663" w:type="dxa"/>
            <w:gridSpan w:val="2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Sesiones cátedras semanales: 2</w:t>
            </w:r>
            <w:r>
              <w:rPr>
                <w:spacing w:val="-5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cátedras,</w:t>
            </w:r>
            <w:r>
              <w:rPr>
                <w:spacing w:val="-3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1</w:t>
            </w:r>
            <w:r>
              <w:rPr>
                <w:spacing w:val="-4"/>
                <w:sz w:val="17"/>
                <w:szCs w:val="17"/>
              </w:rPr>
              <w:t xml:space="preserve"> </w:t>
            </w:r>
            <w:r>
              <w:rPr>
                <w:spacing w:val="-2"/>
                <w:sz w:val="17"/>
                <w:szCs w:val="17"/>
              </w:rPr>
              <w:t>laboratorio</w:t>
            </w:r>
          </w:p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</w:tr>
      <w:tr>
        <w:trPr>
          <w:trHeight w:val="309" w:hRule="atLeast"/>
        </w:trPr>
        <w:tc>
          <w:tcPr>
            <w:tcW w:w="8663" w:type="dxa"/>
            <w:gridSpan w:val="2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Sesiones de Ayudantía: 1</w:t>
            </w:r>
          </w:p>
        </w:tc>
      </w:tr>
    </w:tbl>
    <w:p>
      <w:pPr>
        <w:pStyle w:val="TextBody"/>
        <w:spacing w:before="1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6" w:leader="none"/>
        </w:tabs>
        <w:spacing w:before="252" w:after="0"/>
        <w:rPr/>
      </w:pPr>
      <w:r>
        <w:rPr/>
        <w:t>Descripción</w:t>
      </w:r>
      <w:r>
        <w:rPr>
          <w:spacing w:val="-9"/>
        </w:rPr>
        <w:t xml:space="preserve"> </w:t>
      </w:r>
      <w:r>
        <w:rPr/>
        <w:t>de la asignatura</w:t>
      </w:r>
    </w:p>
    <w:p>
      <w:pPr>
        <w:pStyle w:val="TextBody"/>
        <w:spacing w:before="238" w:after="0"/>
        <w:ind w:left="261" w:right="305" w:hanging="0"/>
        <w:jc w:val="both"/>
        <w:rPr/>
      </w:pPr>
      <w:r>
        <w:rPr/>
        <w:t>Resulta</w:t>
      </w:r>
      <w:r>
        <w:rPr>
          <w:spacing w:val="-1"/>
        </w:rPr>
        <w:t xml:space="preserve"> </w:t>
      </w:r>
      <w:r>
        <w:rPr/>
        <w:t>esencial el poder</w:t>
      </w:r>
      <w:r>
        <w:rPr>
          <w:spacing w:val="-1"/>
        </w:rPr>
        <w:t xml:space="preserve"> </w:t>
      </w:r>
      <w:r>
        <w:rPr/>
        <w:t>entender,</w:t>
      </w:r>
      <w:r>
        <w:rPr>
          <w:spacing w:val="-2"/>
        </w:rPr>
        <w:t xml:space="preserve"> </w:t>
      </w:r>
      <w:r>
        <w:rPr/>
        <w:t>modelar</w:t>
      </w:r>
      <w:r>
        <w:rPr>
          <w:spacing w:val="-1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diseñar</w:t>
      </w:r>
      <w:r>
        <w:rPr>
          <w:spacing w:val="-1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sistema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telecomunicaciones. Esto</w:t>
      </w:r>
      <w:r>
        <w:rPr>
          <w:spacing w:val="-8"/>
        </w:rPr>
        <w:t xml:space="preserve"> </w:t>
      </w:r>
      <w:r>
        <w:rPr/>
        <w:t>implica</w:t>
      </w:r>
      <w:r>
        <w:rPr>
          <w:spacing w:val="-9"/>
        </w:rPr>
        <w:t xml:space="preserve"> </w:t>
      </w:r>
      <w:r>
        <w:rPr/>
        <w:t>modelar</w:t>
      </w:r>
      <w:r>
        <w:rPr>
          <w:spacing w:val="-8"/>
        </w:rPr>
        <w:t xml:space="preserve"> </w:t>
      </w:r>
      <w:r>
        <w:rPr/>
        <w:t>diferentes</w:t>
      </w:r>
      <w:r>
        <w:rPr>
          <w:spacing w:val="-8"/>
        </w:rPr>
        <w:t xml:space="preserve"> </w:t>
      </w:r>
      <w:r>
        <w:rPr/>
        <w:t>etapas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la</w:t>
      </w:r>
      <w:r>
        <w:rPr>
          <w:spacing w:val="-8"/>
        </w:rPr>
        <w:t xml:space="preserve"> </w:t>
      </w:r>
      <w:r>
        <w:rPr/>
        <w:t>comunicación.</w:t>
      </w:r>
      <w:r>
        <w:rPr>
          <w:spacing w:val="-9"/>
        </w:rPr>
        <w:t xml:space="preserve"> </w:t>
      </w:r>
      <w:r>
        <w:rPr/>
        <w:t>Entre</w:t>
      </w:r>
      <w:r>
        <w:rPr>
          <w:spacing w:val="-8"/>
        </w:rPr>
        <w:t xml:space="preserve"> </w:t>
      </w:r>
      <w:r>
        <w:rPr/>
        <w:t>ellas,</w:t>
      </w:r>
      <w:r>
        <w:rPr>
          <w:spacing w:val="-9"/>
        </w:rPr>
        <w:t xml:space="preserve"> </w:t>
      </w:r>
      <w:r>
        <w:rPr/>
        <w:t>es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relevancia</w:t>
      </w:r>
      <w:r>
        <w:rPr>
          <w:spacing w:val="-8"/>
        </w:rPr>
        <w:t xml:space="preserve"> </w:t>
      </w:r>
      <w:r>
        <w:rPr/>
        <w:t>el entender cómo se genera el mensaje a partir de una fuente (analógica o digital) que atraviesa diferentes etapas de un sistema de transmisión. En este contexto, este curso entrega las herramientas necesarias para modelar señales analógicas o digitales, modularlas,</w:t>
      </w:r>
      <w:r>
        <w:rPr>
          <w:spacing w:val="-16"/>
        </w:rPr>
        <w:t xml:space="preserve"> </w:t>
      </w:r>
      <w:r>
        <w:rPr/>
        <w:t>filtrarlas,</w:t>
      </w:r>
      <w:r>
        <w:rPr>
          <w:spacing w:val="-15"/>
        </w:rPr>
        <w:t xml:space="preserve"> </w:t>
      </w:r>
      <w:r>
        <w:rPr/>
        <w:t>así</w:t>
      </w:r>
      <w:r>
        <w:rPr>
          <w:spacing w:val="-15"/>
        </w:rPr>
        <w:t xml:space="preserve"> </w:t>
      </w:r>
      <w:r>
        <w:rPr/>
        <w:t>como</w:t>
      </w:r>
      <w:r>
        <w:rPr>
          <w:spacing w:val="-16"/>
        </w:rPr>
        <w:t xml:space="preserve"> </w:t>
      </w:r>
      <w:r>
        <w:rPr/>
        <w:t>para</w:t>
      </w:r>
      <w:r>
        <w:rPr>
          <w:spacing w:val="-15"/>
        </w:rPr>
        <w:t xml:space="preserve"> </w:t>
      </w:r>
      <w:r>
        <w:rPr/>
        <w:t>diseñar</w:t>
      </w:r>
      <w:r>
        <w:rPr>
          <w:spacing w:val="-15"/>
        </w:rPr>
        <w:t xml:space="preserve"> </w:t>
      </w:r>
      <w:r>
        <w:rPr/>
        <w:t>–desde</w:t>
      </w:r>
      <w:r>
        <w:rPr>
          <w:spacing w:val="-15"/>
        </w:rPr>
        <w:t xml:space="preserve"> </w:t>
      </w:r>
      <w:r>
        <w:rPr/>
        <w:t>un</w:t>
      </w:r>
      <w:r>
        <w:rPr>
          <w:spacing w:val="-16"/>
        </w:rPr>
        <w:t xml:space="preserve"> </w:t>
      </w:r>
      <w:r>
        <w:rPr/>
        <w:t>punto</w:t>
      </w:r>
      <w:r>
        <w:rPr>
          <w:spacing w:val="-15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vista</w:t>
      </w:r>
      <w:r>
        <w:rPr>
          <w:spacing w:val="-16"/>
        </w:rPr>
        <w:t xml:space="preserve"> </w:t>
      </w:r>
      <w:r>
        <w:rPr/>
        <w:t>sistémico-</w:t>
      </w:r>
      <w:r>
        <w:rPr>
          <w:spacing w:val="-15"/>
        </w:rPr>
        <w:t xml:space="preserve"> </w:t>
      </w:r>
      <w:r>
        <w:rPr/>
        <w:t>un</w:t>
      </w:r>
      <w:r>
        <w:rPr>
          <w:spacing w:val="-15"/>
        </w:rPr>
        <w:t xml:space="preserve"> </w:t>
      </w:r>
      <w:r>
        <w:rPr/>
        <w:t>sistema de transmisión.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4" w:leader="none"/>
        </w:tabs>
        <w:ind w:left="824" w:hanging="424"/>
        <w:rPr/>
      </w:pPr>
      <w:r>
        <w:rPr/>
        <w:t>Resultados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>
          <w:spacing w:val="-2"/>
        </w:rPr>
        <w:t>aprendizaje</w:t>
      </w:r>
    </w:p>
    <w:p>
      <w:pPr>
        <w:pStyle w:val="TextBody"/>
        <w:spacing w:before="238" w:after="0"/>
        <w:ind w:left="400" w:hanging="0"/>
        <w:rPr/>
      </w:pPr>
      <w:r>
        <w:rPr/>
        <w:t>Al</w:t>
      </w:r>
      <w:r>
        <w:rPr>
          <w:spacing w:val="-6"/>
        </w:rPr>
        <w:t xml:space="preserve"> </w:t>
      </w:r>
      <w:r>
        <w:rPr/>
        <w:t>finalizar</w:t>
      </w:r>
      <w:r>
        <w:rPr>
          <w:spacing w:val="-6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curso</w:t>
      </w:r>
      <w:r>
        <w:rPr>
          <w:spacing w:val="-6"/>
        </w:rPr>
        <w:t xml:space="preserve"> </w:t>
      </w:r>
      <w:r>
        <w:rPr/>
        <w:t>el/la</w:t>
      </w:r>
      <w:r>
        <w:rPr>
          <w:spacing w:val="-6"/>
        </w:rPr>
        <w:t xml:space="preserve"> </w:t>
      </w:r>
      <w:r>
        <w:rPr/>
        <w:t>estudiante</w:t>
      </w:r>
      <w:r>
        <w:rPr>
          <w:spacing w:val="-1"/>
        </w:rPr>
        <w:t xml:space="preserve"> </w:t>
      </w:r>
      <w:r>
        <w:rPr/>
        <w:t>será</w:t>
      </w:r>
      <w:r>
        <w:rPr>
          <w:spacing w:val="-6"/>
        </w:rPr>
        <w:t xml:space="preserve"> </w:t>
      </w:r>
      <w:r>
        <w:rPr/>
        <w:t>capaz</w:t>
      </w:r>
      <w:r>
        <w:rPr>
          <w:spacing w:val="-5"/>
        </w:rPr>
        <w:t xml:space="preserve"> de: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20" w:leader="none"/>
        </w:tabs>
        <w:spacing w:lineRule="auto" w:line="276" w:before="237" w:after="0"/>
        <w:ind w:left="1120" w:right="259" w:hanging="360"/>
        <w:jc w:val="both"/>
        <w:rPr/>
      </w:pPr>
      <w:r>
        <w:rPr/>
        <w:t>Calcular y formular las descripciones espectrales de potencia de señales estocásticas, para entender y modelar el funcionamiento de la capa física de sistemas de comunicaciones.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20" w:leader="none"/>
        </w:tabs>
        <w:spacing w:lineRule="auto" w:line="276"/>
        <w:ind w:left="1120" w:right="259" w:hanging="360"/>
        <w:jc w:val="both"/>
        <w:rPr/>
      </w:pPr>
      <w:r>
        <w:rPr/>
        <w:t>Calcular</w:t>
      </w:r>
      <w:r>
        <w:rPr>
          <w:spacing w:val="-6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formular</w:t>
      </w:r>
      <w:r>
        <w:rPr>
          <w:spacing w:val="-6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descripciones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respuesta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impulso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diversos</w:t>
      </w:r>
      <w:r>
        <w:rPr>
          <w:spacing w:val="-5"/>
        </w:rPr>
        <w:t xml:space="preserve"> </w:t>
      </w:r>
      <w:r>
        <w:rPr/>
        <w:t>filtros, como técnica para predecir la respuesta de un medio de transmisión o componente, frente a diferentes entradas al mismo.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20" w:leader="none"/>
        </w:tabs>
        <w:spacing w:lineRule="auto" w:line="276" w:before="1" w:after="0"/>
        <w:ind w:left="1120" w:right="259" w:hanging="360"/>
        <w:jc w:val="both"/>
        <w:rPr/>
      </w:pPr>
      <w:r>
        <w:rPr/>
        <w:t>Diseñar</w:t>
      </w:r>
      <w:r>
        <w:rPr>
          <w:spacing w:val="-3"/>
        </w:rPr>
        <w:t xml:space="preserve"> </w:t>
      </w:r>
      <w:r>
        <w:rPr/>
        <w:t>esquemas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modulación,</w:t>
      </w:r>
      <w:r>
        <w:rPr>
          <w:spacing w:val="-4"/>
        </w:rPr>
        <w:t xml:space="preserve"> </w:t>
      </w:r>
      <w:r>
        <w:rPr/>
        <w:t>transmisión</w:t>
      </w:r>
      <w:r>
        <w:rPr>
          <w:spacing w:val="-3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muestreo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señales</w:t>
      </w:r>
      <w:r>
        <w:rPr>
          <w:spacing w:val="-2"/>
        </w:rPr>
        <w:t xml:space="preserve"> </w:t>
      </w:r>
      <w:r>
        <w:rPr/>
        <w:t>analógicas para así evaluar el desempeño de distintas técnicas de transmisión analógica en un esquema de comunicación.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20" w:leader="none"/>
        </w:tabs>
        <w:spacing w:lineRule="auto" w:line="276"/>
        <w:ind w:left="1120" w:right="260" w:hanging="360"/>
        <w:jc w:val="both"/>
        <w:rPr/>
      </w:pPr>
      <w:r>
        <w:rPr/>
        <w:t>Aplicar técnicas de filtraje analógico y digital a señales típicas, para mejorar la calidad de recepción medida partir de la relación señal a ruido en recepción.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20" w:leader="none"/>
        </w:tabs>
        <w:spacing w:lineRule="auto" w:line="276"/>
        <w:ind w:left="1120" w:right="262" w:hanging="360"/>
        <w:jc w:val="both"/>
        <w:rPr/>
      </w:pPr>
      <w:r>
        <w:rPr/>
        <w:t>Realizar</w:t>
      </w:r>
      <w:r>
        <w:rPr>
          <w:spacing w:val="-13"/>
        </w:rPr>
        <w:t xml:space="preserve"> </w:t>
      </w:r>
      <w:r>
        <w:rPr/>
        <w:t>campañas</w:t>
      </w:r>
      <w:r>
        <w:rPr>
          <w:spacing w:val="-12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medición</w:t>
      </w:r>
      <w:r>
        <w:rPr>
          <w:spacing w:val="-13"/>
        </w:rPr>
        <w:t xml:space="preserve"> </w:t>
      </w:r>
      <w:r>
        <w:rPr/>
        <w:t>o</w:t>
      </w:r>
      <w:r>
        <w:rPr>
          <w:spacing w:val="-13"/>
        </w:rPr>
        <w:t xml:space="preserve"> </w:t>
      </w:r>
      <w:r>
        <w:rPr/>
        <w:t>simulación</w:t>
      </w:r>
      <w:r>
        <w:rPr>
          <w:spacing w:val="-13"/>
        </w:rPr>
        <w:t xml:space="preserve"> </w:t>
      </w:r>
      <w:r>
        <w:rPr/>
        <w:t>grupal,</w:t>
      </w:r>
      <w:r>
        <w:rPr>
          <w:spacing w:val="-13"/>
        </w:rPr>
        <w:t xml:space="preserve"> </w:t>
      </w:r>
      <w:r>
        <w:rPr/>
        <w:t>orientadas</w:t>
      </w:r>
      <w:r>
        <w:rPr>
          <w:spacing w:val="-12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la</w:t>
      </w:r>
      <w:r>
        <w:rPr>
          <w:spacing w:val="-13"/>
        </w:rPr>
        <w:t xml:space="preserve"> </w:t>
      </w:r>
      <w:r>
        <w:rPr/>
        <w:t>estimación</w:t>
      </w:r>
      <w:r>
        <w:rPr>
          <w:spacing w:val="-13"/>
        </w:rPr>
        <w:t xml:space="preserve"> </w:t>
      </w:r>
      <w:r>
        <w:rPr/>
        <w:t>de parámetros de calidad, para así documentar el desempeño de la técnica de modulación analógica bajo análisis.</w:t>
      </w:r>
    </w:p>
    <w:p>
      <w:pPr>
        <w:sectPr>
          <w:type w:val="nextPage"/>
          <w:pgSz w:w="12240" w:h="15840"/>
          <w:pgMar w:left="1440" w:right="1440" w:header="0" w:top="134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5"/>
        </w:numPr>
        <w:tabs>
          <w:tab w:val="clear" w:pos="720"/>
          <w:tab w:val="left" w:pos="825" w:leader="none"/>
        </w:tabs>
        <w:spacing w:before="77" w:after="0"/>
        <w:ind w:left="825" w:hanging="424"/>
        <w:rPr/>
      </w:pPr>
      <w:r>
        <w:rPr/>
        <w:t>Unidades</w:t>
      </w:r>
      <w:r>
        <w:rPr>
          <w:spacing w:val="-11"/>
        </w:rPr>
        <w:t xml:space="preserve"> </w:t>
      </w:r>
      <w:r>
        <w:rPr>
          <w:spacing w:val="-2"/>
        </w:rPr>
        <w:t>Temáticas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61" w:leader="none"/>
        </w:tabs>
        <w:spacing w:before="252" w:after="0"/>
        <w:ind w:left="761" w:right="259" w:hanging="360"/>
        <w:jc w:val="both"/>
        <w:rPr/>
      </w:pPr>
      <w:r>
        <w:rPr>
          <w:rFonts w:ascii="Arial" w:hAnsi="Arial"/>
          <w:b/>
        </w:rPr>
        <w:t>Propiedades y clasificación de señales y sistemas</w:t>
      </w:r>
      <w:r>
        <w:rPr/>
        <w:t>: Introducción a las señales continuas</w:t>
      </w:r>
      <w:r>
        <w:rPr>
          <w:spacing w:val="-16"/>
        </w:rPr>
        <w:t xml:space="preserve"> </w:t>
      </w:r>
      <w:r>
        <w:rPr/>
        <w:t>y</w:t>
      </w:r>
      <w:r>
        <w:rPr>
          <w:spacing w:val="-15"/>
        </w:rPr>
        <w:t xml:space="preserve"> </w:t>
      </w:r>
      <w:r>
        <w:rPr/>
        <w:t>discretas</w:t>
      </w:r>
      <w:r>
        <w:rPr>
          <w:spacing w:val="-15"/>
        </w:rPr>
        <w:t xml:space="preserve"> </w:t>
      </w:r>
      <w:r>
        <w:rPr/>
        <w:t>en</w:t>
      </w:r>
      <w:r>
        <w:rPr>
          <w:spacing w:val="-16"/>
        </w:rPr>
        <w:t xml:space="preserve"> </w:t>
      </w:r>
      <w:r>
        <w:rPr/>
        <w:t>el</w:t>
      </w:r>
      <w:r>
        <w:rPr>
          <w:spacing w:val="-15"/>
        </w:rPr>
        <w:t xml:space="preserve"> </w:t>
      </w:r>
      <w:r>
        <w:rPr/>
        <w:t>tiempo,</w:t>
      </w:r>
      <w:r>
        <w:rPr>
          <w:spacing w:val="-15"/>
        </w:rPr>
        <w:t xml:space="preserve"> </w:t>
      </w:r>
      <w:r>
        <w:rPr/>
        <w:t>propiedades</w:t>
      </w:r>
      <w:r>
        <w:rPr>
          <w:spacing w:val="-15"/>
        </w:rPr>
        <w:t xml:space="preserve"> </w:t>
      </w:r>
      <w:r>
        <w:rPr/>
        <w:t>de</w:t>
      </w:r>
      <w:r>
        <w:rPr>
          <w:spacing w:val="-16"/>
        </w:rPr>
        <w:t xml:space="preserve"> </w:t>
      </w:r>
      <w:r>
        <w:rPr/>
        <w:t>las</w:t>
      </w:r>
      <w:r>
        <w:rPr>
          <w:spacing w:val="-15"/>
        </w:rPr>
        <w:t xml:space="preserve"> </w:t>
      </w:r>
      <w:r>
        <w:rPr/>
        <w:t>señales</w:t>
      </w:r>
      <w:r>
        <w:rPr>
          <w:spacing w:val="-15"/>
        </w:rPr>
        <w:t xml:space="preserve"> </w:t>
      </w:r>
      <w:r>
        <w:rPr/>
        <w:t>continuas:</w:t>
      </w:r>
      <w:r>
        <w:rPr>
          <w:spacing w:val="-16"/>
        </w:rPr>
        <w:t xml:space="preserve"> </w:t>
      </w:r>
      <w:r>
        <w:rPr/>
        <w:t>periodicidad, simetría, energía y potencia. Transformaciones de la variable independiente: desplazamiento, reflexión y escalado temporal. Señales elementales: escalón, impulso, rampa y exponenciales. Clasificación de sistemas por sus propiedades: linealidad, invarianza temporal, memoria, causalidad, invertibilidad y estabilidad.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61" w:leader="none"/>
        </w:tabs>
        <w:ind w:left="761" w:right="260" w:hanging="360"/>
        <w:jc w:val="both"/>
        <w:rPr/>
      </w:pPr>
      <w:r>
        <w:rPr>
          <w:rFonts w:ascii="Arial" w:hAnsi="Arial"/>
          <w:b/>
        </w:rPr>
        <w:t>Estudio de sistemas lineales e invariantes</w:t>
      </w:r>
      <w:r>
        <w:rPr/>
        <w:t>: Convolución, respuesta al impulso, sistemas LIT sin memoria y causales, estables e invertibles, sistemas descritos mediante ecuaciones diferenciales con coeficientes constantes, funciones de transferencia de sistemas LIT, funciones de módulo y fase, diagramas de Bode.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61" w:leader="none"/>
        </w:tabs>
        <w:ind w:left="761" w:right="259" w:hanging="360"/>
        <w:jc w:val="both"/>
        <w:rPr/>
      </w:pPr>
      <w:r>
        <w:rPr>
          <w:rFonts w:ascii="Arial" w:hAnsi="Arial"/>
          <w:b/>
        </w:rPr>
        <w:t>Análisis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señales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sistemas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lineales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continuos</w:t>
      </w:r>
      <w:r>
        <w:rPr/>
        <w:t>:</w:t>
      </w:r>
      <w:r>
        <w:rPr>
          <w:spacing w:val="-6"/>
        </w:rPr>
        <w:t xml:space="preserve"> </w:t>
      </w:r>
      <w:r>
        <w:rPr/>
        <w:t>Respuesta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sistema</w:t>
      </w:r>
      <w:r>
        <w:rPr>
          <w:spacing w:val="-6"/>
        </w:rPr>
        <w:t xml:space="preserve"> </w:t>
      </w:r>
      <w:r>
        <w:rPr/>
        <w:t>LIT</w:t>
      </w:r>
      <w:r>
        <w:rPr>
          <w:spacing w:val="-6"/>
        </w:rPr>
        <w:t xml:space="preserve"> </w:t>
      </w:r>
      <w:r>
        <w:rPr/>
        <w:t>a las</w:t>
      </w:r>
      <w:r>
        <w:rPr>
          <w:spacing w:val="-9"/>
        </w:rPr>
        <w:t xml:space="preserve"> </w:t>
      </w:r>
      <w:r>
        <w:rPr/>
        <w:t>exponenciales</w:t>
      </w:r>
      <w:r>
        <w:rPr>
          <w:spacing w:val="-10"/>
        </w:rPr>
        <w:t xml:space="preserve"> </w:t>
      </w:r>
      <w:r>
        <w:rPr/>
        <w:t>complejas,</w:t>
      </w:r>
      <w:r>
        <w:rPr>
          <w:spacing w:val="-9"/>
        </w:rPr>
        <w:t xml:space="preserve"> </w:t>
      </w:r>
      <w:r>
        <w:rPr/>
        <w:t>la</w:t>
      </w:r>
      <w:r>
        <w:rPr>
          <w:spacing w:val="-10"/>
        </w:rPr>
        <w:t xml:space="preserve"> </w:t>
      </w:r>
      <w:r>
        <w:rPr/>
        <w:t>Transformada</w:t>
      </w:r>
      <w:r>
        <w:rPr>
          <w:spacing w:val="-9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Fourier</w:t>
      </w:r>
      <w:r>
        <w:rPr>
          <w:spacing w:val="-9"/>
        </w:rPr>
        <w:t xml:space="preserve"> </w:t>
      </w:r>
      <w:r>
        <w:rPr/>
        <w:t>(TF)</w:t>
      </w:r>
      <w:r>
        <w:rPr>
          <w:spacing w:val="-10"/>
        </w:rPr>
        <w:t xml:space="preserve"> </w:t>
      </w:r>
      <w:r>
        <w:rPr/>
        <w:t>para</w:t>
      </w:r>
      <w:r>
        <w:rPr>
          <w:spacing w:val="-9"/>
        </w:rPr>
        <w:t xml:space="preserve"> </w:t>
      </w:r>
      <w:r>
        <w:rPr/>
        <w:t>señales</w:t>
      </w:r>
      <w:r>
        <w:rPr>
          <w:spacing w:val="-9"/>
        </w:rPr>
        <w:t xml:space="preserve"> </w:t>
      </w:r>
      <w:r>
        <w:rPr/>
        <w:t>continuas aperiódicas:</w:t>
      </w:r>
      <w:r>
        <w:rPr>
          <w:spacing w:val="-16"/>
        </w:rPr>
        <w:t xml:space="preserve"> </w:t>
      </w:r>
      <w:r>
        <w:rPr/>
        <w:t>ejemplos</w:t>
      </w:r>
      <w:r>
        <w:rPr>
          <w:spacing w:val="-15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pares</w:t>
      </w:r>
      <w:r>
        <w:rPr>
          <w:spacing w:val="-16"/>
        </w:rPr>
        <w:t xml:space="preserve"> </w:t>
      </w:r>
      <w:r>
        <w:rPr/>
        <w:t>transformados</w:t>
      </w:r>
      <w:r>
        <w:rPr>
          <w:spacing w:val="-15"/>
        </w:rPr>
        <w:t xml:space="preserve"> </w:t>
      </w:r>
      <w:r>
        <w:rPr/>
        <w:t>(exponenciales</w:t>
      </w:r>
      <w:r>
        <w:rPr>
          <w:spacing w:val="-15"/>
        </w:rPr>
        <w:t xml:space="preserve"> </w:t>
      </w:r>
      <w:r>
        <w:rPr/>
        <w:t>reales,</w:t>
      </w:r>
      <w:r>
        <w:rPr>
          <w:spacing w:val="-15"/>
        </w:rPr>
        <w:t xml:space="preserve"> </w:t>
      </w:r>
      <w:r>
        <w:rPr/>
        <w:t>impulso</w:t>
      </w:r>
      <w:r>
        <w:rPr>
          <w:spacing w:val="-16"/>
        </w:rPr>
        <w:t xml:space="preserve"> </w:t>
      </w:r>
      <w:r>
        <w:rPr/>
        <w:t>unitario, pulso</w:t>
      </w:r>
      <w:r>
        <w:rPr>
          <w:spacing w:val="-16"/>
        </w:rPr>
        <w:t xml:space="preserve"> </w:t>
      </w:r>
      <w:r>
        <w:rPr/>
        <w:t>rectangular,</w:t>
      </w:r>
      <w:r>
        <w:rPr>
          <w:spacing w:val="-15"/>
        </w:rPr>
        <w:t xml:space="preserve"> </w:t>
      </w:r>
      <w:r>
        <w:rPr/>
        <w:t>función</w:t>
      </w:r>
      <w:r>
        <w:rPr>
          <w:spacing w:val="-15"/>
        </w:rPr>
        <w:t xml:space="preserve"> </w:t>
      </w:r>
      <w:r>
        <w:rPr/>
        <w:t>sinc),</w:t>
      </w:r>
      <w:r>
        <w:rPr>
          <w:spacing w:val="-16"/>
        </w:rPr>
        <w:t xml:space="preserve"> </w:t>
      </w:r>
      <w:r>
        <w:rPr/>
        <w:t>propiedades</w:t>
      </w:r>
      <w:r>
        <w:rPr>
          <w:spacing w:val="-15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la</w:t>
      </w:r>
      <w:r>
        <w:rPr>
          <w:spacing w:val="-15"/>
        </w:rPr>
        <w:t xml:space="preserve"> </w:t>
      </w:r>
      <w:r>
        <w:rPr/>
        <w:t>TF:</w:t>
      </w:r>
      <w:r>
        <w:rPr>
          <w:spacing w:val="-16"/>
        </w:rPr>
        <w:t xml:space="preserve"> </w:t>
      </w:r>
      <w:r>
        <w:rPr/>
        <w:t>linealidad</w:t>
      </w:r>
      <w:r>
        <w:rPr>
          <w:spacing w:val="-15"/>
        </w:rPr>
        <w:t xml:space="preserve"> </w:t>
      </w:r>
      <w:r>
        <w:rPr/>
        <w:t>y</w:t>
      </w:r>
      <w:r>
        <w:rPr>
          <w:spacing w:val="-15"/>
        </w:rPr>
        <w:t xml:space="preserve"> </w:t>
      </w:r>
      <w:r>
        <w:rPr/>
        <w:t>simetrías,</w:t>
      </w:r>
      <w:r>
        <w:rPr>
          <w:spacing w:val="-16"/>
        </w:rPr>
        <w:t xml:space="preserve"> </w:t>
      </w:r>
      <w:r>
        <w:rPr/>
        <w:t xml:space="preserve">escalado, desplazamiento y derivación en tiempo y frecuencia, propiedad de la convolución, propiedad de modulación, la identidad de Parseval y la dualidad, relación duración temporal-ancho de banda frecuencial, criterios de definición de ancho de banda de una señal, la Transformada de Fourier para señales continuas periódicas, la transformada Z: región de convergencia, propiedad de convolución, propiedad de diferenciación en el tiempo, análisis de sistemas LIT descritos por ecuaciones en </w:t>
      </w:r>
      <w:r>
        <w:rPr>
          <w:spacing w:val="-2"/>
        </w:rPr>
        <w:t>diferencias.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61" w:leader="none"/>
        </w:tabs>
        <w:ind w:left="761" w:right="259" w:hanging="360"/>
        <w:jc w:val="both"/>
        <w:rPr/>
      </w:pPr>
      <w:r>
        <w:rPr>
          <w:rFonts w:ascii="Arial" w:hAnsi="Arial"/>
          <w:b/>
        </w:rPr>
        <w:t>Modulación de señales analógicas</w:t>
      </w:r>
      <w:r>
        <w:rPr/>
        <w:t>: Modulación de amplitud: AM, SSB, DSB, VSB, análisis</w:t>
      </w:r>
      <w:r>
        <w:rPr>
          <w:spacing w:val="-11"/>
        </w:rPr>
        <w:t xml:space="preserve"> </w:t>
      </w:r>
      <w:r>
        <w:rPr/>
        <w:t>espectral</w:t>
      </w:r>
      <w:r>
        <w:rPr>
          <w:spacing w:val="-11"/>
        </w:rPr>
        <w:t xml:space="preserve"> </w:t>
      </w:r>
      <w:r>
        <w:rPr/>
        <w:t>y</w:t>
      </w:r>
      <w:r>
        <w:rPr>
          <w:spacing w:val="-12"/>
        </w:rPr>
        <w:t xml:space="preserve"> </w:t>
      </w:r>
      <w:r>
        <w:rPr/>
        <w:t>en</w:t>
      </w:r>
      <w:r>
        <w:rPr>
          <w:spacing w:val="-13"/>
        </w:rPr>
        <w:t xml:space="preserve"> </w:t>
      </w:r>
      <w:r>
        <w:rPr/>
        <w:t>el</w:t>
      </w:r>
      <w:r>
        <w:rPr>
          <w:spacing w:val="-13"/>
        </w:rPr>
        <w:t xml:space="preserve"> </w:t>
      </w:r>
      <w:r>
        <w:rPr/>
        <w:t>dominio</w:t>
      </w:r>
      <w:r>
        <w:rPr>
          <w:spacing w:val="-12"/>
        </w:rPr>
        <w:t xml:space="preserve"> </w:t>
      </w:r>
      <w:r>
        <w:rPr/>
        <w:t>del</w:t>
      </w:r>
      <w:r>
        <w:rPr>
          <w:spacing w:val="-14"/>
        </w:rPr>
        <w:t xml:space="preserve"> </w:t>
      </w:r>
      <w:r>
        <w:rPr/>
        <w:t>tiempo,</w:t>
      </w:r>
      <w:r>
        <w:rPr>
          <w:spacing w:val="-12"/>
        </w:rPr>
        <w:t xml:space="preserve"> </w:t>
      </w:r>
      <w:r>
        <w:rPr/>
        <w:t>relación</w:t>
      </w:r>
      <w:r>
        <w:rPr>
          <w:spacing w:val="-12"/>
        </w:rPr>
        <w:t xml:space="preserve"> </w:t>
      </w:r>
      <w:r>
        <w:rPr/>
        <w:t>señal</w:t>
      </w:r>
      <w:r>
        <w:rPr>
          <w:spacing w:val="-11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ruido</w:t>
      </w:r>
      <w:r>
        <w:rPr>
          <w:spacing w:val="-12"/>
        </w:rPr>
        <w:t xml:space="preserve"> </w:t>
      </w:r>
      <w:r>
        <w:rPr/>
        <w:t>en</w:t>
      </w:r>
      <w:r>
        <w:rPr>
          <w:spacing w:val="-12"/>
        </w:rPr>
        <w:t xml:space="preserve"> </w:t>
      </w:r>
      <w:r>
        <w:rPr/>
        <w:t>AM.</w:t>
      </w:r>
      <w:r>
        <w:rPr>
          <w:spacing w:val="-12"/>
        </w:rPr>
        <w:t xml:space="preserve"> </w:t>
      </w:r>
      <w:r>
        <w:rPr/>
        <w:t>Modulación FM: Análisis espectral y en el dominio del tiempo, relación señal a ruido.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61" w:leader="none"/>
        </w:tabs>
        <w:spacing w:before="50" w:after="0"/>
        <w:ind w:left="761" w:right="258" w:hanging="360"/>
        <w:jc w:val="both"/>
        <w:rPr/>
      </w:pPr>
      <w:r>
        <w:rPr>
          <w:rFonts w:ascii="Arial" w:hAnsi="Arial"/>
          <w:b/>
        </w:rPr>
        <w:t>Introducción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muestreo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señales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analógicas:</w:t>
      </w:r>
      <w:r>
        <w:rPr>
          <w:rFonts w:ascii="Arial" w:hAnsi="Arial"/>
          <w:b/>
          <w:spacing w:val="-5"/>
        </w:rPr>
        <w:t xml:space="preserve"> </w:t>
      </w:r>
      <w:r>
        <w:rPr/>
        <w:t>Representación</w:t>
      </w:r>
      <w:r>
        <w:rPr>
          <w:spacing w:val="-5"/>
        </w:rPr>
        <w:t xml:space="preserve"> </w:t>
      </w:r>
      <w:r>
        <w:rPr/>
        <w:t>temporal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una señal analógica a partir de sus muestras, representación frecuencial de una señal muestreada: Transforma de Fourier Discreta (DFFT), problema de solapamiento espectral y Teorema del Muestreo, filtros FIR, IIR.</w:t>
      </w:r>
    </w:p>
    <w:p>
      <w:pPr>
        <w:pStyle w:val="TextBody"/>
        <w:spacing w:before="198" w:after="0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ascii="Arial" w:hAnsi="Arial" w:eastAsia="Arial" w:cs="Arial"/>
          <w:b/>
          <w:b/>
          <w:bCs/>
          <w:spacing w:val="-2"/>
        </w:rPr>
      </w:pPr>
      <w:r>
        <w:rPr>
          <w:rFonts w:eastAsia="Arial" w:cs="Arial" w:ascii="Arial" w:hAnsi="Arial"/>
          <w:b/>
          <w:bCs/>
          <w:spacing w:val="-2"/>
        </w:rPr>
        <w:t>Descripción general del método de enseñanza: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261" w:right="304" w:hanging="360"/>
        <w:jc w:val="both"/>
        <w:rPr/>
      </w:pPr>
      <w:r>
        <w:rPr/>
        <w:t>Se contemplan clases, combinando –a lo largo del semestre- 2 sesiones de carácter expositivo (basadas en presentaciones electrónicas, con apoyo adicional de pizarrón, y/o contenido</w:t>
      </w:r>
      <w:r>
        <w:rPr>
          <w:spacing w:val="-9"/>
        </w:rPr>
        <w:t xml:space="preserve"> </w:t>
      </w:r>
      <w:r>
        <w:rPr/>
        <w:t>audiovisual)</w:t>
      </w:r>
      <w:r>
        <w:rPr>
          <w:spacing w:val="-9"/>
        </w:rPr>
        <w:t xml:space="preserve"> </w:t>
      </w:r>
      <w:r>
        <w:rPr/>
        <w:t>con</w:t>
      </w:r>
      <w:r>
        <w:rPr>
          <w:spacing w:val="-9"/>
        </w:rPr>
        <w:t xml:space="preserve"> </w:t>
      </w:r>
      <w:r>
        <w:rPr/>
        <w:t>2</w:t>
      </w:r>
      <w:r>
        <w:rPr>
          <w:spacing w:val="-9"/>
        </w:rPr>
        <w:t xml:space="preserve"> </w:t>
      </w:r>
      <w:r>
        <w:rPr/>
        <w:t>sesiones</w:t>
      </w:r>
      <w:r>
        <w:rPr>
          <w:spacing w:val="-9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trabajo</w:t>
      </w:r>
      <w:r>
        <w:rPr>
          <w:spacing w:val="-9"/>
        </w:rPr>
        <w:t xml:space="preserve"> </w:t>
      </w:r>
      <w:r>
        <w:rPr/>
        <w:t>en</w:t>
      </w:r>
      <w:r>
        <w:rPr>
          <w:spacing w:val="-9"/>
        </w:rPr>
        <w:t xml:space="preserve"> </w:t>
      </w:r>
      <w:r>
        <w:rPr/>
        <w:t>ayudantía</w:t>
      </w:r>
      <w:r>
        <w:rPr>
          <w:spacing w:val="-9"/>
        </w:rPr>
        <w:t xml:space="preserve"> </w:t>
      </w:r>
      <w:r>
        <w:rPr/>
        <w:t>donde</w:t>
      </w:r>
      <w:r>
        <w:rPr>
          <w:spacing w:val="-10"/>
        </w:rPr>
        <w:t xml:space="preserve"> </w:t>
      </w:r>
      <w:r>
        <w:rPr/>
        <w:t>se</w:t>
      </w:r>
      <w:r>
        <w:rPr>
          <w:spacing w:val="-10"/>
        </w:rPr>
        <w:t xml:space="preserve"> </w:t>
      </w:r>
      <w:r>
        <w:rPr/>
        <w:t>realizarán</w:t>
      </w:r>
      <w:r>
        <w:rPr>
          <w:spacing w:val="-10"/>
        </w:rPr>
        <w:t xml:space="preserve"> </w:t>
      </w:r>
      <w:r>
        <w:rPr/>
        <w:t>talleres interactivos</w:t>
      </w:r>
      <w:r>
        <w:rPr>
          <w:spacing w:val="-6"/>
        </w:rPr>
        <w:t xml:space="preserve"> </w:t>
      </w:r>
      <w:r>
        <w:rPr/>
        <w:t>con</w:t>
      </w:r>
      <w:r>
        <w:rPr>
          <w:spacing w:val="-5"/>
        </w:rPr>
        <w:t xml:space="preserve"> </w:t>
      </w:r>
      <w:r>
        <w:rPr/>
        <w:t>software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simulación</w:t>
      </w:r>
      <w:r>
        <w:rPr>
          <w:spacing w:val="-5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hardware.</w:t>
      </w:r>
      <w:r>
        <w:rPr>
          <w:spacing w:val="-5"/>
        </w:rPr>
        <w:t xml:space="preserve"> </w:t>
      </w:r>
      <w:r>
        <w:rPr/>
        <w:t>Esto</w:t>
      </w:r>
      <w:r>
        <w:rPr>
          <w:spacing w:val="-5"/>
        </w:rPr>
        <w:t xml:space="preserve"> </w:t>
      </w:r>
      <w:r>
        <w:rPr/>
        <w:t>será</w:t>
      </w:r>
      <w:r>
        <w:rPr>
          <w:spacing w:val="-5"/>
        </w:rPr>
        <w:t xml:space="preserve"> </w:t>
      </w:r>
      <w:r>
        <w:rPr/>
        <w:t>complementado</w:t>
      </w:r>
      <w:r>
        <w:rPr>
          <w:spacing w:val="-5"/>
        </w:rPr>
        <w:t xml:space="preserve"> </w:t>
      </w:r>
      <w:r>
        <w:rPr/>
        <w:t>con</w:t>
      </w:r>
      <w:r>
        <w:rPr>
          <w:spacing w:val="-5"/>
        </w:rPr>
        <w:t xml:space="preserve"> </w:t>
      </w:r>
      <w:r>
        <w:rPr/>
        <w:t xml:space="preserve">lectura de textos y material adicional, para la realización de tareas, laboratorios o trabajos de investigación, permitiendo desarrollar habilidades relacionadas con el autoaprendizaje </w:t>
      </w:r>
      <w:r>
        <w:rPr>
          <w:spacing w:val="-2"/>
        </w:rPr>
        <w:t>continuo.</w:t>
      </w:r>
    </w:p>
    <w:p>
      <w:pPr>
        <w:pStyle w:val="TextBody"/>
        <w:rPr/>
      </w:pPr>
      <w:r>
        <w:rPr/>
      </w:r>
    </w:p>
    <w:p>
      <w:pPr>
        <w:pStyle w:val="TextBody"/>
        <w:ind w:left="261" w:right="307" w:hanging="360"/>
        <w:jc w:val="both"/>
        <w:rPr/>
      </w:pPr>
      <w:r>
        <w:rPr/>
        <w:t>Se</w:t>
      </w:r>
      <w:r>
        <w:rPr>
          <w:spacing w:val="-11"/>
        </w:rPr>
        <w:t xml:space="preserve"> </w:t>
      </w:r>
      <w:r>
        <w:rPr/>
        <w:t>realizará</w:t>
      </w:r>
      <w:r>
        <w:rPr>
          <w:spacing w:val="-13"/>
        </w:rPr>
        <w:t xml:space="preserve"> </w:t>
      </w:r>
      <w:r>
        <w:rPr/>
        <w:t>un</w:t>
      </w:r>
      <w:r>
        <w:rPr>
          <w:spacing w:val="-11"/>
        </w:rPr>
        <w:t xml:space="preserve"> </w:t>
      </w:r>
      <w:r>
        <w:rPr/>
        <w:t>mínimo</w:t>
      </w:r>
      <w:r>
        <w:rPr>
          <w:spacing w:val="-11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4</w:t>
      </w:r>
      <w:r>
        <w:rPr>
          <w:spacing w:val="-11"/>
        </w:rPr>
        <w:t xml:space="preserve"> </w:t>
      </w:r>
      <w:r>
        <w:rPr/>
        <w:t>experiencias</w:t>
      </w:r>
      <w:r>
        <w:rPr>
          <w:spacing w:val="-11"/>
        </w:rPr>
        <w:t xml:space="preserve"> </w:t>
      </w:r>
      <w:r>
        <w:rPr/>
        <w:t>de</w:t>
      </w:r>
      <w:r>
        <w:rPr>
          <w:spacing w:val="-12"/>
        </w:rPr>
        <w:t xml:space="preserve"> </w:t>
      </w:r>
      <w:r>
        <w:rPr/>
        <w:t>laboratorio</w:t>
      </w:r>
      <w:r>
        <w:rPr>
          <w:spacing w:val="-11"/>
        </w:rPr>
        <w:t xml:space="preserve"> </w:t>
      </w:r>
      <w:r>
        <w:rPr/>
        <w:t>en</w:t>
      </w:r>
      <w:r>
        <w:rPr>
          <w:spacing w:val="-12"/>
        </w:rPr>
        <w:t xml:space="preserve"> </w:t>
      </w:r>
      <w:r>
        <w:rPr/>
        <w:t>clases</w:t>
      </w:r>
      <w:r>
        <w:rPr>
          <w:spacing w:val="-11"/>
        </w:rPr>
        <w:t xml:space="preserve"> </w:t>
      </w:r>
      <w:r>
        <w:rPr/>
        <w:t>dedicadas,</w:t>
      </w:r>
      <w:r>
        <w:rPr>
          <w:spacing w:val="-11"/>
        </w:rPr>
        <w:t xml:space="preserve"> </w:t>
      </w:r>
      <w:r>
        <w:rPr/>
        <w:t>con</w:t>
      </w:r>
      <w:r>
        <w:rPr>
          <w:spacing w:val="-12"/>
        </w:rPr>
        <w:t xml:space="preserve"> </w:t>
      </w:r>
      <w:r>
        <w:rPr/>
        <w:t>personal docente asignado a tal efecto.</w:t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ind w:left="261" w:right="305" w:hanging="360"/>
        <w:jc w:val="both"/>
        <w:rPr/>
      </w:pPr>
      <w:r>
        <w:rPr/>
        <w:t>Se fomentará la evaluación del conocimiento adquirido, el nivel de comprensión, la capacidad</w:t>
      </w:r>
      <w:r>
        <w:rPr>
          <w:spacing w:val="-16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abstracción</w:t>
      </w:r>
      <w:r>
        <w:rPr>
          <w:spacing w:val="-15"/>
        </w:rPr>
        <w:t xml:space="preserve"> </w:t>
      </w:r>
      <w:r>
        <w:rPr/>
        <w:t>y</w:t>
      </w:r>
      <w:r>
        <w:rPr>
          <w:spacing w:val="-16"/>
        </w:rPr>
        <w:t xml:space="preserve"> </w:t>
      </w:r>
      <w:r>
        <w:rPr/>
        <w:t>modelamiento,</w:t>
      </w:r>
      <w:r>
        <w:rPr>
          <w:spacing w:val="-15"/>
        </w:rPr>
        <w:t xml:space="preserve"> </w:t>
      </w:r>
      <w:r>
        <w:rPr/>
        <w:t>análisis,</w:t>
      </w:r>
      <w:r>
        <w:rPr>
          <w:spacing w:val="-15"/>
        </w:rPr>
        <w:t xml:space="preserve"> </w:t>
      </w:r>
      <w:r>
        <w:rPr/>
        <w:t>síntesis,</w:t>
      </w:r>
      <w:r>
        <w:rPr>
          <w:spacing w:val="-15"/>
        </w:rPr>
        <w:t xml:space="preserve"> </w:t>
      </w:r>
      <w:r>
        <w:rPr/>
        <w:t>y</w:t>
      </w:r>
      <w:r>
        <w:rPr>
          <w:spacing w:val="-16"/>
        </w:rPr>
        <w:t xml:space="preserve"> </w:t>
      </w:r>
      <w:r>
        <w:rPr/>
        <w:t>aplicación.</w:t>
      </w:r>
      <w:r>
        <w:rPr>
          <w:spacing w:val="-15"/>
        </w:rPr>
        <w:t xml:space="preserve"> </w:t>
      </w:r>
      <w:r>
        <w:rPr/>
        <w:t>Esto</w:t>
      </w:r>
      <w:r>
        <w:rPr>
          <w:spacing w:val="-15"/>
        </w:rPr>
        <w:t xml:space="preserve"> </w:t>
      </w:r>
      <w:r>
        <w:rPr/>
        <w:t>será</w:t>
      </w:r>
      <w:r>
        <w:rPr>
          <w:spacing w:val="-16"/>
        </w:rPr>
        <w:t xml:space="preserve"> </w:t>
      </w:r>
      <w:r>
        <w:rPr/>
        <w:t>medido a través de controles periódicos más dos pruebas solemnes y un examen final escrito en la hora y día que establezca la Dirección de la Escuela.</w:t>
      </w:r>
    </w:p>
    <w:p>
      <w:pPr>
        <w:pStyle w:val="TextBody"/>
        <w:spacing w:before="253" w:after="0"/>
        <w:ind w:left="261" w:hanging="360"/>
        <w:jc w:val="both"/>
        <w:rPr/>
      </w:pPr>
      <w:r>
        <w:rPr/>
        <w:t>Se</w:t>
      </w:r>
      <w:r>
        <w:rPr>
          <w:spacing w:val="5"/>
        </w:rPr>
        <w:t xml:space="preserve"> </w:t>
      </w:r>
      <w:r>
        <w:rPr/>
        <w:t>fomentará</w:t>
      </w:r>
      <w:r>
        <w:rPr>
          <w:spacing w:val="6"/>
        </w:rPr>
        <w:t xml:space="preserve"> </w:t>
      </w:r>
      <w:r>
        <w:rPr/>
        <w:t>también</w:t>
      </w:r>
      <w:r>
        <w:rPr>
          <w:spacing w:val="6"/>
        </w:rPr>
        <w:t xml:space="preserve"> </w:t>
      </w:r>
      <w:r>
        <w:rPr/>
        <w:t>el</w:t>
      </w:r>
      <w:r>
        <w:rPr>
          <w:spacing w:val="6"/>
        </w:rPr>
        <w:t xml:space="preserve"> </w:t>
      </w:r>
      <w:r>
        <w:rPr/>
        <w:t>desarrollo</w:t>
      </w:r>
      <w:r>
        <w:rPr>
          <w:spacing w:val="5"/>
        </w:rPr>
        <w:t xml:space="preserve"> </w:t>
      </w:r>
      <w:r>
        <w:rPr/>
        <w:t>de</w:t>
      </w:r>
      <w:r>
        <w:rPr>
          <w:spacing w:val="6"/>
        </w:rPr>
        <w:t xml:space="preserve"> </w:t>
      </w:r>
      <w:r>
        <w:rPr/>
        <w:t>habilidades</w:t>
      </w:r>
      <w:r>
        <w:rPr>
          <w:spacing w:val="5"/>
        </w:rPr>
        <w:t xml:space="preserve"> </w:t>
      </w:r>
      <w:r>
        <w:rPr/>
        <w:t>relacionadas</w:t>
      </w:r>
      <w:r>
        <w:rPr>
          <w:spacing w:val="6"/>
        </w:rPr>
        <w:t xml:space="preserve"> </w:t>
      </w:r>
      <w:r>
        <w:rPr/>
        <w:t>con</w:t>
      </w:r>
      <w:r>
        <w:rPr>
          <w:spacing w:val="6"/>
        </w:rPr>
        <w:t xml:space="preserve"> </w:t>
      </w:r>
      <w:r>
        <w:rPr/>
        <w:t>la</w:t>
      </w:r>
      <w:r>
        <w:rPr>
          <w:spacing w:val="6"/>
        </w:rPr>
        <w:t xml:space="preserve"> </w:t>
      </w:r>
      <w:r>
        <w:rPr/>
        <w:t>expresión</w:t>
      </w:r>
      <w:r>
        <w:rPr>
          <w:spacing w:val="6"/>
        </w:rPr>
        <w:t xml:space="preserve"> </w:t>
      </w:r>
      <w:r>
        <w:rPr>
          <w:spacing w:val="-2"/>
        </w:rPr>
        <w:t xml:space="preserve">escrita, </w:t>
      </w:r>
      <w:r>
        <w:rPr/>
        <w:t>así</w:t>
      </w:r>
      <w:r>
        <w:rPr>
          <w:spacing w:val="-6"/>
        </w:rPr>
        <w:t xml:space="preserve"> </w:t>
      </w:r>
      <w:r>
        <w:rPr/>
        <w:t>como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trabajo</w:t>
      </w:r>
      <w:r>
        <w:rPr>
          <w:spacing w:val="-6"/>
        </w:rPr>
        <w:t xml:space="preserve"> </w:t>
      </w:r>
      <w:r>
        <w:rPr/>
        <w:t>grupal</w:t>
      </w:r>
      <w:r>
        <w:rPr>
          <w:spacing w:val="-6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procesamiento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datos</w:t>
      </w:r>
      <w:r>
        <w:rPr>
          <w:spacing w:val="-5"/>
        </w:rPr>
        <w:t xml:space="preserve"> </w:t>
      </w:r>
      <w:r>
        <w:rPr/>
        <w:t>medidos,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partir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realización</w:t>
      </w:r>
      <w:r>
        <w:rPr>
          <w:spacing w:val="-6"/>
        </w:rPr>
        <w:t xml:space="preserve"> </w:t>
      </w:r>
      <w:r>
        <w:rPr/>
        <w:t>de prácticas</w:t>
      </w:r>
      <w:r>
        <w:rPr>
          <w:spacing w:val="-8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laboratorio</w:t>
      </w:r>
      <w:r>
        <w:rPr>
          <w:spacing w:val="-9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/>
        <w:t>trabajos</w:t>
      </w:r>
      <w:r>
        <w:rPr>
          <w:spacing w:val="-8"/>
        </w:rPr>
        <w:t xml:space="preserve"> </w:t>
      </w:r>
      <w:r>
        <w:rPr/>
        <w:t>(con</w:t>
      </w:r>
      <w:r>
        <w:rPr>
          <w:spacing w:val="-8"/>
        </w:rPr>
        <w:t xml:space="preserve"> </w:t>
      </w:r>
      <w:r>
        <w:rPr/>
        <w:t>sus</w:t>
      </w:r>
      <w:r>
        <w:rPr>
          <w:spacing w:val="-8"/>
        </w:rPr>
        <w:t xml:space="preserve"> </w:t>
      </w:r>
      <w:r>
        <w:rPr/>
        <w:t>respectivos</w:t>
      </w:r>
      <w:r>
        <w:rPr>
          <w:spacing w:val="-8"/>
        </w:rPr>
        <w:t xml:space="preserve"> </w:t>
      </w:r>
      <w:r>
        <w:rPr/>
        <w:t>informes).</w:t>
      </w:r>
      <w:r>
        <w:rPr>
          <w:spacing w:val="-8"/>
        </w:rPr>
        <w:t xml:space="preserve"> </w:t>
      </w:r>
      <w:r>
        <w:rPr/>
        <w:t>Esto</w:t>
      </w:r>
      <w:r>
        <w:rPr>
          <w:spacing w:val="-8"/>
        </w:rPr>
        <w:t xml:space="preserve"> </w:t>
      </w:r>
      <w:r>
        <w:rPr/>
        <w:t>se</w:t>
      </w:r>
      <w:r>
        <w:rPr>
          <w:spacing w:val="-8"/>
        </w:rPr>
        <w:t xml:space="preserve"> </w:t>
      </w:r>
      <w:r>
        <w:rPr/>
        <w:t>evaluará</w:t>
      </w:r>
      <w:r>
        <w:rPr>
          <w:spacing w:val="-8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partir de informes escritos (laboratorios, tareas, trabajos).</w:t>
      </w:r>
    </w:p>
    <w:p>
      <w:pPr>
        <w:pStyle w:val="TextBody"/>
        <w:spacing w:before="111" w:after="0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ascii="Arial" w:hAnsi="Arial" w:eastAsia="Arial" w:cs="Arial"/>
          <w:b/>
          <w:b/>
          <w:bCs/>
          <w:spacing w:val="-2"/>
        </w:rPr>
      </w:pPr>
      <w:r>
        <w:rPr>
          <w:rFonts w:eastAsia="Arial" w:cs="Arial" w:ascii="Arial" w:hAnsi="Arial"/>
          <w:b/>
          <w:bCs/>
          <w:spacing w:val="-2"/>
        </w:rPr>
        <w:t xml:space="preserve">Descripción general de la modalidad de evaluación: 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1" w:after="0"/>
        <w:ind w:left="261" w:right="258" w:hanging="0"/>
        <w:jc w:val="both"/>
        <w:rPr/>
      </w:pPr>
      <w:r>
        <w:rPr/>
        <w:t>Se contempla la realización de evaluaciones parciales (controles, trabajos, prácticas de laboratorio, etc), dos pruebas solemnes de igual valor y un examen.</w:t>
      </w:r>
    </w:p>
    <w:p>
      <w:pPr>
        <w:pStyle w:val="TextBody"/>
        <w:spacing w:before="252" w:after="0"/>
        <w:ind w:left="261" w:right="258" w:hanging="0"/>
        <w:jc w:val="both"/>
        <w:rPr/>
      </w:pPr>
      <w:r>
        <w:rPr/>
        <w:t>Las</w:t>
      </w:r>
      <w:r>
        <w:rPr>
          <w:spacing w:val="-15"/>
        </w:rPr>
        <w:t xml:space="preserve"> </w:t>
      </w:r>
      <w:r>
        <w:rPr/>
        <w:t>experiencias</w:t>
      </w:r>
      <w:r>
        <w:rPr>
          <w:spacing w:val="-15"/>
        </w:rPr>
        <w:t xml:space="preserve"> </w:t>
      </w:r>
      <w:r>
        <w:rPr/>
        <w:t>de</w:t>
      </w:r>
      <w:r>
        <w:rPr>
          <w:spacing w:val="-16"/>
        </w:rPr>
        <w:t xml:space="preserve"> </w:t>
      </w:r>
      <w:r>
        <w:rPr/>
        <w:t>laboratorio</w:t>
      </w:r>
      <w:r>
        <w:rPr>
          <w:spacing w:val="-15"/>
        </w:rPr>
        <w:t xml:space="preserve"> </w:t>
      </w:r>
      <w:r>
        <w:rPr/>
        <w:t>serán</w:t>
      </w:r>
      <w:r>
        <w:rPr>
          <w:spacing w:val="-15"/>
        </w:rPr>
        <w:t xml:space="preserve"> </w:t>
      </w:r>
      <w:r>
        <w:rPr/>
        <w:t>evaluadas</w:t>
      </w:r>
      <w:r>
        <w:rPr>
          <w:spacing w:val="-15"/>
        </w:rPr>
        <w:t xml:space="preserve"> </w:t>
      </w:r>
      <w:r>
        <w:rPr/>
        <w:t>mediante</w:t>
      </w:r>
      <w:r>
        <w:rPr>
          <w:spacing w:val="-15"/>
        </w:rPr>
        <w:t xml:space="preserve"> </w:t>
      </w:r>
      <w:r>
        <w:rPr/>
        <w:t>el</w:t>
      </w:r>
      <w:r>
        <w:rPr>
          <w:spacing w:val="-15"/>
        </w:rPr>
        <w:t xml:space="preserve"> </w:t>
      </w:r>
      <w:r>
        <w:rPr/>
        <w:t>informe</w:t>
      </w:r>
      <w:r>
        <w:rPr>
          <w:spacing w:val="-16"/>
        </w:rPr>
        <w:t xml:space="preserve"> </w:t>
      </w:r>
      <w:r>
        <w:rPr/>
        <w:t>correspondiente.</w:t>
      </w:r>
      <w:r>
        <w:rPr>
          <w:spacing w:val="-15"/>
        </w:rPr>
        <w:t xml:space="preserve"> </w:t>
      </w:r>
      <w:r>
        <w:rPr/>
        <w:t>Para aprobar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asignatura</w:t>
      </w:r>
      <w:r>
        <w:rPr>
          <w:spacing w:val="-4"/>
        </w:rPr>
        <w:t xml:space="preserve"> </w:t>
      </w:r>
      <w:r>
        <w:rPr/>
        <w:t>se</w:t>
      </w:r>
      <w:r>
        <w:rPr>
          <w:spacing w:val="-5"/>
        </w:rPr>
        <w:t xml:space="preserve"> </w:t>
      </w:r>
      <w:r>
        <w:rPr/>
        <w:t>DEBE</w:t>
      </w:r>
      <w:r>
        <w:rPr>
          <w:spacing w:val="-4"/>
        </w:rPr>
        <w:t xml:space="preserve"> </w:t>
      </w:r>
      <w:r>
        <w:rPr/>
        <w:t>haber</w:t>
      </w:r>
      <w:r>
        <w:rPr>
          <w:spacing w:val="-4"/>
        </w:rPr>
        <w:t xml:space="preserve"> </w:t>
      </w:r>
      <w:r>
        <w:rPr/>
        <w:t>obtenido</w:t>
      </w:r>
      <w:r>
        <w:rPr>
          <w:spacing w:val="-4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/>
        <w:t>nota</w:t>
      </w:r>
      <w:r>
        <w:rPr>
          <w:spacing w:val="-4"/>
        </w:rPr>
        <w:t xml:space="preserve"> </w:t>
      </w:r>
      <w:r>
        <w:rPr/>
        <w:t>promedio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laboratorios</w:t>
      </w:r>
      <w:r>
        <w:rPr>
          <w:spacing w:val="-4"/>
        </w:rPr>
        <w:t xml:space="preserve"> </w:t>
      </w:r>
      <w:r>
        <w:rPr/>
        <w:t>igual o superior a 4.0, donde la asistencia al 100% de las experiencias es una condición necesaria,</w:t>
      </w:r>
      <w:r>
        <w:rPr>
          <w:spacing w:val="-15"/>
        </w:rPr>
        <w:t xml:space="preserve"> </w:t>
      </w:r>
      <w:r>
        <w:rPr/>
        <w:t>pero</w:t>
      </w:r>
      <w:r>
        <w:rPr>
          <w:spacing w:val="-15"/>
        </w:rPr>
        <w:t xml:space="preserve"> </w:t>
      </w:r>
      <w:r>
        <w:rPr/>
        <w:t>no</w:t>
      </w:r>
      <w:r>
        <w:rPr>
          <w:spacing w:val="-15"/>
        </w:rPr>
        <w:t xml:space="preserve"> </w:t>
      </w:r>
      <w:r>
        <w:rPr/>
        <w:t>suficiente.</w:t>
      </w:r>
      <w:r>
        <w:rPr>
          <w:spacing w:val="32"/>
        </w:rPr>
        <w:t xml:space="preserve"> </w:t>
      </w:r>
      <w:r>
        <w:rPr/>
        <w:t>En</w:t>
      </w:r>
      <w:r>
        <w:rPr>
          <w:spacing w:val="-15"/>
        </w:rPr>
        <w:t xml:space="preserve"> </w:t>
      </w:r>
      <w:r>
        <w:rPr/>
        <w:t>caso</w:t>
      </w:r>
      <w:r>
        <w:rPr>
          <w:spacing w:val="-15"/>
        </w:rPr>
        <w:t xml:space="preserve"> </w:t>
      </w:r>
      <w:r>
        <w:rPr/>
        <w:t>contrario,</w:t>
      </w:r>
      <w:r>
        <w:rPr>
          <w:spacing w:val="-16"/>
        </w:rPr>
        <w:t xml:space="preserve"> </w:t>
      </w:r>
      <w:r>
        <w:rPr/>
        <w:t>reprobará</w:t>
      </w:r>
      <w:r>
        <w:rPr>
          <w:spacing w:val="-14"/>
        </w:rPr>
        <w:t xml:space="preserve"> </w:t>
      </w:r>
      <w:r>
        <w:rPr/>
        <w:t>la</w:t>
      </w:r>
      <w:r>
        <w:rPr>
          <w:spacing w:val="-15"/>
        </w:rPr>
        <w:t xml:space="preserve"> </w:t>
      </w:r>
      <w:r>
        <w:rPr/>
        <w:t>asignatura</w:t>
      </w:r>
      <w:r>
        <w:rPr>
          <w:spacing w:val="-15"/>
        </w:rPr>
        <w:t xml:space="preserve"> </w:t>
      </w:r>
      <w:r>
        <w:rPr/>
        <w:t>con</w:t>
      </w:r>
      <w:r>
        <w:rPr>
          <w:spacing w:val="-15"/>
        </w:rPr>
        <w:t xml:space="preserve"> </w:t>
      </w:r>
      <w:r>
        <w:rPr/>
        <w:t>nota</w:t>
      </w:r>
      <w:r>
        <w:rPr>
          <w:spacing w:val="-15"/>
        </w:rPr>
        <w:t xml:space="preserve"> </w:t>
      </w:r>
      <w:r>
        <w:rPr/>
        <w:t>final</w:t>
      </w:r>
      <w:r>
        <w:rPr>
          <w:spacing w:val="-15"/>
        </w:rPr>
        <w:t xml:space="preserve"> </w:t>
      </w:r>
      <w:r>
        <w:rPr/>
        <w:t>igual al mínimo entre el promedio de sus experiencias de laboratorio y 3.9.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480"/>
        <w:ind w:left="261" w:right="167" w:hanging="0"/>
        <w:rPr/>
      </w:pPr>
      <w:r>
        <w:rPr/>
        <w:t>Nota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Presentación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(25%</w:t>
      </w:r>
      <w:r>
        <w:rPr>
          <w:spacing w:val="-3"/>
        </w:rPr>
        <w:t xml:space="preserve"> </w:t>
      </w:r>
      <w:r>
        <w:rPr/>
        <w:t>Solemne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25%</w:t>
      </w:r>
      <w:r>
        <w:rPr>
          <w:spacing w:val="-3"/>
        </w:rPr>
        <w:t xml:space="preserve"> </w:t>
      </w:r>
      <w:r>
        <w:rPr/>
        <w:t>Solemne</w:t>
      </w:r>
      <w:r>
        <w:rPr>
          <w:spacing w:val="-3"/>
        </w:rPr>
        <w:t xml:space="preserve"> </w:t>
      </w:r>
      <w:r>
        <w:rPr/>
        <w:t>2</w:t>
      </w:r>
      <w:r>
        <w:rPr>
          <w:spacing w:val="-3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20%</w:t>
      </w:r>
      <w:r>
        <w:rPr>
          <w:spacing w:val="-3"/>
        </w:rPr>
        <w:t xml:space="preserve"> </w:t>
      </w:r>
      <w:r>
        <w:rPr/>
        <w:t>Notas</w:t>
      </w:r>
      <w:r>
        <w:rPr>
          <w:spacing w:val="-3"/>
        </w:rPr>
        <w:t xml:space="preserve"> </w:t>
      </w:r>
      <w:r>
        <w:rPr/>
        <w:t>Parciales)/0.7 Nota</w:t>
      </w:r>
      <w:r>
        <w:rPr>
          <w:spacing w:val="40"/>
        </w:rPr>
        <w:t xml:space="preserve"> </w:t>
      </w:r>
      <w:r>
        <w:rPr/>
        <w:t>Final= 70% Nota de Presentación + 30% Examen.</w:t>
      </w:r>
    </w:p>
    <w:p>
      <w:pPr>
        <w:pStyle w:val="TextBody"/>
        <w:spacing w:before="56" w:after="0"/>
        <w:ind w:left="261" w:hanging="0"/>
        <w:rPr/>
      </w:pPr>
      <w:r>
        <w:rPr/>
        <w:t>Podrá eximirse el/la estudiante cuya nota de presentación sea superior a 5.0, que haya</w:t>
      </w:r>
      <w:r>
        <w:rPr>
          <w:spacing w:val="80"/>
        </w:rPr>
        <w:t xml:space="preserve"> </w:t>
      </w:r>
      <w:r>
        <w:rPr/>
        <w:t>rendido todas sus evaluaciones.</w:t>
      </w:r>
    </w:p>
    <w:p>
      <w:pPr>
        <w:pStyle w:val="TextBody"/>
        <w:rPr/>
      </w:pPr>
      <w:r>
        <w:rPr/>
      </w:r>
    </w:p>
    <w:p>
      <w:pPr>
        <w:pStyle w:val="TextBody"/>
        <w:spacing w:before="56" w:after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4" w:leader="none"/>
        </w:tabs>
        <w:ind w:left="824" w:hanging="423"/>
        <w:rPr/>
      </w:pPr>
      <w:r>
        <w:rPr/>
        <w:t>Bibliografía</w:t>
      </w:r>
      <w:r>
        <w:rPr>
          <w:spacing w:val="-15"/>
        </w:rPr>
        <w:t xml:space="preserve"> </w:t>
      </w:r>
      <w:r>
        <w:rPr>
          <w:spacing w:val="-2"/>
        </w:rPr>
        <w:t>Básica Obligatoria: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9" w:leader="none"/>
          <w:tab w:val="left" w:pos="981" w:leader="none"/>
        </w:tabs>
        <w:spacing w:before="252" w:after="0"/>
        <w:ind w:left="981" w:right="969" w:hanging="361"/>
        <w:rPr>
          <w:lang w:val="en-US"/>
        </w:rPr>
      </w:pPr>
      <w:r>
        <w:rPr>
          <w:lang w:val="en-US"/>
        </w:rPr>
        <w:t>Signals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Systems,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Alan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Oppenheim,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Alan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Willsky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y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S.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Hamid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Nawab,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2</w:t>
      </w:r>
      <w:r>
        <w:rPr>
          <w:position w:val="7"/>
          <w:sz w:val="14"/>
          <w:lang w:val="en-US"/>
        </w:rPr>
        <w:t>nd</w:t>
      </w:r>
      <w:r>
        <w:rPr>
          <w:spacing w:val="40"/>
          <w:position w:val="7"/>
          <w:sz w:val="14"/>
          <w:lang w:val="en-US"/>
        </w:rPr>
        <w:t xml:space="preserve"> </w:t>
      </w:r>
      <w:r>
        <w:rPr>
          <w:lang w:val="en-US"/>
        </w:rPr>
        <w:t>Edition, 2017, Pearson.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80" w:leader="none"/>
        </w:tabs>
        <w:spacing w:before="1" w:after="0"/>
        <w:ind w:left="980" w:hanging="359"/>
        <w:rPr>
          <w:lang w:val="en-US"/>
        </w:rPr>
      </w:pPr>
      <w:r>
        <w:rPr>
          <w:lang w:val="en-US"/>
        </w:rPr>
        <w:t>Schaums'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Outline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Signals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Systems,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Hwi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Hsu,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4th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Edition,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2019,</w:t>
      </w:r>
      <w:r>
        <w:rPr>
          <w:spacing w:val="-12"/>
          <w:lang w:val="en-US"/>
        </w:rPr>
        <w:t xml:space="preserve"> </w:t>
      </w:r>
      <w:r>
        <w:rPr>
          <w:lang w:val="en-US"/>
        </w:rPr>
        <w:t>McGraw</w:t>
      </w:r>
      <w:r>
        <w:rPr>
          <w:spacing w:val="-10"/>
          <w:lang w:val="en-US"/>
        </w:rPr>
        <w:t xml:space="preserve"> </w:t>
      </w:r>
      <w:r>
        <w:rPr>
          <w:spacing w:val="-2"/>
          <w:lang w:val="en-US"/>
        </w:rPr>
        <w:t>Hill.</w:t>
      </w:r>
    </w:p>
    <w:p>
      <w:pPr>
        <w:sectPr>
          <w:type w:val="nextPage"/>
          <w:pgSz w:w="12240" w:h="15840"/>
          <w:pgMar w:left="1440" w:right="14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202" w:right="-29" w:hanging="360"/>
        <w:rPr>
          <w:sz w:val="20"/>
        </w:rPr>
      </w:pPr>
      <w:r>
        <w:rPr/>
        <mc:AlternateContent>
          <mc:Choice Requires="wps">
            <w:drawing>
              <wp:inline distT="0" distB="7620" distL="9525" distR="0" wp14:anchorId="7D204E26">
                <wp:extent cx="5786120" cy="2926715"/>
                <wp:effectExtent l="9525" t="0" r="0" b="7619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5560" cy="29260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64" w:after="0"/>
                              <w:ind w:left="136" w:hanging="0"/>
                              <w:jc w:val="both"/>
                              <w:rPr>
                                <w:rFonts w:ascii="Arial" w:hAnsi="Arial"/>
                                <w:b/>
                                <w:b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>PAUTAS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>ETICAS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>BASICAS</w:t>
                            </w:r>
                          </w:p>
                          <w:p>
                            <w:pPr>
                              <w:pStyle w:val="TextBody"/>
                              <w:spacing w:before="92" w:after="0"/>
                              <w:rPr>
                                <w:rFonts w:ascii="Arial" w:hAnsi="Arial"/>
                                <w:b/>
                                <w:b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36" w:right="138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aula es un espacio donde los intercambios buscan generar un clima que potencie el aprendizaje, basado en el respeto y 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buen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trato.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Las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diferencias,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tanto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entre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estudiantes,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entre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estudiante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docentes,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deben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abordarse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desde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marco de respeto.</w:t>
                            </w:r>
                          </w:p>
                          <w:p>
                            <w:pPr>
                              <w:pStyle w:val="FrameContents"/>
                              <w:ind w:left="136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universidad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cuenta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reglamentos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importantes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conocer: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856" w:leader="none"/>
                              </w:tabs>
                              <w:spacing w:lineRule="exact" w:line="329" w:before="54" w:after="0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Reglamento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Convivencia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856" w:leader="none"/>
                              </w:tabs>
                              <w:spacing w:lineRule="exact" w:line="329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Normativa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Prevención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Sanción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Acciones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Discriminación,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Violencia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Sexual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y/o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Género.</w:t>
                            </w:r>
                          </w:p>
                          <w:p>
                            <w:pPr>
                              <w:pStyle w:val="TextBody"/>
                              <w:spacing w:before="64" w:after="0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36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Puedes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consultar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los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reglamentos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aquí: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https</w:t>
                            </w:r>
                            <w:hyperlink r:id="rId2">
                              <w:r>
                                <w:rPr>
                                  <w:rFonts w:ascii="Arial" w:hAnsi="Arial"/>
                                  <w:i/>
                                  <w:color w:val="0000FF"/>
                                  <w:spacing w:val="-2"/>
                                  <w:sz w:val="16"/>
                                  <w:u w:val="single" w:color="0000FF"/>
                                </w:rPr>
                                <w:t>://www.udp.cl/universidad/reglamentos-y-politicas/</w:t>
                              </w:r>
                            </w:hyperlink>
                          </w:p>
                          <w:p>
                            <w:pPr>
                              <w:pStyle w:val="TextBody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49" w:after="0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36" w:right="134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plagio es el uso de las ideas o trabajo de otra persona sin el adecuado consentimiento. El plagio puede ser intencional o no.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plagio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intencional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claro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intento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hacer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pasar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trabajo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ideas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ajenas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suyo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propio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su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beneficio.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plagio no intencional puede ocurrir si Ud. no conoce el mecanismo adecuado de referenciar la fuente de sus ideas e información.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Si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no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está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seguro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los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métodos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aceptados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referenciar,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debería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consultar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su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profesor,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tutor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personal de biblioteca.</w:t>
                            </w:r>
                          </w:p>
                          <w:p>
                            <w:pPr>
                              <w:pStyle w:val="TextBody"/>
                              <w:spacing w:before="91" w:after="0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36" w:right="136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plagio comprobado es una actitud que puede resultar en severas sanciones disciplinarias y/o en la exclusión de la Universidad (Artículo 44, Reglamento del Estudiante de Pregrado).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stroked="t" style="position:absolute;margin-left:0pt;margin-top:-231.05pt;width:455.5pt;height:230.35pt;mso-position-vertical:top" wp14:anchorId="7D204E26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before="64" w:after="0"/>
                        <w:ind w:left="136" w:hanging="0"/>
                        <w:jc w:val="both"/>
                        <w:rPr>
                          <w:rFonts w:ascii="Arial" w:hAnsi="Arial"/>
                          <w:b/>
                          <w:b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PAUTAS</w:t>
                      </w:r>
                      <w:r>
                        <w:rPr>
                          <w:rFonts w:ascii="Arial" w:hAnsi="Arial"/>
                          <w:b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ETICAS</w:t>
                      </w:r>
                      <w:r>
                        <w:rPr>
                          <w:rFonts w:ascii="Arial" w:hAnsi="Arial"/>
                          <w:b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pacing w:val="-2"/>
                          <w:sz w:val="16"/>
                        </w:rPr>
                        <w:t>BASICAS</w:t>
                      </w:r>
                    </w:p>
                    <w:p>
                      <w:pPr>
                        <w:pStyle w:val="TextBody"/>
                        <w:spacing w:before="92" w:after="0"/>
                        <w:rPr>
                          <w:rFonts w:ascii="Arial" w:hAnsi="Arial"/>
                          <w:b/>
                          <w:b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</w:r>
                    </w:p>
                    <w:p>
                      <w:pPr>
                        <w:pStyle w:val="FrameContents"/>
                        <w:ind w:left="136" w:right="138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El aula es un espacio donde los intercambios buscan generar un clima que potencie el aprendizaje, basado en el respeto y el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buen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trato.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Las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diferencias,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tanto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entre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estudiantes,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como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entre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estudiante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docentes,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deben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abordarse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desde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este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marco de respeto.</w:t>
                      </w:r>
                    </w:p>
                    <w:p>
                      <w:pPr>
                        <w:pStyle w:val="FrameContents"/>
                        <w:ind w:left="136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La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universidad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cuenta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dos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reglamentos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importantes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conocer: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856" w:leader="none"/>
                        </w:tabs>
                        <w:spacing w:lineRule="exact" w:line="329" w:before="54" w:after="0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Reglamento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Convivencia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856" w:leader="none"/>
                        </w:tabs>
                        <w:spacing w:lineRule="exact" w:line="329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Normativa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Prevención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Sanción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Acciones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Discriminación,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Violencia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Sexual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y/o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Género.</w:t>
                      </w:r>
                    </w:p>
                    <w:p>
                      <w:pPr>
                        <w:pStyle w:val="TextBody"/>
                        <w:spacing w:before="64" w:after="0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</w:r>
                    </w:p>
                    <w:p>
                      <w:pPr>
                        <w:pStyle w:val="FrameContents"/>
                        <w:ind w:left="136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Puedes</w:t>
                      </w:r>
                      <w:r>
                        <w:rPr>
                          <w:rFonts w:ascii="Arial" w:hAnsi="Arial"/>
                          <w:i/>
                          <w:spacing w:val="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consultar</w:t>
                      </w:r>
                      <w:r>
                        <w:rPr>
                          <w:rFonts w:ascii="Arial" w:hAnsi="Arial"/>
                          <w:i/>
                          <w:spacing w:val="1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los</w:t>
                      </w:r>
                      <w:r>
                        <w:rPr>
                          <w:rFonts w:ascii="Arial" w:hAnsi="Arial"/>
                          <w:i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reglamentos</w:t>
                      </w:r>
                      <w:r>
                        <w:rPr>
                          <w:rFonts w:ascii="Arial" w:hAnsi="Arial"/>
                          <w:i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aquí:</w:t>
                      </w:r>
                      <w:r>
                        <w:rPr>
                          <w:rFonts w:ascii="Arial" w:hAnsi="Arial"/>
                          <w:i/>
                          <w:spacing w:val="1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FF"/>
                          <w:spacing w:val="-2"/>
                          <w:sz w:val="16"/>
                          <w:u w:val="single" w:color="0000FF"/>
                        </w:rPr>
                        <w:t>https</w:t>
                      </w:r>
                      <w:hyperlink r:id="rId3">
                        <w:r>
                          <w:rPr>
                            <w:rFonts w:ascii="Arial" w:hAnsi="Arial"/>
                            <w:i/>
                            <w:color w:val="0000FF"/>
                            <w:spacing w:val="-2"/>
                            <w:sz w:val="16"/>
                            <w:u w:val="single" w:color="0000FF"/>
                          </w:rPr>
                          <w:t>://www.udp.cl/universidad/reglamentos-y-politicas/</w:t>
                        </w:r>
                      </w:hyperlink>
                    </w:p>
                    <w:p>
                      <w:pPr>
                        <w:pStyle w:val="TextBody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</w:r>
                    </w:p>
                    <w:p>
                      <w:pPr>
                        <w:pStyle w:val="TextBody"/>
                        <w:spacing w:before="149" w:after="0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</w:r>
                    </w:p>
                    <w:p>
                      <w:pPr>
                        <w:pStyle w:val="FrameContents"/>
                        <w:ind w:left="136" w:right="134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El plagio es el uso de las ideas o trabajo de otra persona sin el adecuado consentimiento. El plagio puede ser intencional o no.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plagio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intencional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claro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intento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hacer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pasar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trabajo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ideas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ajenas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como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suyo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propio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para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su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beneficio.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 plagio no intencional puede ocurrir si Ud. no conoce el mecanismo adecuado de referenciar la fuente de sus ideas e información.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Si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no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está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seguro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los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métodos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aceptados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para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referenciar,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debería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consultar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su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profesor,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tutor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personal de biblioteca.</w:t>
                      </w:r>
                    </w:p>
                    <w:p>
                      <w:pPr>
                        <w:pStyle w:val="TextBody"/>
                        <w:spacing w:before="91" w:after="0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</w:r>
                    </w:p>
                    <w:p>
                      <w:pPr>
                        <w:pStyle w:val="FrameContents"/>
                        <w:ind w:left="136" w:right="136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El plagio comprobado es una actitud que puede resultar en severas sanciones disciplinarias y/o en la exclusión de la Universidad (Artículo 44, Reglamento del Estudiante de Pregrado).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28" w:after="0"/>
        <w:rPr/>
      </w:pPr>
      <w:r>
        <w:rPr/>
      </w:r>
    </w:p>
    <w:p>
      <w:pPr>
        <w:pStyle w:val="TextBody"/>
        <w:spacing w:before="1" w:after="0"/>
        <w:ind w:left="261" w:right="5560" w:hanging="360"/>
        <w:rPr/>
      </w:pPr>
      <w:r>
        <w:rPr/>
        <w:t>Elaborado por: Diego Dujovne</w:t>
      </w:r>
    </w:p>
    <w:p>
      <w:pPr>
        <w:pStyle w:val="TextBody"/>
        <w:ind w:left="261" w:hanging="360"/>
        <w:rPr/>
      </w:pPr>
      <w:r>
        <w:rPr>
          <w:spacing w:val="-2"/>
        </w:rPr>
        <w:t>Revisado por: Diego Dujovne</w:t>
      </w:r>
    </w:p>
    <w:p>
      <w:pPr>
        <w:pStyle w:val="TextBody"/>
        <w:spacing w:before="1" w:after="0"/>
        <w:ind w:left="261" w:right="5560" w:hanging="360"/>
        <w:rPr/>
      </w:pPr>
      <w:r>
        <w:rPr/>
        <w:t>Fecha</w:t>
      </w:r>
      <w:r>
        <w:rPr>
          <w:spacing w:val="-10"/>
        </w:rPr>
        <w:t xml:space="preserve"> </w:t>
      </w:r>
      <w:r>
        <w:rPr/>
        <w:t>revisión:</w:t>
      </w:r>
      <w:r>
        <w:rPr>
          <w:spacing w:val="-10"/>
        </w:rPr>
        <w:t xml:space="preserve"> </w:t>
      </w:r>
      <w:r>
        <w:rPr/>
        <w:t>Marzo 2025</w:t>
      </w:r>
    </w:p>
    <w:p>
      <w:pPr>
        <w:pStyle w:val="TextBody"/>
        <w:spacing w:before="1" w:after="0"/>
        <w:ind w:left="261" w:right="5560" w:hanging="360"/>
        <w:rPr/>
      </w:pPr>
      <w:r>
        <w:rPr/>
        <w:t>Fecha vigencia: Marzo 2025</w:t>
      </w:r>
    </w:p>
    <w:sectPr>
      <w:type w:val="nextPage"/>
      <w:pgSz w:w="12240" w:h="15840"/>
      <w:pgMar w:left="1440" w:right="1440" w:header="0" w:top="14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Arial M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856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3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8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5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8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81" w:hanging="360"/>
      </w:pPr>
      <w:rPr>
        <w:sz w:val="22"/>
        <w:spacing w:val="0"/>
        <w:i w:val="false"/>
        <w:b w:val="false"/>
        <w:szCs w:val="22"/>
        <w:iCs w:val="false"/>
        <w:bCs w:val="false"/>
        <w:w w:val="99"/>
        <w:rFonts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5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4" w:hanging="36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61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8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4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120" w:hanging="360"/>
      </w:pPr>
      <w:rPr>
        <w:sz w:val="22"/>
        <w:spacing w:val="0"/>
        <w:i w:val="false"/>
        <w:b w:val="false"/>
        <w:szCs w:val="22"/>
        <w:iCs w:val="false"/>
        <w:bCs w:val="false"/>
        <w:w w:val="99"/>
        <w:rFonts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12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0"/>
        </w:tabs>
        <w:ind w:left="826" w:hanging="426"/>
      </w:pPr>
      <w:rPr>
        <w:sz w:val="22"/>
        <w:spacing w:val="0"/>
        <w:i w:val="false"/>
        <w:b/>
        <w:szCs w:val="22"/>
        <w:iCs w:val="false"/>
        <w:bCs/>
        <w:w w:val="99"/>
        <w:rFonts w:eastAsia="Arial" w:cs="Arial"/>
        <w:lang w:val="es-E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109" w:hanging="347"/>
      </w:pPr>
      <w:rPr>
        <w:rFonts w:ascii="Arial MT" w:hAnsi="Arial MT" w:cs="Arial MT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17" w:hanging="3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5" w:hanging="3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53" w:hanging="3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1" w:hanging="3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88" w:hanging="3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6" w:hanging="3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4" w:hanging="347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9"/>
    <w:qFormat/>
    <w:pPr>
      <w:ind w:left="824" w:hanging="426"/>
      <w:outlineLvl w:val="0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09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467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dp.cl/universidad/reglamentos-y-politicas/" TargetMode="External"/><Relationship Id="rId3" Type="http://schemas.openxmlformats.org/officeDocument/2006/relationships/hyperlink" Target="http://www.udp.cl/universidad/reglamentos-y-politica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4</Pages>
  <Words>1171</Words>
  <Characters>6861</Characters>
  <CharactersWithSpaces>7960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2025-03-12T20:07:00Z</dcterms:created>
  <dc:creator>Loreto Montenegro</dc:creator>
  <dc:description/>
  <dc:language>en-US</dc:language>
  <cp:lastModifiedBy/>
  <dcterms:modified xsi:type="dcterms:W3CDTF">2025-03-20T17:04:35Z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2022-04-07T00:00:00Z</vt:filetime>
  </property>
  <property fmtid="{D5CDD505-2E9C-101B-9397-08002B2CF9AE}" pid="4" name="Creator">
    <vt:lpwstr>Acrobat PDFMaker 21 for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2025-03-12T00:00:00Z</vt:filetime>
  </property>
  <property fmtid="{D5CDD505-2E9C-101B-9397-08002B2CF9AE}" pid="8" name="LinksUpToDate">
    <vt:bool>0</vt:bool>
  </property>
  <property fmtid="{D5CDD505-2E9C-101B-9397-08002B2CF9AE}" pid="9" name="Producer">
    <vt:lpwstr>Adobe PDF Library 21.1.174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SourceModified">
    <vt:lpwstr>D:20220407153330</vt:lpwstr>
  </property>
</Properties>
</file>