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7" w:after="0"/>
        <w:ind w:left="2258" w:right="2156" w:firstLine="662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</w:rPr>
        <w:t>Facultad de Ingeniería y Ciencias Escuela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Informática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Telecomunicaciones</w:t>
      </w:r>
    </w:p>
    <w:p>
      <w:pPr>
        <w:pStyle w:val="Normal"/>
        <w:spacing w:before="252" w:after="0"/>
        <w:ind w:right="45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</w:rPr>
        <w:t>PROGRAMA</w:t>
      </w:r>
      <w:r>
        <w:rPr>
          <w:rFonts w:ascii="Arial" w:hAnsi="Arial"/>
          <w:b/>
          <w:i/>
          <w:spacing w:val="-1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10"/>
        </w:rPr>
        <w:t xml:space="preserve"> </w:t>
      </w:r>
      <w:r>
        <w:rPr>
          <w:rFonts w:ascii="Arial" w:hAnsi="Arial"/>
          <w:b/>
          <w:i/>
          <w:spacing w:val="-2"/>
        </w:rPr>
        <w:t>ASIGNATURA</w:t>
      </w:r>
    </w:p>
    <w:p>
      <w:pPr>
        <w:pStyle w:val="Normal"/>
        <w:spacing w:before="1" w:after="0"/>
        <w:ind w:left="2" w:right="45" w:hanging="0"/>
        <w:jc w:val="center"/>
        <w:rPr>
          <w:rFonts w:ascii="Arial" w:hAnsi="Arial"/>
          <w:i/>
          <w:i/>
        </w:rPr>
      </w:pPr>
      <w:r>
        <w:rPr>
          <w:rFonts w:ascii="Arial" w:hAnsi="Arial"/>
          <w:i/>
          <w:spacing w:val="-2"/>
        </w:rPr>
        <w:t>Comunicaciones</w:t>
      </w:r>
      <w:r>
        <w:rPr>
          <w:rFonts w:ascii="Arial" w:hAnsi="Arial"/>
          <w:i/>
          <w:spacing w:val="9"/>
        </w:rPr>
        <w:t xml:space="preserve"> </w:t>
      </w:r>
      <w:r>
        <w:rPr>
          <w:rFonts w:ascii="Arial" w:hAnsi="Arial"/>
          <w:i/>
          <w:spacing w:val="-2"/>
        </w:rPr>
        <w:t>digitales</w:t>
      </w:r>
    </w:p>
    <w:p>
      <w:pPr>
        <w:pStyle w:val="TextBody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TextBody"/>
        <w:spacing w:before="252" w:after="0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6" w:leader="none"/>
        </w:tabs>
        <w:rPr/>
      </w:pPr>
      <w:r>
        <w:rPr>
          <w:spacing w:val="-2"/>
        </w:rPr>
        <w:t>Identificación</w:t>
      </w:r>
    </w:p>
    <w:p>
      <w:pPr>
        <w:pStyle w:val="Heading1"/>
        <w:tabs>
          <w:tab w:val="clear" w:pos="720"/>
          <w:tab w:val="left" w:pos="826" w:leader="none"/>
        </w:tabs>
        <w:ind w:left="826" w:hanging="0"/>
        <w:rPr/>
      </w:pPr>
      <w:r>
        <w:rPr/>
      </w:r>
    </w:p>
    <w:tbl>
      <w:tblPr>
        <w:tblStyle w:val="TableGrid"/>
        <w:tblW w:w="8664" w:type="dxa"/>
        <w:jc w:val="left"/>
        <w:tblInd w:w="78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2"/>
        <w:gridCol w:w="4331"/>
      </w:tblGrid>
      <w:tr>
        <w:trPr>
          <w:trHeight w:val="293" w:hRule="atLeast"/>
        </w:trPr>
        <w:tc>
          <w:tcPr>
            <w:tcW w:w="8663" w:type="dxa"/>
            <w:gridSpan w:val="2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Nombre de la Asignatura: Señales y Sistemas</w:t>
            </w:r>
          </w:p>
        </w:tc>
      </w:tr>
      <w:tr>
        <w:trPr>
          <w:trHeight w:val="293" w:hRule="atLeast"/>
        </w:trPr>
        <w:tc>
          <w:tcPr>
            <w:tcW w:w="4332" w:type="dxa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Códigos: </w:t>
            </w:r>
            <w:r>
              <w:rPr>
                <w:color w:val="000009"/>
                <w:sz w:val="17"/>
                <w:szCs w:val="17"/>
              </w:rPr>
              <w:t>CIT-</w:t>
            </w:r>
            <w:r>
              <w:rPr>
                <w:color w:val="000009"/>
                <w:spacing w:val="-4"/>
                <w:sz w:val="17"/>
                <w:szCs w:val="17"/>
              </w:rPr>
              <w:t>2</w:t>
            </w:r>
            <w:r>
              <w:rPr>
                <w:color w:val="000009"/>
                <w:spacing w:val="-4"/>
                <w:sz w:val="17"/>
                <w:szCs w:val="17"/>
              </w:rPr>
              <w:t>4</w:t>
            </w:r>
            <w:r>
              <w:rPr>
                <w:color w:val="000009"/>
                <w:spacing w:val="-4"/>
                <w:sz w:val="17"/>
                <w:szCs w:val="17"/>
              </w:rPr>
              <w:t>11</w:t>
            </w:r>
          </w:p>
        </w:tc>
        <w:tc>
          <w:tcPr>
            <w:tcW w:w="4331" w:type="dxa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Créditos: 6</w:t>
            </w:r>
          </w:p>
        </w:tc>
      </w:tr>
      <w:tr>
        <w:trPr>
          <w:trHeight w:val="293" w:hRule="atLeast"/>
        </w:trPr>
        <w:tc>
          <w:tcPr>
            <w:tcW w:w="4332" w:type="dxa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Duración: Semestral</w:t>
            </w:r>
          </w:p>
        </w:tc>
        <w:tc>
          <w:tcPr>
            <w:tcW w:w="4331" w:type="dxa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Ubicación en el plan de estudios: Semestre 7</w:t>
            </w:r>
          </w:p>
        </w:tc>
      </w:tr>
      <w:tr>
        <w:trPr>
          <w:trHeight w:val="293" w:hRule="atLeast"/>
        </w:trPr>
        <w:tc>
          <w:tcPr>
            <w:tcW w:w="8663" w:type="dxa"/>
            <w:gridSpan w:val="2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Requisitos:</w:t>
            </w:r>
            <w:r>
              <w:rPr>
                <w:sz w:val="17"/>
                <w:szCs w:val="17"/>
              </w:rPr>
              <w:t xml:space="preserve"> CBF-1</w:t>
            </w:r>
            <w:r>
              <w:rPr>
                <w:sz w:val="17"/>
                <w:szCs w:val="17"/>
              </w:rPr>
              <w:t>1</w:t>
            </w:r>
            <w:r>
              <w:rPr>
                <w:sz w:val="17"/>
                <w:szCs w:val="17"/>
              </w:rPr>
              <w:t>02 Electricidad y magnetismo, CIT-2</w:t>
            </w:r>
            <w:r>
              <w:rPr>
                <w:sz w:val="17"/>
                <w:szCs w:val="17"/>
              </w:rPr>
              <w:t>4</w:t>
            </w:r>
            <w:r>
              <w:rPr>
                <w:sz w:val="17"/>
                <w:szCs w:val="17"/>
              </w:rPr>
              <w:t>10 Señales y sistemas</w:t>
            </w:r>
          </w:p>
        </w:tc>
      </w:tr>
      <w:tr>
        <w:trPr>
          <w:trHeight w:val="293" w:hRule="atLeast"/>
        </w:trPr>
        <w:tc>
          <w:tcPr>
            <w:tcW w:w="8663" w:type="dxa"/>
            <w:gridSpan w:val="2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Sesiones cátedras semanales: 2</w:t>
            </w:r>
            <w:r>
              <w:rPr>
                <w:spacing w:val="-5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cátedras,</w:t>
            </w:r>
            <w:r>
              <w:rPr>
                <w:spacing w:val="-3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1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2"/>
                <w:sz w:val="17"/>
                <w:szCs w:val="17"/>
              </w:rPr>
              <w:t>laboratorio</w:t>
            </w:r>
          </w:p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</w:tr>
      <w:tr>
        <w:trPr>
          <w:trHeight w:val="309" w:hRule="atLeast"/>
        </w:trPr>
        <w:tc>
          <w:tcPr>
            <w:tcW w:w="8663" w:type="dxa"/>
            <w:gridSpan w:val="2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Sesiones de Ayudantía: 1</w:t>
            </w:r>
          </w:p>
        </w:tc>
      </w:tr>
    </w:tbl>
    <w:p>
      <w:pPr>
        <w:pStyle w:val="TextBody"/>
        <w:spacing w:before="252" w:after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6" w:leader="none"/>
        </w:tabs>
        <w:rPr/>
      </w:pPr>
      <w:r>
        <w:rPr/>
        <w:t>Descripción</w:t>
      </w:r>
      <w:r>
        <w:rPr>
          <w:spacing w:val="-9"/>
        </w:rPr>
        <w:t xml:space="preserve"> </w:t>
      </w:r>
      <w:r>
        <w:rPr/>
        <w:t>de la asignatura</w:t>
      </w:r>
    </w:p>
    <w:p>
      <w:pPr>
        <w:pStyle w:val="TextBody"/>
        <w:spacing w:before="1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261" w:right="306" w:hanging="0"/>
        <w:jc w:val="both"/>
        <w:rPr/>
      </w:pPr>
      <w:r>
        <w:rPr/>
        <w:t>Resulta</w:t>
      </w:r>
      <w:r>
        <w:rPr>
          <w:spacing w:val="-1"/>
        </w:rPr>
        <w:t xml:space="preserve"> </w:t>
      </w:r>
      <w:r>
        <w:rPr/>
        <w:t>esencial el poder</w:t>
      </w:r>
      <w:r>
        <w:rPr>
          <w:spacing w:val="-1"/>
        </w:rPr>
        <w:t xml:space="preserve"> </w:t>
      </w:r>
      <w:r>
        <w:rPr/>
        <w:t>entender,</w:t>
      </w:r>
      <w:r>
        <w:rPr>
          <w:spacing w:val="-2"/>
        </w:rPr>
        <w:t xml:space="preserve"> </w:t>
      </w:r>
      <w:r>
        <w:rPr/>
        <w:t>modelar</w:t>
      </w:r>
      <w:r>
        <w:rPr>
          <w:spacing w:val="-1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diseñar</w:t>
      </w:r>
      <w:r>
        <w:rPr>
          <w:spacing w:val="-1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sistema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telecomunicaciones. Esto</w:t>
      </w:r>
      <w:r>
        <w:rPr>
          <w:spacing w:val="-8"/>
        </w:rPr>
        <w:t xml:space="preserve"> </w:t>
      </w:r>
      <w:r>
        <w:rPr/>
        <w:t>implica</w:t>
      </w:r>
      <w:r>
        <w:rPr>
          <w:spacing w:val="-9"/>
        </w:rPr>
        <w:t xml:space="preserve"> </w:t>
      </w:r>
      <w:r>
        <w:rPr/>
        <w:t>modelar</w:t>
      </w:r>
      <w:r>
        <w:rPr>
          <w:spacing w:val="-8"/>
        </w:rPr>
        <w:t xml:space="preserve"> </w:t>
      </w:r>
      <w:r>
        <w:rPr/>
        <w:t>diferentes</w:t>
      </w:r>
      <w:r>
        <w:rPr>
          <w:spacing w:val="-8"/>
        </w:rPr>
        <w:t xml:space="preserve"> </w:t>
      </w:r>
      <w:r>
        <w:rPr/>
        <w:t>etapas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la</w:t>
      </w:r>
      <w:r>
        <w:rPr>
          <w:spacing w:val="-8"/>
        </w:rPr>
        <w:t xml:space="preserve"> </w:t>
      </w:r>
      <w:r>
        <w:rPr/>
        <w:t>comunicación.</w:t>
      </w:r>
      <w:r>
        <w:rPr>
          <w:spacing w:val="-9"/>
        </w:rPr>
        <w:t xml:space="preserve"> </w:t>
      </w:r>
      <w:r>
        <w:rPr/>
        <w:t>Entre</w:t>
      </w:r>
      <w:r>
        <w:rPr>
          <w:spacing w:val="-8"/>
        </w:rPr>
        <w:t xml:space="preserve"> </w:t>
      </w:r>
      <w:r>
        <w:rPr/>
        <w:t>ellas,</w:t>
      </w:r>
      <w:r>
        <w:rPr>
          <w:spacing w:val="-9"/>
        </w:rPr>
        <w:t xml:space="preserve"> </w:t>
      </w:r>
      <w:r>
        <w:rPr/>
        <w:t>es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relevancia</w:t>
      </w:r>
      <w:r>
        <w:rPr>
          <w:spacing w:val="-8"/>
        </w:rPr>
        <w:t xml:space="preserve"> </w:t>
      </w:r>
      <w:r>
        <w:rPr/>
        <w:t>el entender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operación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transmisión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información</w:t>
      </w:r>
      <w:r>
        <w:rPr>
          <w:spacing w:val="-5"/>
        </w:rPr>
        <w:t xml:space="preserve"> </w:t>
      </w:r>
      <w:r>
        <w:rPr/>
        <w:t>digital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datos</w:t>
      </w:r>
      <w:r>
        <w:rPr>
          <w:spacing w:val="-4"/>
        </w:rPr>
        <w:t xml:space="preserve"> </w:t>
      </w:r>
      <w:r>
        <w:rPr/>
        <w:t>sobre</w:t>
      </w:r>
      <w:r>
        <w:rPr>
          <w:spacing w:val="-5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medio físico sujeto a restricciones de ancho de banda o ruidoso. En este contexto, este curso entrega las herramientas necesarias para la transmisión digital de información y para el tratamiento de errores producto del envío de datos sobre un medio físico no ideal.</w:t>
      </w:r>
    </w:p>
    <w:p>
      <w:pPr>
        <w:pStyle w:val="TextBody"/>
        <w:spacing w:before="252" w:after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4" w:leader="none"/>
        </w:tabs>
        <w:ind w:left="824" w:hanging="424"/>
        <w:rPr/>
      </w:pPr>
      <w:r>
        <w:rPr/>
        <w:t>Resultados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>
          <w:spacing w:val="-2"/>
        </w:rPr>
        <w:t>aprendizaje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before="1" w:after="0"/>
        <w:ind w:left="400" w:hanging="0"/>
        <w:rPr/>
      </w:pPr>
      <w:r>
        <w:rPr/>
        <w:t>Al</w:t>
      </w:r>
      <w:r>
        <w:rPr>
          <w:spacing w:val="-6"/>
        </w:rPr>
        <w:t xml:space="preserve"> </w:t>
      </w:r>
      <w:r>
        <w:rPr/>
        <w:t>finalizar</w:t>
      </w:r>
      <w:r>
        <w:rPr>
          <w:spacing w:val="-6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curso</w:t>
      </w:r>
      <w:r>
        <w:rPr>
          <w:spacing w:val="-6"/>
        </w:rPr>
        <w:t xml:space="preserve"> </w:t>
      </w:r>
      <w:r>
        <w:rPr/>
        <w:t>el/la</w:t>
      </w:r>
      <w:r>
        <w:rPr>
          <w:spacing w:val="-7"/>
        </w:rPr>
        <w:t xml:space="preserve"> </w:t>
      </w:r>
      <w:r>
        <w:rPr/>
        <w:t>estudiante</w:t>
      </w:r>
      <w:r>
        <w:rPr>
          <w:spacing w:val="-5"/>
        </w:rPr>
        <w:t xml:space="preserve"> </w:t>
      </w:r>
      <w:r>
        <w:rPr/>
        <w:t>será</w:t>
      </w:r>
      <w:r>
        <w:rPr>
          <w:spacing w:val="-6"/>
        </w:rPr>
        <w:t xml:space="preserve"> </w:t>
      </w:r>
      <w:r>
        <w:rPr/>
        <w:t>capaz</w:t>
      </w:r>
      <w:r>
        <w:rPr>
          <w:spacing w:val="-5"/>
        </w:rPr>
        <w:t xml:space="preserve"> de:</w:t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20" w:leader="none"/>
        </w:tabs>
        <w:spacing w:lineRule="auto" w:line="276"/>
        <w:ind w:left="1120" w:right="262" w:hanging="360"/>
        <w:jc w:val="both"/>
        <w:rPr/>
      </w:pPr>
      <w:r>
        <w:rPr/>
        <w:t>Evaluar</w:t>
      </w:r>
      <w:r>
        <w:rPr>
          <w:spacing w:val="-11"/>
        </w:rPr>
        <w:t xml:space="preserve"> </w:t>
      </w:r>
      <w:r>
        <w:rPr/>
        <w:t>el</w:t>
      </w:r>
      <w:r>
        <w:rPr>
          <w:spacing w:val="-10"/>
        </w:rPr>
        <w:t xml:space="preserve"> </w:t>
      </w:r>
      <w:r>
        <w:rPr/>
        <w:t>desempeño</w:t>
      </w:r>
      <w:r>
        <w:rPr>
          <w:spacing w:val="-10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/>
        <w:t>esquemas</w:t>
      </w:r>
      <w:r>
        <w:rPr>
          <w:spacing w:val="-10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/>
        <w:t>modulación</w:t>
      </w:r>
      <w:r>
        <w:rPr>
          <w:spacing w:val="-10"/>
        </w:rPr>
        <w:t xml:space="preserve"> </w:t>
      </w:r>
      <w:r>
        <w:rPr/>
        <w:t>digital</w:t>
      </w:r>
      <w:r>
        <w:rPr>
          <w:spacing w:val="-10"/>
        </w:rPr>
        <w:t xml:space="preserve"> </w:t>
      </w:r>
      <w:r>
        <w:rPr/>
        <w:t>en</w:t>
      </w:r>
      <w:r>
        <w:rPr>
          <w:spacing w:val="-12"/>
        </w:rPr>
        <w:t xml:space="preserve"> </w:t>
      </w:r>
      <w:r>
        <w:rPr/>
        <w:t>canales</w:t>
      </w:r>
      <w:r>
        <w:rPr>
          <w:spacing w:val="-10"/>
        </w:rPr>
        <w:t xml:space="preserve"> </w:t>
      </w:r>
      <w:r>
        <w:rPr/>
        <w:t>ideales</w:t>
      </w:r>
      <w:r>
        <w:rPr>
          <w:spacing w:val="-10"/>
        </w:rPr>
        <w:t xml:space="preserve"> </w:t>
      </w:r>
      <w:r>
        <w:rPr/>
        <w:t>y</w:t>
      </w:r>
      <w:r>
        <w:rPr>
          <w:spacing w:val="-11"/>
        </w:rPr>
        <w:t xml:space="preserve"> </w:t>
      </w:r>
      <w:r>
        <w:rPr/>
        <w:t>en aquellos corrompidos por ruido, para así estimar métricas de calidad de servicio de un enlace a nivel de capa física.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20" w:leader="none"/>
        </w:tabs>
        <w:spacing w:lineRule="auto" w:line="276"/>
        <w:ind w:left="1120" w:right="258" w:hanging="360"/>
        <w:jc w:val="both"/>
        <w:rPr/>
      </w:pPr>
      <w:r>
        <w:rPr/>
        <w:t>Diseñar sistemas de telecomunicaciones, basados en conceptos y modelos de teoría de la información, pudiendo así evaluar la entropía y eficiencia de este.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20" w:leader="none"/>
        </w:tabs>
        <w:spacing w:lineRule="auto" w:line="276"/>
        <w:ind w:left="1120" w:right="260" w:hanging="360"/>
        <w:jc w:val="both"/>
        <w:rPr/>
      </w:pPr>
      <w:r>
        <w:rPr/>
        <w:t>Evaluar el desempeño y limitantes de los sistemas de comunicaciones digitales, para lograr definir, estimar y predecir métricas fundamentales.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20" w:leader="none"/>
        </w:tabs>
        <w:spacing w:lineRule="auto" w:line="276"/>
        <w:ind w:left="1120" w:right="261" w:hanging="360"/>
        <w:jc w:val="both"/>
        <w:rPr/>
      </w:pPr>
      <w:r>
        <w:rPr/>
        <w:t>Aplicar</w:t>
      </w:r>
      <w:r>
        <w:rPr>
          <w:spacing w:val="-2"/>
        </w:rPr>
        <w:t xml:space="preserve"> </w:t>
      </w:r>
      <w:r>
        <w:rPr/>
        <w:t>métodos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codificación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datos</w:t>
      </w:r>
      <w:r>
        <w:rPr>
          <w:spacing w:val="-2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detección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errores</w:t>
      </w:r>
      <w:r>
        <w:rPr>
          <w:spacing w:val="-2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aumentar</w:t>
      </w:r>
      <w:r>
        <w:rPr>
          <w:spacing w:val="-2"/>
        </w:rPr>
        <w:t xml:space="preserve"> </w:t>
      </w:r>
      <w:r>
        <w:rPr/>
        <w:t>la eficiencia de transmisión de datos.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20" w:leader="none"/>
        </w:tabs>
        <w:spacing w:lineRule="auto" w:line="276"/>
        <w:ind w:left="1120" w:right="260" w:hanging="360"/>
        <w:jc w:val="both"/>
        <w:rPr/>
      </w:pPr>
      <w:r>
        <w:rPr/>
        <w:t>Realizar</w:t>
      </w:r>
      <w:r>
        <w:rPr>
          <w:spacing w:val="-13"/>
        </w:rPr>
        <w:t xml:space="preserve"> </w:t>
      </w:r>
      <w:r>
        <w:rPr/>
        <w:t>campañas</w:t>
      </w:r>
      <w:r>
        <w:rPr>
          <w:spacing w:val="-12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medición</w:t>
      </w:r>
      <w:r>
        <w:rPr>
          <w:spacing w:val="-13"/>
        </w:rPr>
        <w:t xml:space="preserve"> </w:t>
      </w:r>
      <w:r>
        <w:rPr/>
        <w:t>o</w:t>
      </w:r>
      <w:r>
        <w:rPr>
          <w:spacing w:val="-13"/>
        </w:rPr>
        <w:t xml:space="preserve"> </w:t>
      </w:r>
      <w:r>
        <w:rPr/>
        <w:t>simulación</w:t>
      </w:r>
      <w:r>
        <w:rPr>
          <w:spacing w:val="-13"/>
        </w:rPr>
        <w:t xml:space="preserve"> </w:t>
      </w:r>
      <w:r>
        <w:rPr/>
        <w:t>grupal,</w:t>
      </w:r>
      <w:r>
        <w:rPr>
          <w:spacing w:val="-13"/>
        </w:rPr>
        <w:t xml:space="preserve"> </w:t>
      </w:r>
      <w:r>
        <w:rPr/>
        <w:t>orientadas</w:t>
      </w:r>
      <w:r>
        <w:rPr>
          <w:spacing w:val="-12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la</w:t>
      </w:r>
      <w:r>
        <w:rPr>
          <w:spacing w:val="-13"/>
        </w:rPr>
        <w:t xml:space="preserve"> </w:t>
      </w:r>
      <w:r>
        <w:rPr/>
        <w:t>estimación</w:t>
      </w:r>
      <w:r>
        <w:rPr>
          <w:spacing w:val="-13"/>
        </w:rPr>
        <w:t xml:space="preserve"> </w:t>
      </w:r>
      <w:r>
        <w:rPr/>
        <w:t>de parámetros de calidad de enlace, para así documentar el desempeño de la arquitectura de comunicaciones bajo estudio.</w:t>
      </w:r>
    </w:p>
    <w:p>
      <w:pPr>
        <w:sectPr>
          <w:type w:val="nextPage"/>
          <w:pgSz w:w="12240" w:h="15840"/>
          <w:pgMar w:left="1440" w:right="1440" w:header="0" w:top="134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5"/>
        </w:numPr>
        <w:tabs>
          <w:tab w:val="clear" w:pos="720"/>
          <w:tab w:val="left" w:pos="825" w:leader="none"/>
        </w:tabs>
        <w:spacing w:before="76" w:after="0"/>
        <w:ind w:left="825" w:hanging="424"/>
        <w:rPr/>
      </w:pPr>
      <w:r>
        <w:rPr/>
        <w:t>Unidades</w:t>
      </w:r>
      <w:r>
        <w:rPr>
          <w:spacing w:val="-11"/>
        </w:rPr>
        <w:t xml:space="preserve"> </w:t>
      </w:r>
      <w:r>
        <w:rPr>
          <w:spacing w:val="-2"/>
        </w:rPr>
        <w:t>Temáticas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21" w:leader="none"/>
        </w:tabs>
        <w:ind w:left="621" w:right="258" w:hanging="360"/>
        <w:jc w:val="both"/>
        <w:rPr/>
      </w:pPr>
      <w:r>
        <w:rPr>
          <w:rFonts w:ascii="Arial" w:hAnsi="Arial"/>
          <w:b/>
        </w:rPr>
        <w:t>Introducción</w:t>
      </w:r>
      <w:r>
        <w:rPr/>
        <w:t>: Diagrama de bloques funcional de un sistema de comunicaciones: formateo, sincronismo, codificación de fuente, multiplexión, codificación de línea, modulación, medio de transmisión, recepción, amplificación y ecualización, recuperación</w:t>
      </w:r>
      <w:r>
        <w:rPr>
          <w:spacing w:val="-16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sincronismo,</w:t>
      </w:r>
      <w:r>
        <w:rPr>
          <w:spacing w:val="-15"/>
        </w:rPr>
        <w:t xml:space="preserve"> </w:t>
      </w:r>
      <w:r>
        <w:rPr/>
        <w:t>etc,</w:t>
      </w:r>
      <w:r>
        <w:rPr>
          <w:spacing w:val="-16"/>
        </w:rPr>
        <w:t xml:space="preserve"> </w:t>
      </w:r>
      <w:r>
        <w:rPr/>
        <w:t>definición</w:t>
      </w:r>
      <w:r>
        <w:rPr>
          <w:spacing w:val="-15"/>
        </w:rPr>
        <w:t xml:space="preserve"> </w:t>
      </w:r>
      <w:r>
        <w:rPr/>
        <w:t>descriptiva</w:t>
      </w:r>
      <w:r>
        <w:rPr>
          <w:spacing w:val="-15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los</w:t>
      </w:r>
      <w:r>
        <w:rPr>
          <w:spacing w:val="-16"/>
        </w:rPr>
        <w:t xml:space="preserve"> </w:t>
      </w:r>
      <w:r>
        <w:rPr/>
        <w:t>elementos</w:t>
      </w:r>
      <w:r>
        <w:rPr>
          <w:spacing w:val="-15"/>
        </w:rPr>
        <w:t xml:space="preserve"> </w:t>
      </w:r>
      <w:r>
        <w:rPr/>
        <w:t>constituyentes a nivel de funcionalidades. Modelo de propagación básico: Espacio Libre. Conceptos básicos de antenas. Instituciones de regulación de las Comunicaciones. Espectro de Frecuencias y características de propagación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21" w:leader="none"/>
        </w:tabs>
        <w:spacing w:before="251" w:after="0"/>
        <w:ind w:left="621" w:right="259" w:hanging="360"/>
        <w:jc w:val="both"/>
        <w:rPr/>
      </w:pPr>
      <w:r>
        <w:rPr>
          <w:rFonts w:ascii="Arial" w:hAnsi="Arial"/>
          <w:b/>
        </w:rPr>
        <w:t>Codificación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fuente y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teoría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 la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información</w:t>
      </w:r>
      <w:r>
        <w:rPr/>
        <w:t>:</w:t>
      </w:r>
      <w:r>
        <w:rPr>
          <w:spacing w:val="-1"/>
        </w:rPr>
        <w:t xml:space="preserve"> </w:t>
      </w:r>
      <w:r>
        <w:rPr/>
        <w:t>Capacidad</w:t>
      </w:r>
      <w:r>
        <w:rPr>
          <w:spacing w:val="-1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canal</w:t>
      </w:r>
      <w:r>
        <w:rPr>
          <w:spacing w:val="-1"/>
        </w:rPr>
        <w:t xml:space="preserve"> </w:t>
      </w:r>
      <w:r>
        <w:rPr/>
        <w:t>(teorema</w:t>
      </w:r>
      <w:r>
        <w:rPr>
          <w:spacing w:val="-1"/>
        </w:rPr>
        <w:t xml:space="preserve"> </w:t>
      </w:r>
      <w:r>
        <w:rPr/>
        <w:t>de Shannon), evaluación de la información y la entropía, códigos de bloque y convolucionales</w:t>
      </w:r>
      <w:r>
        <w:rPr>
          <w:spacing w:val="-16"/>
        </w:rPr>
        <w:t xml:space="preserve"> </w:t>
      </w:r>
      <w:r>
        <w:rPr/>
        <w:t>(BCH,</w:t>
      </w:r>
      <w:r>
        <w:rPr>
          <w:spacing w:val="-15"/>
        </w:rPr>
        <w:t xml:space="preserve"> </w:t>
      </w:r>
      <w:r>
        <w:rPr/>
        <w:t>Reed-Salomon,</w:t>
      </w:r>
      <w:r>
        <w:rPr>
          <w:spacing w:val="-15"/>
        </w:rPr>
        <w:t xml:space="preserve"> </w:t>
      </w:r>
      <w:r>
        <w:rPr/>
        <w:t>Hamming,</w:t>
      </w:r>
      <w:r>
        <w:rPr>
          <w:spacing w:val="-16"/>
        </w:rPr>
        <w:t xml:space="preserve"> </w:t>
      </w:r>
      <w:r>
        <w:rPr/>
        <w:t>Reed-Müller,</w:t>
      </w:r>
      <w:r>
        <w:rPr>
          <w:spacing w:val="-15"/>
        </w:rPr>
        <w:t xml:space="preserve"> </w:t>
      </w:r>
      <w:r>
        <w:rPr/>
        <w:t>Golay),</w:t>
      </w:r>
      <w:r>
        <w:rPr>
          <w:spacing w:val="-15"/>
        </w:rPr>
        <w:t xml:space="preserve"> </w:t>
      </w:r>
      <w:r>
        <w:rPr/>
        <w:t>intercalación</w:t>
      </w:r>
      <w:r>
        <w:rPr>
          <w:spacing w:val="-15"/>
        </w:rPr>
        <w:t xml:space="preserve"> </w:t>
      </w:r>
      <w:r>
        <w:rPr/>
        <w:t>de códigos, rendimiento de la codificación, modulación codificada Trellis.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21" w:leader="none"/>
        </w:tabs>
        <w:spacing w:before="252" w:after="0"/>
        <w:ind w:left="621" w:right="260" w:hanging="360"/>
        <w:jc w:val="both"/>
        <w:rPr/>
      </w:pPr>
      <w:r>
        <w:rPr>
          <w:rFonts w:ascii="Arial" w:hAnsi="Arial"/>
          <w:b/>
        </w:rPr>
        <w:t>Tratamiento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errores</w:t>
      </w:r>
      <w:r>
        <w:rPr/>
        <w:t>:</w:t>
      </w:r>
      <w:r>
        <w:rPr>
          <w:spacing w:val="-2"/>
        </w:rPr>
        <w:t xml:space="preserve"> </w:t>
      </w:r>
      <w:r>
        <w:rPr/>
        <w:t>Métodos de</w:t>
      </w:r>
      <w:r>
        <w:rPr>
          <w:spacing w:val="-2"/>
        </w:rPr>
        <w:t xml:space="preserve"> </w:t>
      </w:r>
      <w:r>
        <w:rPr/>
        <w:t>detección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errores:</w:t>
      </w:r>
      <w:r>
        <w:rPr>
          <w:spacing w:val="-2"/>
        </w:rPr>
        <w:t xml:space="preserve"> </w:t>
      </w:r>
      <w:r>
        <w:rPr/>
        <w:t>Comprobación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paridad, Comprobación de redundancia cíclica CRC, métodos de corrección de errores: retransmisiones, códigos correctores de errores.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21" w:leader="none"/>
        </w:tabs>
        <w:spacing w:before="251" w:after="0"/>
        <w:ind w:left="621" w:right="259" w:hanging="360"/>
        <w:jc w:val="both"/>
        <w:rPr/>
      </w:pPr>
      <w:r>
        <w:rPr>
          <w:rFonts w:ascii="Arial" w:hAnsi="Arial"/>
          <w:b/>
        </w:rPr>
        <w:t>Pulsos de banda base y señalización digital</w:t>
      </w:r>
      <w:r>
        <w:rPr/>
        <w:t>: Modulación por codificación de pulso: Muestreo, cuantización y codificación, relación señal a ruido en PCM, señalización digital: Representación vectorial de una seña binaria, Estimación del ancho de banda, Señalización binaria, Señalización de múltiples niveles, códigos de línea y espectros: Codificación de línea binaria, Cálculo de espectros de potencia de códigos de línea binarios,</w:t>
      </w:r>
      <w:r>
        <w:rPr>
          <w:spacing w:val="-13"/>
        </w:rPr>
        <w:t xml:space="preserve"> </w:t>
      </w:r>
      <w:r>
        <w:rPr/>
        <w:t>Codificación</w:t>
      </w:r>
      <w:r>
        <w:rPr>
          <w:spacing w:val="-13"/>
        </w:rPr>
        <w:t xml:space="preserve"> </w:t>
      </w:r>
      <w:r>
        <w:rPr/>
        <w:t>diferencial,</w:t>
      </w:r>
      <w:r>
        <w:rPr>
          <w:spacing w:val="-13"/>
        </w:rPr>
        <w:t xml:space="preserve"> </w:t>
      </w:r>
      <w:r>
        <w:rPr/>
        <w:t>Espectros</w:t>
      </w:r>
      <w:r>
        <w:rPr>
          <w:spacing w:val="-12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potencia</w:t>
      </w:r>
      <w:r>
        <w:rPr>
          <w:spacing w:val="-13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señales</w:t>
      </w:r>
      <w:r>
        <w:rPr>
          <w:spacing w:val="-12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múltiples</w:t>
      </w:r>
      <w:r>
        <w:rPr>
          <w:spacing w:val="-12"/>
        </w:rPr>
        <w:t xml:space="preserve"> </w:t>
      </w:r>
      <w:r>
        <w:rPr/>
        <w:t>niveles y eficiencia espectral, interferencia intersímbolos: Primer método de Nyquist (cero ISI), Coseno realzado.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21" w:leader="none"/>
        </w:tabs>
        <w:spacing w:before="252" w:after="0"/>
        <w:ind w:left="621" w:right="258" w:hanging="360"/>
        <w:jc w:val="both"/>
        <w:rPr/>
      </w:pPr>
      <w:r>
        <w:rPr>
          <w:rFonts w:ascii="Arial" w:hAnsi="Arial"/>
          <w:b/>
        </w:rPr>
        <w:t>Principios de señalización pasabanda</w:t>
      </w:r>
      <w:r>
        <w:rPr/>
        <w:t>: Señalización pasabanda de modulación binaria: OOK, BPSK, DPSK, FSK, Análisis de eficiencia espectral, señalización pasabanda</w:t>
      </w:r>
      <w:r>
        <w:rPr>
          <w:spacing w:val="-16"/>
        </w:rPr>
        <w:t xml:space="preserve"> </w:t>
      </w:r>
      <w:r>
        <w:rPr/>
        <w:t>de</w:t>
      </w:r>
      <w:r>
        <w:rPr>
          <w:spacing w:val="-14"/>
        </w:rPr>
        <w:t xml:space="preserve"> </w:t>
      </w:r>
      <w:r>
        <w:rPr/>
        <w:t>múltiples</w:t>
      </w:r>
      <w:r>
        <w:rPr>
          <w:spacing w:val="-16"/>
        </w:rPr>
        <w:t xml:space="preserve"> </w:t>
      </w:r>
      <w:r>
        <w:rPr/>
        <w:t>niveles;</w:t>
      </w:r>
      <w:r>
        <w:rPr>
          <w:spacing w:val="-14"/>
        </w:rPr>
        <w:t xml:space="preserve"> </w:t>
      </w:r>
      <w:r>
        <w:rPr/>
        <w:t>QPSK,</w:t>
      </w:r>
      <w:r>
        <w:rPr>
          <w:spacing w:val="-15"/>
        </w:rPr>
        <w:t xml:space="preserve"> </w:t>
      </w:r>
      <w:r>
        <w:rPr/>
        <w:t>M-QAM,</w:t>
      </w:r>
      <w:r>
        <w:rPr>
          <w:spacing w:val="-14"/>
        </w:rPr>
        <w:t xml:space="preserve"> </w:t>
      </w:r>
      <w:r>
        <w:rPr/>
        <w:t>MPSK,</w:t>
      </w:r>
      <w:r>
        <w:rPr>
          <w:spacing w:val="-15"/>
        </w:rPr>
        <w:t xml:space="preserve"> </w:t>
      </w:r>
      <w:r>
        <w:rPr/>
        <w:t>análisis</w:t>
      </w:r>
      <w:r>
        <w:rPr>
          <w:spacing w:val="-15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eficiencia</w:t>
      </w:r>
      <w:r>
        <w:rPr>
          <w:spacing w:val="-15"/>
        </w:rPr>
        <w:t xml:space="preserve"> </w:t>
      </w:r>
      <w:r>
        <w:rPr/>
        <w:t>espectral. El sistema OFDM y sus derivados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21" w:leader="none"/>
        </w:tabs>
        <w:spacing w:before="252" w:after="0"/>
        <w:rPr/>
      </w:pPr>
      <w:r>
        <w:rPr>
          <w:rFonts w:ascii="Arial" w:hAnsi="Arial"/>
          <w:b/>
        </w:rPr>
        <w:t>Sistemas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espectro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expandido</w:t>
      </w:r>
      <w:r>
        <w:rPr/>
        <w:t>:</w:t>
      </w:r>
      <w:r>
        <w:rPr>
          <w:spacing w:val="-8"/>
        </w:rPr>
        <w:t xml:space="preserve"> </w:t>
      </w:r>
      <w:r>
        <w:rPr/>
        <w:t>Secuencia</w:t>
      </w:r>
      <w:r>
        <w:rPr>
          <w:spacing w:val="-8"/>
        </w:rPr>
        <w:t xml:space="preserve"> </w:t>
      </w:r>
      <w:r>
        <w:rPr/>
        <w:t>directa,</w:t>
      </w:r>
      <w:r>
        <w:rPr>
          <w:spacing w:val="-8"/>
        </w:rPr>
        <w:t xml:space="preserve"> </w:t>
      </w:r>
      <w:r>
        <w:rPr/>
        <w:t>saltos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>
          <w:spacing w:val="-2"/>
        </w:rPr>
        <w:t>frecuencia.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20" w:leader="none"/>
        </w:tabs>
        <w:spacing w:before="250" w:after="0"/>
        <w:ind w:left="620" w:right="259" w:hanging="360"/>
        <w:jc w:val="both"/>
        <w:rPr/>
      </w:pPr>
      <w:r>
        <w:rPr>
          <w:rFonts w:ascii="Arial" w:hAnsi="Arial"/>
          <w:b/>
        </w:rPr>
        <w:t xml:space="preserve">Rendimiento de sistemas de comunicaciones digitales corrompidos por ruido: </w:t>
      </w:r>
      <w:r>
        <w:rPr/>
        <w:t>BER</w:t>
      </w:r>
      <w:r>
        <w:rPr>
          <w:spacing w:val="-4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señalización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banda</w:t>
      </w:r>
      <w:r>
        <w:rPr>
          <w:spacing w:val="-3"/>
        </w:rPr>
        <w:t xml:space="preserve"> </w:t>
      </w:r>
      <w:r>
        <w:rPr/>
        <w:t>base:</w:t>
      </w:r>
      <w:r>
        <w:rPr>
          <w:spacing w:val="-4"/>
        </w:rPr>
        <w:t xml:space="preserve"> </w:t>
      </w:r>
      <w:r>
        <w:rPr/>
        <w:t>Unipolar,</w:t>
      </w:r>
      <w:r>
        <w:rPr>
          <w:spacing w:val="-3"/>
        </w:rPr>
        <w:t xml:space="preserve"> </w:t>
      </w:r>
      <w:r>
        <w:rPr/>
        <w:t>Polar,</w:t>
      </w:r>
      <w:r>
        <w:rPr>
          <w:spacing w:val="-3"/>
        </w:rPr>
        <w:t xml:space="preserve"> </w:t>
      </w:r>
      <w:r>
        <w:rPr/>
        <w:t>bipolar,</w:t>
      </w:r>
      <w:r>
        <w:rPr>
          <w:spacing w:val="-4"/>
        </w:rPr>
        <w:t xml:space="preserve"> </w:t>
      </w:r>
      <w:r>
        <w:rPr/>
        <w:t>etc.</w:t>
      </w:r>
      <w:r>
        <w:rPr>
          <w:spacing w:val="-3"/>
        </w:rPr>
        <w:t xml:space="preserve"> </w:t>
      </w:r>
      <w:r>
        <w:rPr/>
        <w:t>BER</w:t>
      </w:r>
      <w:r>
        <w:rPr>
          <w:spacing w:val="-4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señalización pasabanda. BPSK, QPSK, M-QAM, etc.</w:t>
      </w:r>
    </w:p>
    <w:p>
      <w:pPr>
        <w:pStyle w:val="TextBody"/>
        <w:rPr/>
      </w:pPr>
      <w:r>
        <w:rPr/>
      </w:r>
    </w:p>
    <w:p>
      <w:pPr>
        <w:pStyle w:val="TextBody"/>
        <w:spacing w:before="54" w:after="0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rFonts w:ascii="Arial" w:hAnsi="Arial" w:eastAsia="Arial" w:cs="Arial"/>
          <w:b/>
          <w:b/>
          <w:bCs/>
          <w:spacing w:val="-2"/>
        </w:rPr>
      </w:pPr>
      <w:r>
        <w:rPr>
          <w:rFonts w:eastAsia="Arial" w:cs="Arial" w:ascii="Arial" w:hAnsi="Arial"/>
          <w:b/>
          <w:bCs/>
          <w:spacing w:val="-2"/>
        </w:rPr>
        <w:t>Descripción general del método de enseñanza: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sectPr>
          <w:type w:val="nextPage"/>
          <w:pgSz w:w="12240" w:h="15840"/>
          <w:pgMar w:left="1440" w:right="14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261" w:right="304" w:hanging="360"/>
        <w:jc w:val="both"/>
        <w:rPr/>
      </w:pPr>
      <w:r>
        <w:rPr/>
        <w:t>Se contemplan clases, combinando –a lo largo del semestre- 2 sesiones de carácter expositivo (basadas en presentaciones electrónicas, con apoyo adicional de pizarrón, y/o contenido</w:t>
      </w:r>
      <w:r>
        <w:rPr>
          <w:spacing w:val="-9"/>
        </w:rPr>
        <w:t xml:space="preserve"> </w:t>
      </w:r>
      <w:r>
        <w:rPr/>
        <w:t>audiovisual)</w:t>
      </w:r>
      <w:r>
        <w:rPr>
          <w:spacing w:val="-9"/>
        </w:rPr>
        <w:t xml:space="preserve"> </w:t>
      </w:r>
      <w:r>
        <w:rPr/>
        <w:t>con</w:t>
      </w:r>
      <w:r>
        <w:rPr>
          <w:spacing w:val="-9"/>
        </w:rPr>
        <w:t xml:space="preserve"> </w:t>
      </w:r>
      <w:r>
        <w:rPr/>
        <w:t>2</w:t>
      </w:r>
      <w:r>
        <w:rPr>
          <w:spacing w:val="-9"/>
        </w:rPr>
        <w:t xml:space="preserve"> </w:t>
      </w:r>
      <w:r>
        <w:rPr/>
        <w:t>sesiones</w:t>
      </w:r>
      <w:r>
        <w:rPr>
          <w:spacing w:val="-9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trabajo</w:t>
      </w:r>
      <w:r>
        <w:rPr>
          <w:spacing w:val="-9"/>
        </w:rPr>
        <w:t xml:space="preserve"> </w:t>
      </w:r>
      <w:r>
        <w:rPr/>
        <w:t>en</w:t>
      </w:r>
      <w:r>
        <w:rPr>
          <w:spacing w:val="-9"/>
        </w:rPr>
        <w:t xml:space="preserve"> </w:t>
      </w:r>
      <w:r>
        <w:rPr/>
        <w:t>ayudantía</w:t>
      </w:r>
      <w:r>
        <w:rPr>
          <w:spacing w:val="-9"/>
        </w:rPr>
        <w:t xml:space="preserve"> </w:t>
      </w:r>
      <w:r>
        <w:rPr/>
        <w:t>donde</w:t>
      </w:r>
      <w:r>
        <w:rPr>
          <w:spacing w:val="-10"/>
        </w:rPr>
        <w:t xml:space="preserve"> </w:t>
      </w:r>
      <w:r>
        <w:rPr/>
        <w:t>se</w:t>
      </w:r>
      <w:r>
        <w:rPr>
          <w:spacing w:val="-10"/>
        </w:rPr>
        <w:t xml:space="preserve"> </w:t>
      </w:r>
      <w:r>
        <w:rPr/>
        <w:t>realizarán</w:t>
      </w:r>
      <w:r>
        <w:rPr>
          <w:spacing w:val="-10"/>
        </w:rPr>
        <w:t xml:space="preserve"> </w:t>
      </w:r>
      <w:r>
        <w:rPr/>
        <w:t>talleres interactivos,</w:t>
      </w:r>
      <w:r>
        <w:rPr>
          <w:spacing w:val="-8"/>
        </w:rPr>
        <w:t xml:space="preserve"> </w:t>
      </w:r>
      <w:r>
        <w:rPr/>
        <w:t>con</w:t>
      </w:r>
      <w:r>
        <w:rPr>
          <w:spacing w:val="-7"/>
        </w:rPr>
        <w:t xml:space="preserve"> </w:t>
      </w:r>
      <w:r>
        <w:rPr/>
        <w:t>software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simulación</w:t>
      </w:r>
      <w:r>
        <w:rPr>
          <w:spacing w:val="-7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hardware</w:t>
      </w:r>
      <w:r>
        <w:rPr>
          <w:spacing w:val="-7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ejercicios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solución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problemas. Esto</w:t>
      </w:r>
      <w:r>
        <w:rPr>
          <w:spacing w:val="-4"/>
        </w:rPr>
        <w:t xml:space="preserve"> </w:t>
      </w:r>
      <w:r>
        <w:rPr/>
        <w:t>será</w:t>
      </w:r>
      <w:r>
        <w:rPr>
          <w:spacing w:val="-4"/>
        </w:rPr>
        <w:t xml:space="preserve"> </w:t>
      </w:r>
      <w:r>
        <w:rPr/>
        <w:t>complementado</w:t>
      </w:r>
      <w:r>
        <w:rPr>
          <w:spacing w:val="-4"/>
        </w:rPr>
        <w:t xml:space="preserve"> </w:t>
      </w:r>
      <w:r>
        <w:rPr/>
        <w:t>con</w:t>
      </w:r>
      <w:r>
        <w:rPr>
          <w:spacing w:val="-4"/>
        </w:rPr>
        <w:t xml:space="preserve"> </w:t>
      </w:r>
      <w:r>
        <w:rPr/>
        <w:t>lectura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textos</w:t>
      </w:r>
      <w:r>
        <w:rPr>
          <w:spacing w:val="-4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material</w:t>
      </w:r>
      <w:r>
        <w:rPr>
          <w:spacing w:val="-4"/>
        </w:rPr>
        <w:t xml:space="preserve"> </w:t>
      </w:r>
      <w:r>
        <w:rPr/>
        <w:t>adicional,</w:t>
      </w:r>
      <w:r>
        <w:rPr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realización</w:t>
      </w:r>
      <w:r>
        <w:rPr>
          <w:spacing w:val="-4"/>
        </w:rPr>
        <w:t xml:space="preserve"> </w:t>
      </w:r>
      <w:r>
        <w:rPr/>
        <w:t>de tareas, laboratorios o trabajos de investigación, permitiendo desarrollar habilidades relacionadas con el autoaprendizaje continuo.</w:t>
      </w:r>
    </w:p>
    <w:p>
      <w:pPr>
        <w:pStyle w:val="TextBody"/>
        <w:spacing w:before="77" w:after="0"/>
        <w:ind w:left="261" w:right="307" w:hanging="0"/>
        <w:jc w:val="both"/>
        <w:rPr/>
      </w:pPr>
      <w:r>
        <w:rPr/>
        <w:t>Se</w:t>
      </w:r>
      <w:r>
        <w:rPr>
          <w:spacing w:val="-11"/>
        </w:rPr>
        <w:t xml:space="preserve"> </w:t>
      </w:r>
      <w:r>
        <w:rPr/>
        <w:t>realizará</w:t>
      </w:r>
      <w:r>
        <w:rPr>
          <w:spacing w:val="-13"/>
        </w:rPr>
        <w:t xml:space="preserve"> </w:t>
      </w:r>
      <w:r>
        <w:rPr/>
        <w:t>un</w:t>
      </w:r>
      <w:r>
        <w:rPr>
          <w:spacing w:val="-11"/>
        </w:rPr>
        <w:t xml:space="preserve"> </w:t>
      </w:r>
      <w:r>
        <w:rPr/>
        <w:t>mínimo</w:t>
      </w:r>
      <w:r>
        <w:rPr>
          <w:spacing w:val="-11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4</w:t>
      </w:r>
      <w:r>
        <w:rPr>
          <w:spacing w:val="-11"/>
        </w:rPr>
        <w:t xml:space="preserve"> </w:t>
      </w:r>
      <w:r>
        <w:rPr/>
        <w:t>experiencias</w:t>
      </w:r>
      <w:r>
        <w:rPr>
          <w:spacing w:val="-11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>laboratorio</w:t>
      </w:r>
      <w:r>
        <w:rPr>
          <w:spacing w:val="-11"/>
        </w:rPr>
        <w:t xml:space="preserve"> </w:t>
      </w:r>
      <w:r>
        <w:rPr/>
        <w:t>en</w:t>
      </w:r>
      <w:r>
        <w:rPr>
          <w:spacing w:val="-12"/>
        </w:rPr>
        <w:t xml:space="preserve"> </w:t>
      </w:r>
      <w:r>
        <w:rPr/>
        <w:t>clases</w:t>
      </w:r>
      <w:r>
        <w:rPr>
          <w:spacing w:val="-11"/>
        </w:rPr>
        <w:t xml:space="preserve"> </w:t>
      </w:r>
      <w:r>
        <w:rPr/>
        <w:t>dedicadas,</w:t>
      </w:r>
      <w:r>
        <w:rPr>
          <w:spacing w:val="-11"/>
        </w:rPr>
        <w:t xml:space="preserve"> </w:t>
      </w:r>
      <w:r>
        <w:rPr/>
        <w:t>con</w:t>
      </w:r>
      <w:r>
        <w:rPr>
          <w:spacing w:val="-12"/>
        </w:rPr>
        <w:t xml:space="preserve"> </w:t>
      </w:r>
      <w:r>
        <w:rPr/>
        <w:t>personal docente asignado a tal efecto.</w:t>
      </w:r>
    </w:p>
    <w:p>
      <w:pPr>
        <w:pStyle w:val="TextBody"/>
        <w:spacing w:before="252" w:after="0"/>
        <w:ind w:left="261" w:right="305" w:hanging="0"/>
        <w:jc w:val="both"/>
        <w:rPr/>
      </w:pPr>
      <w:r>
        <w:rPr/>
        <w:t>Se fomentará la evaluación del conocimiento adquirido, el nivel de comprensión, la capacidad</w:t>
      </w:r>
      <w:r>
        <w:rPr>
          <w:spacing w:val="-16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abstracción</w:t>
      </w:r>
      <w:r>
        <w:rPr>
          <w:spacing w:val="-15"/>
        </w:rPr>
        <w:t xml:space="preserve"> </w:t>
      </w:r>
      <w:r>
        <w:rPr/>
        <w:t>y</w:t>
      </w:r>
      <w:r>
        <w:rPr>
          <w:spacing w:val="-16"/>
        </w:rPr>
        <w:t xml:space="preserve"> </w:t>
      </w:r>
      <w:r>
        <w:rPr/>
        <w:t>modelamiento,</w:t>
      </w:r>
      <w:r>
        <w:rPr>
          <w:spacing w:val="-15"/>
        </w:rPr>
        <w:t xml:space="preserve"> </w:t>
      </w:r>
      <w:r>
        <w:rPr/>
        <w:t>análisis,</w:t>
      </w:r>
      <w:r>
        <w:rPr>
          <w:spacing w:val="-15"/>
        </w:rPr>
        <w:t xml:space="preserve"> </w:t>
      </w:r>
      <w:r>
        <w:rPr/>
        <w:t>síntesis,</w:t>
      </w:r>
      <w:r>
        <w:rPr>
          <w:spacing w:val="-15"/>
        </w:rPr>
        <w:t xml:space="preserve"> </w:t>
      </w:r>
      <w:r>
        <w:rPr/>
        <w:t>y</w:t>
      </w:r>
      <w:r>
        <w:rPr>
          <w:spacing w:val="-16"/>
        </w:rPr>
        <w:t xml:space="preserve"> </w:t>
      </w:r>
      <w:r>
        <w:rPr/>
        <w:t>aplicación.</w:t>
      </w:r>
      <w:r>
        <w:rPr>
          <w:spacing w:val="-15"/>
        </w:rPr>
        <w:t xml:space="preserve"> </w:t>
      </w:r>
      <w:r>
        <w:rPr/>
        <w:t>Esto</w:t>
      </w:r>
      <w:r>
        <w:rPr>
          <w:spacing w:val="-15"/>
        </w:rPr>
        <w:t xml:space="preserve"> </w:t>
      </w:r>
      <w:r>
        <w:rPr/>
        <w:t>será</w:t>
      </w:r>
      <w:r>
        <w:rPr>
          <w:spacing w:val="-16"/>
        </w:rPr>
        <w:t xml:space="preserve"> </w:t>
      </w:r>
      <w:r>
        <w:rPr/>
        <w:t>medido a través de controles periódicos más dos pruebas solemnes y un examen final escrito en la hora y día que establezca la Dirección de la Escuela.</w:t>
      </w:r>
    </w:p>
    <w:p>
      <w:pPr>
        <w:pStyle w:val="TextBody"/>
        <w:rPr/>
      </w:pPr>
      <w:r>
        <w:rPr/>
      </w:r>
    </w:p>
    <w:p>
      <w:pPr>
        <w:pStyle w:val="TextBody"/>
        <w:ind w:left="261" w:right="304" w:hanging="0"/>
        <w:jc w:val="both"/>
        <w:rPr/>
      </w:pPr>
      <w:r>
        <w:rPr/>
        <w:t>Se fomentará también el desarrollo de habilidades relacionadas con la expresión escrita, así</w:t>
      </w:r>
      <w:r>
        <w:rPr>
          <w:spacing w:val="-6"/>
        </w:rPr>
        <w:t xml:space="preserve"> </w:t>
      </w:r>
      <w:r>
        <w:rPr/>
        <w:t>como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trabajo</w:t>
      </w:r>
      <w:r>
        <w:rPr>
          <w:spacing w:val="-6"/>
        </w:rPr>
        <w:t xml:space="preserve"> </w:t>
      </w:r>
      <w:r>
        <w:rPr/>
        <w:t>grupal</w:t>
      </w:r>
      <w:r>
        <w:rPr>
          <w:spacing w:val="-6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procesamiento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datos</w:t>
      </w:r>
      <w:r>
        <w:rPr>
          <w:spacing w:val="-6"/>
        </w:rPr>
        <w:t xml:space="preserve"> </w:t>
      </w:r>
      <w:r>
        <w:rPr/>
        <w:t>medidos,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partir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realización</w:t>
      </w:r>
      <w:r>
        <w:rPr>
          <w:spacing w:val="-6"/>
        </w:rPr>
        <w:t xml:space="preserve"> </w:t>
      </w:r>
      <w:r>
        <w:rPr/>
        <w:t>de prácticas</w:t>
      </w:r>
      <w:r>
        <w:rPr>
          <w:spacing w:val="-8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laboratorio</w:t>
      </w:r>
      <w:r>
        <w:rPr>
          <w:spacing w:val="-9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r>
        <w:rPr/>
        <w:t>trabajos</w:t>
      </w:r>
      <w:r>
        <w:rPr>
          <w:spacing w:val="-8"/>
        </w:rPr>
        <w:t xml:space="preserve"> </w:t>
      </w:r>
      <w:r>
        <w:rPr/>
        <w:t>(con</w:t>
      </w:r>
      <w:r>
        <w:rPr>
          <w:spacing w:val="-8"/>
        </w:rPr>
        <w:t xml:space="preserve"> </w:t>
      </w:r>
      <w:r>
        <w:rPr/>
        <w:t>sus</w:t>
      </w:r>
      <w:r>
        <w:rPr>
          <w:spacing w:val="-8"/>
        </w:rPr>
        <w:t xml:space="preserve"> </w:t>
      </w:r>
      <w:r>
        <w:rPr/>
        <w:t>respectivos</w:t>
      </w:r>
      <w:r>
        <w:rPr>
          <w:spacing w:val="-8"/>
        </w:rPr>
        <w:t xml:space="preserve"> </w:t>
      </w:r>
      <w:r>
        <w:rPr/>
        <w:t>informes).</w:t>
      </w:r>
      <w:r>
        <w:rPr>
          <w:spacing w:val="-8"/>
        </w:rPr>
        <w:t xml:space="preserve"> </w:t>
      </w:r>
      <w:r>
        <w:rPr/>
        <w:t>Esto</w:t>
      </w:r>
      <w:r>
        <w:rPr>
          <w:spacing w:val="-8"/>
        </w:rPr>
        <w:t xml:space="preserve"> </w:t>
      </w:r>
      <w:r>
        <w:rPr/>
        <w:t>se</w:t>
      </w:r>
      <w:r>
        <w:rPr>
          <w:spacing w:val="-8"/>
        </w:rPr>
        <w:t xml:space="preserve"> </w:t>
      </w:r>
      <w:r>
        <w:rPr/>
        <w:t>evaluará</w:t>
      </w:r>
      <w:r>
        <w:rPr>
          <w:spacing w:val="-8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partir de informes escritos (laboratorios, tareas, trabajos).</w:t>
      </w:r>
    </w:p>
    <w:p>
      <w:pPr>
        <w:pStyle w:val="TextBody"/>
        <w:spacing w:before="112" w:after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5" w:leader="none"/>
        </w:tabs>
        <w:ind w:left="825" w:hanging="424"/>
        <w:rPr/>
      </w:pPr>
      <w:r>
        <w:rPr>
          <w:spacing w:val="-2"/>
        </w:rPr>
        <w:t>Descripción general de la modalidad de evaluación: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261" w:right="261" w:hanging="0"/>
        <w:jc w:val="both"/>
        <w:rPr/>
      </w:pPr>
      <w:r>
        <w:rPr/>
        <w:t>Se</w:t>
      </w:r>
      <w:r>
        <w:rPr>
          <w:spacing w:val="-4"/>
        </w:rPr>
        <w:t xml:space="preserve"> </w:t>
      </w:r>
      <w:r>
        <w:rPr/>
        <w:t>realizarán</w:t>
      </w:r>
      <w:r>
        <w:rPr>
          <w:spacing w:val="-4"/>
        </w:rPr>
        <w:t xml:space="preserve"> </w:t>
      </w:r>
      <w:r>
        <w:rPr/>
        <w:t>controles</w:t>
      </w:r>
      <w:r>
        <w:rPr>
          <w:spacing w:val="-5"/>
        </w:rPr>
        <w:t xml:space="preserve"> </w:t>
      </w:r>
      <w:r>
        <w:rPr/>
        <w:t>parciales,</w:t>
      </w:r>
      <w:r>
        <w:rPr>
          <w:spacing w:val="-5"/>
        </w:rPr>
        <w:t xml:space="preserve"> </w:t>
      </w:r>
      <w:r>
        <w:rPr/>
        <w:t>trabajos,</w:t>
      </w:r>
      <w:r>
        <w:rPr>
          <w:spacing w:val="-4"/>
        </w:rPr>
        <w:t xml:space="preserve"> </w:t>
      </w:r>
      <w:r>
        <w:rPr/>
        <w:t>prácticas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laboratorio,</w:t>
      </w:r>
      <w:r>
        <w:rPr>
          <w:spacing w:val="-4"/>
        </w:rPr>
        <w:t xml:space="preserve"> </w:t>
      </w:r>
      <w:r>
        <w:rPr/>
        <w:t>dos</w:t>
      </w:r>
      <w:r>
        <w:rPr>
          <w:spacing w:val="-5"/>
        </w:rPr>
        <w:t xml:space="preserve"> </w:t>
      </w:r>
      <w:r>
        <w:rPr/>
        <w:t>pruebas</w:t>
      </w:r>
      <w:r>
        <w:rPr>
          <w:spacing w:val="-5"/>
        </w:rPr>
        <w:t xml:space="preserve"> </w:t>
      </w:r>
      <w:r>
        <w:rPr/>
        <w:t>solemnes y un examen final.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ind w:left="261" w:right="259" w:hanging="0"/>
        <w:jc w:val="both"/>
        <w:rPr/>
      </w:pPr>
      <w:r>
        <w:rPr/>
        <w:t>Las</w:t>
      </w:r>
      <w:r>
        <w:rPr>
          <w:spacing w:val="-16"/>
        </w:rPr>
        <w:t xml:space="preserve"> </w:t>
      </w:r>
      <w:r>
        <w:rPr/>
        <w:t>experiencias</w:t>
      </w:r>
      <w:r>
        <w:rPr>
          <w:spacing w:val="-15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laboratorio</w:t>
      </w:r>
      <w:r>
        <w:rPr>
          <w:spacing w:val="-16"/>
        </w:rPr>
        <w:t xml:space="preserve"> </w:t>
      </w:r>
      <w:r>
        <w:rPr/>
        <w:t>serán</w:t>
      </w:r>
      <w:r>
        <w:rPr>
          <w:spacing w:val="-15"/>
        </w:rPr>
        <w:t xml:space="preserve"> </w:t>
      </w:r>
      <w:r>
        <w:rPr/>
        <w:t>evaluadas</w:t>
      </w:r>
      <w:r>
        <w:rPr>
          <w:spacing w:val="-15"/>
        </w:rPr>
        <w:t xml:space="preserve"> </w:t>
      </w:r>
      <w:r>
        <w:rPr/>
        <w:t>mediante</w:t>
      </w:r>
      <w:r>
        <w:rPr>
          <w:spacing w:val="-15"/>
        </w:rPr>
        <w:t xml:space="preserve"> </w:t>
      </w:r>
      <w:r>
        <w:rPr/>
        <w:t>el</w:t>
      </w:r>
      <w:r>
        <w:rPr>
          <w:spacing w:val="-15"/>
        </w:rPr>
        <w:t xml:space="preserve"> </w:t>
      </w:r>
      <w:r>
        <w:rPr/>
        <w:t>informe</w:t>
      </w:r>
      <w:r>
        <w:rPr>
          <w:spacing w:val="-15"/>
        </w:rPr>
        <w:t xml:space="preserve"> </w:t>
      </w:r>
      <w:r>
        <w:rPr/>
        <w:t>correspondiente.</w:t>
      </w:r>
      <w:r>
        <w:rPr>
          <w:spacing w:val="-16"/>
        </w:rPr>
        <w:t xml:space="preserve"> </w:t>
      </w:r>
      <w:r>
        <w:rPr/>
        <w:t>Para aprobar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asignatura</w:t>
      </w:r>
      <w:r>
        <w:rPr>
          <w:spacing w:val="-5"/>
        </w:rPr>
        <w:t xml:space="preserve"> </w:t>
      </w:r>
      <w:r>
        <w:rPr/>
        <w:t>se</w:t>
      </w:r>
      <w:r>
        <w:rPr>
          <w:spacing w:val="-5"/>
        </w:rPr>
        <w:t xml:space="preserve"> </w:t>
      </w:r>
      <w:r>
        <w:rPr/>
        <w:t>DEBE</w:t>
      </w:r>
      <w:r>
        <w:rPr>
          <w:spacing w:val="-4"/>
        </w:rPr>
        <w:t xml:space="preserve"> </w:t>
      </w:r>
      <w:r>
        <w:rPr/>
        <w:t>haber</w:t>
      </w:r>
      <w:r>
        <w:rPr>
          <w:spacing w:val="-4"/>
        </w:rPr>
        <w:t xml:space="preserve"> </w:t>
      </w:r>
      <w:r>
        <w:rPr/>
        <w:t>obtenido</w:t>
      </w:r>
      <w:r>
        <w:rPr>
          <w:spacing w:val="-4"/>
        </w:rPr>
        <w:t xml:space="preserve"> </w:t>
      </w:r>
      <w:r>
        <w:rPr/>
        <w:t>una</w:t>
      </w:r>
      <w:r>
        <w:rPr>
          <w:spacing w:val="-4"/>
        </w:rPr>
        <w:t xml:space="preserve"> </w:t>
      </w:r>
      <w:r>
        <w:rPr/>
        <w:t>nota</w:t>
      </w:r>
      <w:r>
        <w:rPr>
          <w:spacing w:val="-4"/>
        </w:rPr>
        <w:t xml:space="preserve"> </w:t>
      </w:r>
      <w:r>
        <w:rPr/>
        <w:t>promedio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laboratorios</w:t>
      </w:r>
      <w:r>
        <w:rPr>
          <w:spacing w:val="-4"/>
        </w:rPr>
        <w:t xml:space="preserve"> </w:t>
      </w:r>
      <w:r>
        <w:rPr/>
        <w:t>igual o superior a 4.0, donde la asistencia al 100% de las experiencias es una condición necesaria,</w:t>
      </w:r>
      <w:r>
        <w:rPr>
          <w:spacing w:val="-15"/>
        </w:rPr>
        <w:t xml:space="preserve"> </w:t>
      </w:r>
      <w:r>
        <w:rPr/>
        <w:t>pero</w:t>
      </w:r>
      <w:r>
        <w:rPr>
          <w:spacing w:val="-15"/>
        </w:rPr>
        <w:t xml:space="preserve"> </w:t>
      </w:r>
      <w:r>
        <w:rPr/>
        <w:t>no</w:t>
      </w:r>
      <w:r>
        <w:rPr>
          <w:spacing w:val="-15"/>
        </w:rPr>
        <w:t xml:space="preserve"> </w:t>
      </w:r>
      <w:r>
        <w:rPr/>
        <w:t>suficiente.</w:t>
      </w:r>
      <w:r>
        <w:rPr>
          <w:spacing w:val="32"/>
        </w:rPr>
        <w:t xml:space="preserve"> </w:t>
      </w:r>
      <w:r>
        <w:rPr/>
        <w:t>En</w:t>
      </w:r>
      <w:r>
        <w:rPr>
          <w:spacing w:val="-15"/>
        </w:rPr>
        <w:t xml:space="preserve"> </w:t>
      </w:r>
      <w:r>
        <w:rPr/>
        <w:t>caso</w:t>
      </w:r>
      <w:r>
        <w:rPr>
          <w:spacing w:val="-15"/>
        </w:rPr>
        <w:t xml:space="preserve"> </w:t>
      </w:r>
      <w:r>
        <w:rPr/>
        <w:t>contrario,</w:t>
      </w:r>
      <w:r>
        <w:rPr>
          <w:spacing w:val="-16"/>
        </w:rPr>
        <w:t xml:space="preserve"> </w:t>
      </w:r>
      <w:r>
        <w:rPr/>
        <w:t>reprobará</w:t>
      </w:r>
      <w:r>
        <w:rPr>
          <w:spacing w:val="-14"/>
        </w:rPr>
        <w:t xml:space="preserve"> </w:t>
      </w:r>
      <w:r>
        <w:rPr/>
        <w:t>la</w:t>
      </w:r>
      <w:r>
        <w:rPr>
          <w:spacing w:val="-15"/>
        </w:rPr>
        <w:t xml:space="preserve"> </w:t>
      </w:r>
      <w:r>
        <w:rPr/>
        <w:t>asignatura</w:t>
      </w:r>
      <w:r>
        <w:rPr>
          <w:spacing w:val="-15"/>
        </w:rPr>
        <w:t xml:space="preserve"> </w:t>
      </w:r>
      <w:r>
        <w:rPr/>
        <w:t>con</w:t>
      </w:r>
      <w:r>
        <w:rPr>
          <w:spacing w:val="-15"/>
        </w:rPr>
        <w:t xml:space="preserve"> </w:t>
      </w:r>
      <w:r>
        <w:rPr/>
        <w:t>nota</w:t>
      </w:r>
      <w:r>
        <w:rPr>
          <w:spacing w:val="-15"/>
        </w:rPr>
        <w:t xml:space="preserve"> </w:t>
      </w:r>
      <w:r>
        <w:rPr/>
        <w:t>final</w:t>
      </w:r>
      <w:r>
        <w:rPr>
          <w:spacing w:val="-15"/>
        </w:rPr>
        <w:t xml:space="preserve"> </w:t>
      </w:r>
      <w:r>
        <w:rPr/>
        <w:t>igual al mínimo entre el promedio de sus experiencias de laboratorio y 3.9.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480"/>
        <w:ind w:left="261" w:right="566" w:hanging="0"/>
        <w:jc w:val="both"/>
        <w:rPr/>
      </w:pPr>
      <w:r>
        <w:rPr/>
        <w:t>Nota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Presentación</w:t>
      </w:r>
      <w:r>
        <w:rPr>
          <w:spacing w:val="-3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(25%</w:t>
      </w:r>
      <w:r>
        <w:rPr>
          <w:spacing w:val="-3"/>
        </w:rPr>
        <w:t xml:space="preserve"> </w:t>
      </w:r>
      <w:r>
        <w:rPr/>
        <w:t>Solemne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/>
        <w:t>25%</w:t>
      </w:r>
      <w:r>
        <w:rPr>
          <w:spacing w:val="-3"/>
        </w:rPr>
        <w:t xml:space="preserve"> </w:t>
      </w:r>
      <w:r>
        <w:rPr/>
        <w:t>Solemne</w:t>
      </w:r>
      <w:r>
        <w:rPr>
          <w:spacing w:val="-3"/>
        </w:rPr>
        <w:t xml:space="preserve"> </w:t>
      </w:r>
      <w:r>
        <w:rPr/>
        <w:t>2</w:t>
      </w:r>
      <w:r>
        <w:rPr>
          <w:spacing w:val="-3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/>
        <w:t>20%</w:t>
      </w:r>
      <w:r>
        <w:rPr>
          <w:spacing w:val="-3"/>
        </w:rPr>
        <w:t xml:space="preserve"> </w:t>
      </w:r>
      <w:r>
        <w:rPr/>
        <w:t>Notas</w:t>
      </w:r>
      <w:r>
        <w:rPr>
          <w:spacing w:val="-3"/>
        </w:rPr>
        <w:t xml:space="preserve"> </w:t>
      </w:r>
      <w:r>
        <w:rPr/>
        <w:t>Parciales)/0.7 Nota Final= 70% Nota de Presentación + 30% Examen.</w:t>
      </w:r>
    </w:p>
    <w:p>
      <w:pPr>
        <w:pStyle w:val="TextBody"/>
        <w:ind w:left="261" w:right="304" w:hanging="0"/>
        <w:jc w:val="both"/>
        <w:rPr/>
      </w:pPr>
      <w:r>
        <w:rPr/>
        <w:t>Podrán eximirse los/las estudiantes cuya nota de presentación sea superior a 5.0, que hayan rendido todas sus evaluaciones que correspondan al ítem “nota de presentación” definido más arriba.</w:t>
      </w:r>
    </w:p>
    <w:p>
      <w:pPr>
        <w:pStyle w:val="TextBody"/>
        <w:spacing w:before="111" w:after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4" w:leader="none"/>
        </w:tabs>
        <w:ind w:left="824" w:hanging="423"/>
        <w:rPr/>
      </w:pPr>
      <w:r>
        <w:rPr/>
        <w:t>Bibliografía</w:t>
      </w:r>
      <w:r>
        <w:rPr>
          <w:spacing w:val="-15"/>
        </w:rPr>
        <w:t xml:space="preserve"> </w:t>
      </w:r>
      <w:r>
        <w:rPr>
          <w:spacing w:val="-2"/>
        </w:rPr>
        <w:t>Básica Obligatoria</w:t>
      </w:r>
      <w:r>
        <w:rPr>
          <w:spacing w:val="-2"/>
          <w:lang w:val="en-US"/>
        </w:rPr>
        <w:t>: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81" w:leader="none"/>
        </w:tabs>
        <w:ind w:left="981" w:right="1076" w:hanging="360"/>
        <w:rPr/>
      </w:pPr>
      <w:r>
        <w:rPr/>
        <w:t>Couch,</w:t>
      </w:r>
      <w:r>
        <w:rPr>
          <w:spacing w:val="-4"/>
        </w:rPr>
        <w:t xml:space="preserve"> </w:t>
      </w:r>
      <w:r>
        <w:rPr/>
        <w:t>L.</w:t>
      </w:r>
      <w:r>
        <w:rPr>
          <w:spacing w:val="-4"/>
        </w:rPr>
        <w:t xml:space="preserve"> </w:t>
      </w:r>
      <w:r>
        <w:rPr/>
        <w:t>W.</w:t>
      </w:r>
      <w:r>
        <w:rPr>
          <w:spacing w:val="-4"/>
        </w:rPr>
        <w:t xml:space="preserve"> </w:t>
      </w:r>
      <w:r>
        <w:rPr/>
        <w:t>Sistemas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comunicación</w:t>
      </w:r>
      <w:r>
        <w:rPr>
          <w:spacing w:val="-4"/>
        </w:rPr>
        <w:t xml:space="preserve"> </w:t>
      </w:r>
      <w:r>
        <w:rPr/>
        <w:t>digitales</w:t>
      </w:r>
      <w:r>
        <w:rPr>
          <w:spacing w:val="-4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analógicos.</w:t>
      </w:r>
      <w:r>
        <w:rPr>
          <w:spacing w:val="-4"/>
        </w:rPr>
        <w:t xml:space="preserve"> </w:t>
      </w:r>
      <w:r>
        <w:rPr/>
        <w:t>7th</w:t>
      </w:r>
      <w:r>
        <w:rPr>
          <w:spacing w:val="-4"/>
        </w:rPr>
        <w:t xml:space="preserve"> </w:t>
      </w:r>
      <w:r>
        <w:rPr/>
        <w:t>edition, Pearson Educación, 2008.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81" w:leader="none"/>
        </w:tabs>
        <w:spacing w:before="1" w:after="0"/>
        <w:ind w:left="981" w:right="552" w:hanging="360"/>
        <w:rPr>
          <w:lang w:val="en-US"/>
        </w:rPr>
      </w:pPr>
      <w:r>
        <w:rPr>
          <w:lang w:val="en-US"/>
        </w:rPr>
        <w:t>Lathi,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B.;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Modern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Digital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Analog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Communication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Systems.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Oxford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University Press, 3rd edition, 2002.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81" w:leader="none"/>
        </w:tabs>
        <w:ind w:left="981" w:right="921" w:hanging="360"/>
        <w:rPr>
          <w:lang w:val="en-US"/>
        </w:rPr>
      </w:pPr>
      <w:r>
        <w:rPr>
          <w:lang w:val="en-US"/>
        </w:rPr>
        <w:t>Digital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Communications: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Fundamentals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Applications,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Bernard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Sklar,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2nd Edition, Prentice Hall, 2017</w:t>
      </w:r>
    </w:p>
    <w:p>
      <w:pPr>
        <w:sectPr>
          <w:type w:val="nextPage"/>
          <w:pgSz w:w="12240" w:h="15840"/>
          <w:pgMar w:left="1440" w:right="14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981" w:leader="none"/>
        </w:tabs>
        <w:ind w:left="981" w:right="1763" w:hanging="360"/>
        <w:rPr/>
      </w:pPr>
      <w:r>
        <w:rPr/>
        <w:t>Stremler,</w:t>
      </w:r>
      <w:r>
        <w:rPr>
          <w:spacing w:val="-6"/>
        </w:rPr>
        <w:t xml:space="preserve"> </w:t>
      </w:r>
      <w:r>
        <w:rPr/>
        <w:t>Ferrel</w:t>
      </w:r>
      <w:r>
        <w:rPr>
          <w:spacing w:val="-6"/>
        </w:rPr>
        <w:t xml:space="preserve"> </w:t>
      </w:r>
      <w:r>
        <w:rPr/>
        <w:t>G.;</w:t>
      </w:r>
      <w:r>
        <w:rPr>
          <w:spacing w:val="-6"/>
        </w:rPr>
        <w:t xml:space="preserve"> </w:t>
      </w:r>
      <w:r>
        <w:rPr/>
        <w:t>Sistemas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Comunicaciones.</w:t>
      </w:r>
      <w:r>
        <w:rPr>
          <w:spacing w:val="-6"/>
        </w:rPr>
        <w:t xml:space="preserve"> </w:t>
      </w:r>
      <w:r>
        <w:rPr/>
        <w:t>Fondo</w:t>
      </w:r>
      <w:r>
        <w:rPr>
          <w:spacing w:val="-6"/>
        </w:rPr>
        <w:t xml:space="preserve"> </w:t>
      </w:r>
      <w:r>
        <w:rPr/>
        <w:t>Educativo Interamericano, 1985.</w:t>
      </w:r>
    </w:p>
    <w:p>
      <w:pPr>
        <w:pStyle w:val="TextBody"/>
        <w:spacing w:before="142" w:after="1"/>
        <w:rPr>
          <w:sz w:val="20"/>
        </w:rPr>
      </w:pPr>
      <w:r>
        <w:rPr>
          <w:sz w:val="20"/>
        </w:rPr>
      </w:r>
    </w:p>
    <w:p>
      <w:pPr>
        <w:pStyle w:val="TextBody"/>
        <w:ind w:left="142" w:hanging="360"/>
        <w:rPr>
          <w:sz w:val="20"/>
        </w:rPr>
      </w:pPr>
      <w:r>
        <w:rPr/>
        <mc:AlternateContent>
          <mc:Choice Requires="wps">
            <w:drawing>
              <wp:inline distT="0" distB="6350" distL="9525" distR="4445" wp14:anchorId="4F1BAEDF">
                <wp:extent cx="5787390" cy="2889885"/>
                <wp:effectExtent l="9525" t="0" r="4445" b="635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640" cy="28893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64" w:after="0"/>
                              <w:ind w:left="136" w:hanging="0"/>
                              <w:jc w:val="both"/>
                              <w:rPr>
                                <w:rFonts w:ascii="Arial" w:hAnsi="Arial"/>
                                <w:b/>
                                <w:b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>PAUTAS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>ETICAS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>BASICAS</w:t>
                            </w:r>
                          </w:p>
                          <w:p>
                            <w:pPr>
                              <w:pStyle w:val="TextBody"/>
                              <w:spacing w:before="91" w:after="0"/>
                              <w:rPr>
                                <w:rFonts w:ascii="Arial" w:hAnsi="Arial"/>
                                <w:b/>
                                <w:b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136" w:right="138" w:hanging="0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 aula es un espacio donde los intercambios buscan generar un clima que potencie el aprendizaje, basado en el respeto y 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buen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trato.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Las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diferencias,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tanto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entre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estudiantes,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como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entre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estudiante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docentes,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deben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abordarse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desde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este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marco de respeto.</w:t>
                            </w:r>
                          </w:p>
                          <w:p>
                            <w:pPr>
                              <w:pStyle w:val="FrameContents"/>
                              <w:ind w:left="136" w:hanging="0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universidad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cuenta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reglamentos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importantes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conocer: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856" w:leader="none"/>
                              </w:tabs>
                              <w:spacing w:lineRule="exact" w:line="329" w:before="54" w:after="0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Reglamento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Convivencia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856" w:leader="none"/>
                              </w:tabs>
                              <w:spacing w:lineRule="exact" w:line="329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Normativa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Prevención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Sanción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Acciones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Discriminación,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Violencia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Sexual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y/o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Género.</w:t>
                            </w:r>
                          </w:p>
                          <w:p>
                            <w:pPr>
                              <w:pStyle w:val="TextBody"/>
                              <w:spacing w:before="64" w:after="0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36" w:hanging="0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Puedes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consultar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los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reglamentos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aquí: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https</w:t>
                            </w:r>
                            <w:hyperlink r:id="rId2">
                              <w:r>
                                <w:rPr>
                                  <w:rFonts w:ascii="Arial" w:hAnsi="Arial"/>
                                  <w:i/>
                                  <w:color w:val="0000FF"/>
                                  <w:spacing w:val="-2"/>
                                  <w:sz w:val="16"/>
                                  <w:u w:val="single" w:color="0000FF"/>
                                </w:rPr>
                                <w:t>://www.udp.cl/universidad/reglamentos-y-politicas/</w:t>
                              </w:r>
                            </w:hyperlink>
                          </w:p>
                          <w:p>
                            <w:pPr>
                              <w:pStyle w:val="TextBody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47" w:after="0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36" w:right="135" w:hanging="0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 plagio es el uso de las ideas o trabajo de otra persona sin el adecuado consentimiento. El plagio puede ser intencional o no.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plagio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intencional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claro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intento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hacer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pasar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trabajo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ideas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ajenas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como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suyo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propio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su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beneficio.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 plagio no intencional puede ocurrir si Ud. no conoce el mecanismo adecuado de referenciar la fuente de sus ideas e información.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Si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no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está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seguro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los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métodos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aceptados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referenciar,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debería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consultar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su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profesor,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tutor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personal de biblioteca.</w:t>
                            </w:r>
                          </w:p>
                          <w:p>
                            <w:pPr>
                              <w:pStyle w:val="TextBody"/>
                              <w:spacing w:before="92" w:after="0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36" w:right="137" w:hanging="0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 plagio comprobado es una actitud que puede resultar en severas sanciones disciplinarias y/o en la exclusión de la Universidad (Artículo 44, Reglamento del Estudiante de Pregrado).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stroked="t" style="position:absolute;margin-left:0pt;margin-top:-228.05pt;width:455.6pt;height:227.45pt;mso-position-vertical:top" wp14:anchorId="4F1BAEDF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before="64" w:after="0"/>
                        <w:ind w:left="136" w:hanging="0"/>
                        <w:jc w:val="both"/>
                        <w:rPr>
                          <w:rFonts w:ascii="Arial" w:hAnsi="Arial"/>
                          <w:b/>
                          <w:b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PAUTAS</w:t>
                      </w:r>
                      <w:r>
                        <w:rPr>
                          <w:rFonts w:ascii="Arial" w:hAnsi="Arial"/>
                          <w:b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ETICAS</w:t>
                      </w:r>
                      <w:r>
                        <w:rPr>
                          <w:rFonts w:ascii="Arial" w:hAnsi="Arial"/>
                          <w:b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pacing w:val="-2"/>
                          <w:sz w:val="16"/>
                        </w:rPr>
                        <w:t>BASICAS</w:t>
                      </w:r>
                    </w:p>
                    <w:p>
                      <w:pPr>
                        <w:pStyle w:val="TextBody"/>
                        <w:spacing w:before="91" w:after="0"/>
                        <w:rPr>
                          <w:rFonts w:ascii="Arial" w:hAnsi="Arial"/>
                          <w:b/>
                          <w:b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136" w:right="138" w:hanging="0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El aula es un espacio donde los intercambios buscan generar un clima que potencie el aprendizaje, basado en el respeto y el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buen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trato.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Las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diferencias,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tanto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entre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estudiantes,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como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entre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estudiante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y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docentes,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deben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abordarse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desde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este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marco de respeto.</w:t>
                      </w:r>
                    </w:p>
                    <w:p>
                      <w:pPr>
                        <w:pStyle w:val="FrameContents"/>
                        <w:ind w:left="136" w:hanging="0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La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universidad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cuenta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con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dos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reglamentos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importantes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conocer: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856" w:leader="none"/>
                        </w:tabs>
                        <w:spacing w:lineRule="exact" w:line="329" w:before="54" w:after="0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Reglamento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Convivencia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856" w:leader="none"/>
                        </w:tabs>
                        <w:spacing w:lineRule="exact" w:line="329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Normativa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Prevención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y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Sanción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Acciones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Discriminación,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Violencia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Sexual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y/o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Género.</w:t>
                      </w:r>
                    </w:p>
                    <w:p>
                      <w:pPr>
                        <w:pStyle w:val="TextBody"/>
                        <w:spacing w:before="64" w:after="0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</w:r>
                    </w:p>
                    <w:p>
                      <w:pPr>
                        <w:pStyle w:val="FrameContents"/>
                        <w:ind w:left="136" w:hanging="0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Puedes</w:t>
                      </w:r>
                      <w:r>
                        <w:rPr>
                          <w:rFonts w:ascii="Arial" w:hAnsi="Arial"/>
                          <w:i/>
                          <w:spacing w:val="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consultar</w:t>
                      </w:r>
                      <w:r>
                        <w:rPr>
                          <w:rFonts w:ascii="Arial" w:hAnsi="Arial"/>
                          <w:i/>
                          <w:spacing w:val="1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los</w:t>
                      </w:r>
                      <w:r>
                        <w:rPr>
                          <w:rFonts w:ascii="Arial" w:hAnsi="Arial"/>
                          <w:i/>
                          <w:spacing w:val="1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reglamentos</w:t>
                      </w:r>
                      <w:r>
                        <w:rPr>
                          <w:rFonts w:ascii="Arial" w:hAnsi="Arial"/>
                          <w:i/>
                          <w:spacing w:val="1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aquí:</w:t>
                      </w:r>
                      <w:r>
                        <w:rPr>
                          <w:rFonts w:ascii="Arial" w:hAnsi="Arial"/>
                          <w:i/>
                          <w:spacing w:val="1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FF"/>
                          <w:spacing w:val="-2"/>
                          <w:sz w:val="16"/>
                          <w:u w:val="single" w:color="0000FF"/>
                        </w:rPr>
                        <w:t>https</w:t>
                      </w:r>
                      <w:hyperlink r:id="rId3">
                        <w:r>
                          <w:rPr>
                            <w:rFonts w:ascii="Arial" w:hAnsi="Arial"/>
                            <w:i/>
                            <w:color w:val="0000FF"/>
                            <w:spacing w:val="-2"/>
                            <w:sz w:val="16"/>
                            <w:u w:val="single" w:color="0000FF"/>
                          </w:rPr>
                          <w:t>://www.udp.cl/universidad/reglamentos-y-politicas/</w:t>
                        </w:r>
                      </w:hyperlink>
                    </w:p>
                    <w:p>
                      <w:pPr>
                        <w:pStyle w:val="TextBody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</w:r>
                    </w:p>
                    <w:p>
                      <w:pPr>
                        <w:pStyle w:val="TextBody"/>
                        <w:spacing w:before="147" w:after="0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</w:r>
                    </w:p>
                    <w:p>
                      <w:pPr>
                        <w:pStyle w:val="FrameContents"/>
                        <w:ind w:left="136" w:right="135" w:hanging="0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El plagio es el uso de las ideas o trabajo de otra persona sin el adecuado consentimiento. El plagio puede ser intencional o no.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plagio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intencional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claro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intento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hacer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pasar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trabajo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ideas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ajenas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como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suyo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propio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para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su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beneficio.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 plagio no intencional puede ocurrir si Ud. no conoce el mecanismo adecuado de referenciar la fuente de sus ideas e información.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Si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no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está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seguro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los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métodos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aceptados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para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referenciar,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debería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consultar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con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su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profesor,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tutor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o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personal de biblioteca.</w:t>
                      </w:r>
                    </w:p>
                    <w:p>
                      <w:pPr>
                        <w:pStyle w:val="TextBody"/>
                        <w:spacing w:before="92" w:after="0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</w:r>
                    </w:p>
                    <w:p>
                      <w:pPr>
                        <w:pStyle w:val="FrameContents"/>
                        <w:ind w:left="136" w:right="137" w:hanging="0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El plagio comprobado es una actitud que puede resultar en severas sanciones disciplinarias y/o en la exclusión de la Universidad (Artículo 44, Reglamento del Estudiante de Pregrado).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" w:after="0"/>
        <w:ind w:left="261" w:right="5560" w:hanging="360"/>
        <w:rPr/>
      </w:pPr>
      <w:r>
        <w:rPr/>
      </w:r>
    </w:p>
    <w:p>
      <w:pPr>
        <w:pStyle w:val="TextBody"/>
        <w:spacing w:before="1" w:after="0"/>
        <w:ind w:left="261" w:right="5560" w:hanging="360"/>
        <w:rPr/>
      </w:pPr>
      <w:r>
        <w:rPr/>
        <w:t>Elaborado por: Diego Dujovne</w:t>
      </w:r>
    </w:p>
    <w:p>
      <w:pPr>
        <w:pStyle w:val="TextBody"/>
        <w:ind w:left="261" w:hanging="360"/>
        <w:rPr/>
      </w:pPr>
      <w:r>
        <w:rPr>
          <w:spacing w:val="-2"/>
        </w:rPr>
        <w:t>Revisado por: Diego Dujovne</w:t>
      </w:r>
    </w:p>
    <w:p>
      <w:pPr>
        <w:pStyle w:val="TextBody"/>
        <w:spacing w:before="1" w:after="0"/>
        <w:ind w:left="261" w:right="5560" w:hanging="360"/>
        <w:rPr/>
      </w:pPr>
      <w:r>
        <w:rPr/>
        <w:t>Fecha</w:t>
      </w:r>
      <w:r>
        <w:rPr>
          <w:spacing w:val="-10"/>
        </w:rPr>
        <w:t xml:space="preserve"> </w:t>
      </w:r>
      <w:r>
        <w:rPr/>
        <w:t>revisión:</w:t>
      </w:r>
      <w:r>
        <w:rPr>
          <w:spacing w:val="-10"/>
        </w:rPr>
        <w:t xml:space="preserve"> </w:t>
      </w:r>
      <w:r>
        <w:rPr/>
        <w:t>Marzo 2025</w:t>
      </w:r>
    </w:p>
    <w:p>
      <w:pPr>
        <w:pStyle w:val="TextBody"/>
        <w:spacing w:before="1" w:after="0"/>
        <w:ind w:left="261" w:right="5560" w:hanging="360"/>
        <w:rPr/>
      </w:pPr>
      <w:r>
        <w:rPr/>
        <w:t>Fecha vigencia: Marzo 2025</w:t>
      </w:r>
    </w:p>
    <w:p>
      <w:pPr>
        <w:pStyle w:val="TextBody"/>
        <w:spacing w:lineRule="exact" w:line="253" w:before="195" w:after="0"/>
        <w:ind w:left="261" w:hanging="360"/>
        <w:rPr/>
      </w:pPr>
      <w:r>
        <w:rPr/>
      </w:r>
    </w:p>
    <w:sectPr>
      <w:type w:val="nextPage"/>
      <w:pgSz w:w="12240" w:h="15840"/>
      <w:pgMar w:left="1440" w:right="1440" w:header="0" w:top="18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Arial M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856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3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9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0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2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5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81" w:hanging="360"/>
      </w:pPr>
      <w:rPr>
        <w:sz w:val="22"/>
        <w:spacing w:val="0"/>
        <w:i w:val="false"/>
        <w:b w:val="false"/>
        <w:szCs w:val="22"/>
        <w:iCs w:val="false"/>
        <w:bCs w:val="false"/>
        <w:w w:val="99"/>
        <w:rFonts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5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4" w:hanging="36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621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6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3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12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120" w:hanging="360"/>
      </w:pPr>
      <w:rPr>
        <w:sz w:val="22"/>
        <w:spacing w:val="0"/>
        <w:i w:val="false"/>
        <w:b w:val="false"/>
        <w:szCs w:val="22"/>
        <w:iCs w:val="false"/>
        <w:bCs w:val="false"/>
        <w:w w:val="99"/>
        <w:rFonts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12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0"/>
        </w:tabs>
        <w:ind w:left="826" w:hanging="426"/>
      </w:pPr>
      <w:rPr>
        <w:sz w:val="22"/>
        <w:spacing w:val="0"/>
        <w:i w:val="false"/>
        <w:b/>
        <w:szCs w:val="22"/>
        <w:iCs w:val="false"/>
        <w:bCs/>
        <w:w w:val="99"/>
        <w:rFonts w:eastAsia="Arial" w:cs="Arial"/>
        <w:lang w:val="es-E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4045" w:hanging="347"/>
      </w:pPr>
      <w:rPr>
        <w:rFonts w:ascii="Arial MT" w:hAnsi="Arial MT" w:cs="Arial MT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631" w:hanging="3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222" w:hanging="3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13" w:hanging="3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04" w:hanging="3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95" w:hanging="3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86" w:hanging="3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7" w:hanging="347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9"/>
    <w:qFormat/>
    <w:pPr>
      <w:ind w:left="824" w:hanging="426"/>
      <w:outlineLvl w:val="0"/>
    </w:pPr>
    <w:rPr>
      <w:rFonts w:ascii="Arial" w:hAnsi="Arial"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621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77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dp.cl/universidad/reglamentos-y-politicas/" TargetMode="External"/><Relationship Id="rId3" Type="http://schemas.openxmlformats.org/officeDocument/2006/relationships/hyperlink" Target="http://www.udp.cl/universidad/reglamentos-y-politica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4</Pages>
  <Words>1191</Words>
  <Characters>7097</Characters>
  <CharactersWithSpaces>8207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2025-03-12T20:07:00Z</dcterms:created>
  <dc:creator>Loreto Montenegro</dc:creator>
  <dc:description/>
  <dc:language>en-US</dc:language>
  <cp:lastModifiedBy/>
  <dcterms:modified xsi:type="dcterms:W3CDTF">2025-03-20T17:06:09Z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2022-04-07T00:00:00Z</vt:filetime>
  </property>
  <property fmtid="{D5CDD505-2E9C-101B-9397-08002B2CF9AE}" pid="4" name="Creator">
    <vt:lpwstr>Acrobat PDFMaker 21 for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2025-03-12T00:00:00Z</vt:filetime>
  </property>
  <property fmtid="{D5CDD505-2E9C-101B-9397-08002B2CF9AE}" pid="8" name="LinksUpToDate">
    <vt:bool>0</vt:bool>
  </property>
  <property fmtid="{D5CDD505-2E9C-101B-9397-08002B2CF9AE}" pid="9" name="Producer">
    <vt:lpwstr>Adobe PDF Library 21.1.174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SourceModified">
    <vt:lpwstr>D:20220407153327</vt:lpwstr>
  </property>
</Properties>
</file>