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color w:val="657176"/>
          <w:sz w:val="18"/>
        </w:rPr>
        <w:t>HIF-06</w:t>
      </w:r>
    </w:p>
    <w:p>
      <w:pPr>
        <w:keepNext/>
        <w:spacing w:after="20"/>
        <w:jc w:val="center"/>
      </w:pPr>
      <w:r>
        <w:rPr>
          <w:rFonts w:ascii="Aptos Display" w:hAnsi="Aptos Display"/>
          <w:b/>
          <w:color w:val="1F5A3E"/>
          <w:sz w:val="42"/>
        </w:rPr>
        <w:t>LEVERANDOER- OG AFTALEREGISTER</w:t>
      </w:r>
    </w:p>
    <w:p>
      <w:pPr>
        <w:spacing w:after="160"/>
        <w:jc w:val="center"/>
      </w:pPr>
      <w:r>
        <w:rPr>
          <w:rFonts w:ascii="Aptos" w:hAnsi="Aptos"/>
          <w:b w:val="0"/>
          <w:color w:val="657176"/>
          <w:sz w:val="18"/>
        </w:rPr>
        <w:t>Overblik over leverandører, kontrakter, binding, pris og opsigelse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2"/>
        <w:gridCol w:w="7852"/>
      </w:tblGrid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Dokumentejer / udvalg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Version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1.0</w:t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Senest opdateret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Godkendt af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</w:r>
          </w:p>
        </w:tc>
      </w:tr>
    </w:tbl>
    <w:p>
      <w:pPr>
        <w:spacing w:after="40"/>
      </w:pPr>
    </w:p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Aftaleoversigt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rPr>
          <w:tblHeader w:val="true"/>
        </w:trPr>
        <w:tc>
          <w:tcPr>
            <w:tcW w:type="dxa" w:w="2268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Leverandør</w:t>
            </w:r>
          </w:p>
        </w:tc>
        <w:tc>
          <w:tcPr>
            <w:tcW w:type="dxa" w:w="2835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Ydelse / produkt</w:t>
            </w:r>
          </w:p>
        </w:tc>
        <w:tc>
          <w:tcPr>
            <w:tcW w:type="dxa" w:w="2268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Kontakt</w:t>
            </w:r>
          </w:p>
        </w:tc>
        <w:tc>
          <w:tcPr>
            <w:tcW w:type="dxa" w:w="136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Start</w:t>
            </w:r>
          </w:p>
        </w:tc>
        <w:tc>
          <w:tcPr>
            <w:tcW w:type="dxa" w:w="136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Udløb</w:t>
            </w:r>
          </w:p>
        </w:tc>
        <w:tc>
          <w:tcPr>
            <w:tcW w:type="dxa" w:w="1984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Opsigelsesvarsel</w:t>
            </w:r>
          </w:p>
        </w:tc>
        <w:tc>
          <w:tcPr>
            <w:tcW w:type="dxa" w:w="170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Pris / år</w:t>
            </w:r>
          </w:p>
        </w:tc>
        <w:tc>
          <w:tcPr>
            <w:tcW w:type="dxa" w:w="170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Auto-fornyelse</w:t>
            </w:r>
          </w:p>
        </w:tc>
        <w:tc>
          <w:tcPr>
            <w:tcW w:type="dxa" w:w="1984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Ansvarlig</w:t>
            </w:r>
          </w:p>
        </w:tc>
        <w:tc>
          <w:tcPr>
            <w:tcW w:type="dxa" w:w="2835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Dokumentplacering</w:t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36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36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36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36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36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36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36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36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36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36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36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36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36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36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36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36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36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36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36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36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36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36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36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36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Kontrol før fornyelse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7"/>
        <w:gridCol w:w="2617"/>
        <w:gridCol w:w="2617"/>
        <w:gridCol w:w="2617"/>
        <w:gridCol w:w="2617"/>
        <w:gridCol w:w="2617"/>
      </w:tblGrid>
      <w:tr>
        <w:trPr>
          <w:tblHeader w:val="true"/>
        </w:trPr>
        <w:tc>
          <w:tcPr>
            <w:tcW w:type="dxa" w:w="2617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Aftale</w:t>
            </w:r>
          </w:p>
        </w:tc>
        <w:tc>
          <w:tcPr>
            <w:tcW w:type="dxa" w:w="2617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Pris kontrolleret</w:t>
            </w:r>
          </w:p>
        </w:tc>
        <w:tc>
          <w:tcPr>
            <w:tcW w:type="dxa" w:w="2617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Behov vurderet</w:t>
            </w:r>
          </w:p>
        </w:tc>
        <w:tc>
          <w:tcPr>
            <w:tcW w:type="dxa" w:w="2617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Alternativer indhentet</w:t>
            </w:r>
          </w:p>
        </w:tc>
        <w:tc>
          <w:tcPr>
            <w:tcW w:type="dxa" w:w="2617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Opsigelsesfrist</w:t>
            </w:r>
          </w:p>
        </w:tc>
        <w:tc>
          <w:tcPr>
            <w:tcW w:type="dxa" w:w="2617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Beslutning</w:t>
            </w:r>
          </w:p>
        </w:tc>
      </w:tr>
      <w:tr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  <w:tc>
          <w:tcPr>
            <w:tcW w:type="dxa" w:w="26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Aftaleoplysninger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2"/>
        <w:gridCol w:w="7852"/>
      </w:tblGrid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Faktureringsform / EAN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Særlige bindingsvilkår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Databehandleraftale relevant?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Ja / Nej</w:t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Forsikring / garanti relevant?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6"/>
              </w:rPr>
              <w:t>Ja / Nej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709" w:right="567" w:bottom="652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57176"/>
        <w:sz w:val="15"/>
      </w:rPr>
      <w:t>Hashøj IF | HIF-06 Leverandoer- og aftaleregister | Brug den nyeste godkendte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