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" w:hAnsi="Aptos"/>
          <w:b/>
          <w:color w:val="657176"/>
          <w:sz w:val="18"/>
        </w:rPr>
        <w:t>HIF-14</w:t>
      </w:r>
    </w:p>
    <w:p>
      <w:pPr>
        <w:keepNext/>
        <w:spacing w:after="20"/>
        <w:jc w:val="center"/>
      </w:pPr>
      <w:r>
        <w:rPr>
          <w:rFonts w:ascii="Aptos Display" w:hAnsi="Aptos Display"/>
          <w:b/>
          <w:color w:val="1F5A3E"/>
          <w:sz w:val="42"/>
        </w:rPr>
        <w:t>NOEGLE- OG ADGANGSREGISTER</w:t>
      </w:r>
    </w:p>
    <w:p>
      <w:pPr>
        <w:spacing w:after="160"/>
        <w:jc w:val="center"/>
      </w:pPr>
      <w:r>
        <w:rPr>
          <w:rFonts w:ascii="Aptos" w:hAnsi="Aptos"/>
          <w:b w:val="0"/>
          <w:color w:val="657176"/>
          <w:sz w:val="18"/>
        </w:rPr>
        <w:t>Kontrol over fysiske nøgler, brikker, alarm og systemadgange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2"/>
        <w:gridCol w:w="7852"/>
      </w:tblGrid>
      <w:tr>
        <w:trPr>
          <w:cantSplit/>
        </w:trP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Dokumentejer / udvalg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owner_committee }}</w:t>
            </w:r>
          </w:p>
        </w:tc>
      </w:tr>
      <w:tr>
        <w:trPr>
          <w:cantSplit/>
        </w:trP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Version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version_label }}</w:t>
            </w:r>
          </w:p>
        </w:tc>
      </w:tr>
      <w:tr>
        <w:trPr>
          <w:cantSplit/>
        </w:trP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Senest opdateret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updated_at }}</w:t>
            </w:r>
          </w:p>
        </w:tc>
      </w:tr>
      <w:tr>
        <w:trPr>
          <w:cantSplit/>
        </w:trP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Godkendt af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approved_by }}</w:t>
            </w:r>
          </w:p>
        </w:tc>
      </w:tr>
    </w:tbl>
    <w:p>
      <w:pPr>
        <w:spacing w:after="40"/>
      </w:pPr>
    </w:p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Adgangsoversigt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5"/>
        <w:gridCol w:w="1745"/>
        <w:gridCol w:w="1745"/>
        <w:gridCol w:w="1745"/>
        <w:gridCol w:w="1745"/>
        <w:gridCol w:w="1745"/>
        <w:gridCol w:w="1745"/>
        <w:gridCol w:w="1745"/>
        <w:gridCol w:w="1745"/>
      </w:tblGrid>
      <w:tr>
        <w:trPr>
          <w:tblHeader w:val="true"/>
          <w:cantSplit/>
        </w:trPr>
        <w:tc>
          <w:tcPr>
            <w:tcW w:type="dxa" w:w="850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268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Person / funktion</w:t>
            </w:r>
          </w:p>
        </w:tc>
        <w:tc>
          <w:tcPr>
            <w:tcW w:type="dxa" w:w="1814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Adgangstype</w:t>
            </w:r>
          </w:p>
        </w:tc>
        <w:tc>
          <w:tcPr>
            <w:tcW w:type="dxa" w:w="2835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Område / system</w:t>
            </w:r>
          </w:p>
        </w:tc>
        <w:tc>
          <w:tcPr>
            <w:tcW w:type="dxa" w:w="1417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Udleveret</w:t>
            </w:r>
          </w:p>
        </w:tc>
        <w:tc>
          <w:tcPr>
            <w:tcW w:type="dxa" w:w="1984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Returneres / udløber</w:t>
            </w:r>
          </w:p>
        </w:tc>
        <w:tc>
          <w:tcPr>
            <w:tcW w:type="dxa" w:w="1984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Godkendt af</w:t>
            </w:r>
          </w:p>
        </w:tc>
        <w:tc>
          <w:tcPr>
            <w:tcW w:type="dxa" w:w="1417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835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Bemærkning</w:t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{%tr for item in access_records %}</w:t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181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item.access_id }}</w:t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item.person_role }}</w:t>
            </w:r>
          </w:p>
        </w:tc>
        <w:tc>
          <w:tcPr>
            <w:tcW w:type="dxa" w:w="181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item.access_type }}</w:t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item.area_system }}</w:t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item.issued_date }}</w:t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item.return_or_expires }}</w:t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item.approved_by }}</w:t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item.status }}</w:t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item.note }}</w:t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{%tr endfor %}</w:t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181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Særlige regler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2"/>
        <w:gridCol w:w="7852"/>
      </w:tblGrid>
      <w:tr>
        <w:trPr>
          <w:cantSplit/>
        </w:trP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Hvem må godkende nye adgange?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who_approves_access }}</w:t>
            </w:r>
          </w:p>
        </w:tc>
      </w:tr>
      <w:tr>
        <w:trPr>
          <w:cantSplit/>
        </w:trP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Procedure ved mistet nøgle / brik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lost_key_procedure }}</w:t>
            </w:r>
          </w:p>
        </w:tc>
      </w:tr>
      <w:tr>
        <w:trPr>
          <w:cantSplit/>
        </w:trP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Procedure når en person stopper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resignation_procedure }}</w:t>
            </w:r>
          </w:p>
        </w:tc>
      </w:tr>
      <w:tr>
        <w:trPr>
          <w:cantSplit/>
        </w:trP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Hvor opbevares reservenøgler?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spare_key_location }}</w:t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Sikkerhed</w:t>
      </w:r>
    </w:p>
    <w:p>
      <w:pPr>
        <w:spacing w:after="80"/>
      </w:pPr>
      <w:r>
        <w:rPr>
          <w:rFonts w:ascii="Aptos" w:hAnsi="Aptos"/>
          <w:b w:val="0"/>
          <w:color w:val="657176"/>
          <w:sz w:val="17"/>
        </w:rPr>
        <w:t>Registrér ikke adgangskoder eller PIN-koder i dokumentet. Registrér kun hvem der har adgang og hvordan adgang administreres.</w:t>
      </w:r>
    </w:p>
    <w:sectPr w:rsidR="00FC693F" w:rsidRPr="0006063C" w:rsidSect="00034616">
      <w:footerReference w:type="default" r:id="rId9"/>
      <w:pgSz w:w="16838" w:h="11906" w:orient="landscape"/>
      <w:pgMar w:top="709" w:right="567" w:bottom="652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57176"/>
        <w:sz w:val="15"/>
      </w:rPr>
      <w:t>Hashøj IF | HIF-14 Noegle- og adgangsregister | Brug den nyeste godkendte version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