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HIF-15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UDSTYRS- OG INVENTARLISTE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Overblik over foreningens udstyr, placering, stand og ansvar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owner_committee }}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version_label }}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updated_at }}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approved_by }}</w:t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Inventar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rPr>
          <w:tblHeader w:val="true"/>
        </w:trPr>
        <w:tc>
          <w:tcPr>
            <w:tcW w:type="dxa" w:w="850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Kategori</w:t>
            </w:r>
          </w:p>
        </w:tc>
        <w:tc>
          <w:tcPr>
            <w:tcW w:type="dxa" w:w="2835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Genstand / udstyr</w:t>
            </w:r>
          </w:p>
        </w:tc>
        <w:tc>
          <w:tcPr>
            <w:tcW w:type="dxa" w:w="113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Antal</w:t>
            </w:r>
          </w:p>
        </w:tc>
        <w:tc>
          <w:tcPr>
            <w:tcW w:type="dxa" w:w="255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Placering</w:t>
            </w:r>
          </w:p>
        </w:tc>
        <w:tc>
          <w:tcPr>
            <w:tcW w:type="dxa" w:w="198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  <w:tc>
          <w:tcPr>
            <w:tcW w:type="dxa" w:w="14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Anskaffet</w:t>
            </w:r>
          </w:p>
        </w:tc>
        <w:tc>
          <w:tcPr>
            <w:tcW w:type="dxa" w:w="14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Stand</w:t>
            </w:r>
          </w:p>
        </w:tc>
        <w:tc>
          <w:tcPr>
            <w:tcW w:type="dxa" w:w="226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Service / eftersyn</w:t>
            </w:r>
          </w:p>
        </w:tc>
        <w:tc>
          <w:tcPr>
            <w:tcW w:type="dxa" w:w="2835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Værdi / bemærkning</w:t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{%tr for item in inventory_items %}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item.item_id }}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item.category }}</w:t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item.item_name }}</w:t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item.quantity }}</w:t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item.location }}</w:t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item.responsible }}</w:t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item.acquired_year }}</w:t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item.condition }}</w:t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item.service_inspection }}</w:t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item.value_notes }}</w:t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{%tr endfor %}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Stand</w:t>
      </w:r>
    </w:p>
    <w:p>
      <w:pPr>
        <w:spacing w:after="80"/>
      </w:pPr>
      <w:r>
        <w:rPr>
          <w:rFonts w:ascii="Aptos" w:hAnsi="Aptos"/>
          <w:b w:val="0"/>
          <w:color w:val="657176"/>
          <w:sz w:val="17"/>
        </w:rPr>
        <w:t>Forslag: Ny / God / Brugbar / Slidt / Defekt / Udfaset.</w:t>
      </w: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Udlån / flytning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41"/>
        <w:gridCol w:w="3141"/>
        <w:gridCol w:w="3141"/>
        <w:gridCol w:w="3141"/>
        <w:gridCol w:w="3141"/>
      </w:tblGrid>
      <w:tr>
        <w:trPr>
          <w:tblHeader w:val="true"/>
        </w:trPr>
        <w:tc>
          <w:tcPr>
            <w:tcW w:type="dxa" w:w="314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Udstyr / ID</w:t>
            </w:r>
          </w:p>
        </w:tc>
        <w:tc>
          <w:tcPr>
            <w:tcW w:type="dxa" w:w="314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Udlånt til</w:t>
            </w:r>
          </w:p>
        </w:tc>
        <w:tc>
          <w:tcPr>
            <w:tcW w:type="dxa" w:w="314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Dato ud</w:t>
            </w:r>
          </w:p>
        </w:tc>
        <w:tc>
          <w:tcPr>
            <w:tcW w:type="dxa" w:w="314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Forventet retur</w:t>
            </w:r>
          </w:p>
        </w:tc>
        <w:tc>
          <w:tcPr>
            <w:tcW w:type="dxa" w:w="314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Returneret</w:t>
            </w:r>
          </w:p>
        </w:tc>
      </w:tr>
      <w:tr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{%tr for item in loan_records %}</w:t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</w:tr>
      <w:tr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item.equipment_ref }}</w:t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item.borrower }}</w:t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item.loan_date }}</w:t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item.expected_return }}</w:t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item.returned }}</w:t>
            </w:r>
          </w:p>
        </w:tc>
      </w:tr>
      <w:tr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{%tr endfor %}</w:t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</w:tr>
    </w:tbl>
    <w:sectPr w:rsidR="00FC693F" w:rsidRPr="0006063C" w:rsidSect="00034616">
      <w:footerReference w:type="default" r:id="rId9"/>
      <w:pgSz w:w="16838" w:h="11906" w:orient="landscape"/>
      <w:pgMar w:top="709" w:right="567" w:bottom="652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HIF-15 Udstyrs- og inventarliste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