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HIF-18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INDKOEBS- OG BESTILLINGSSKABELON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Dokumenterer behov, pris, godkendelse og modtagelse ved indkøb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Bestillingen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Bestilt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ordered_by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Område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order_area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order_date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Behov / formål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order_purpose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Ønsket leveringsdato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desired_delivery_date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Budget / konto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budget_account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Varer / ydelser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Vare / ydelse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Antal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Enhedspris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Forventet total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Leverandør</w:t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for item in order_items %}</w:t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item.item_description }}</w:t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item.quantity }}</w:t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item.unit_price }}</w:t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item.expected_total }}</w:t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item.supplier }}</w:t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endfor %}</w:t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Pris og godkendelse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Samlet forventet pris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total_expected_price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Andre tilbud indhentet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other_offers_obtained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procurement_approved_by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Godkendelsesdato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approval_date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Bestillingsreference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order_reference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Levering og kontrol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Kontrolpunkt</w:t>
            </w:r>
          </w:p>
        </w:tc>
        <w:tc>
          <w:tcPr>
            <w:tcW w:type="dxa" w:w="529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Resultat / bemærkning</w:t>
            </w:r>
          </w:p>
        </w:tc>
      </w:tr>
      <w:tr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Modtaget korrekt antal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check_quantity_note }}</w:t>
            </w:r>
          </w:p>
        </w:tc>
      </w:tr>
      <w:tr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Kvalitet / specifikation korrekt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check_quality_note }}</w:t>
            </w:r>
          </w:p>
        </w:tc>
      </w:tr>
      <w:tr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Faktura matcher ordre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check_invoice_note }}</w:t>
            </w:r>
          </w:p>
        </w:tc>
      </w:tr>
      <w:tr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Bilag gemt korrekt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check_receipt_note }}</w:t>
            </w:r>
          </w:p>
        </w:tc>
      </w:tr>
      <w:tr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Udstyr registreret i inventarliste hvis relevant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check_inventory_note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Afvigelser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 w:val="0"/>
                <w:color w:val="263238"/>
                <w:sz w:val="16"/>
              </w:rPr>
              <w:t>Restordre / fejl / reklamation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keepNext/>
            </w:pPr>
            <w:r>
              <w:t>{{ discrepancy_details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Handling og ansvarlig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action_and_responsible }}</w:t>
            </w:r>
          </w:p>
        </w:tc>
      </w:tr>
    </w:tbl>
    <w:sectPr w:rsidR="00FC693F" w:rsidRPr="0006063C" w:rsidSect="00034616">
      <w:footerReference w:type="default" ns2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HIF-18 Indkoebs- og bestillingsskabelon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