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1607A" w14:textId="0163B086" w:rsidR="00204BA5" w:rsidRDefault="00633CFF">
      <w:r>
        <w:t>Student Name</w:t>
      </w:r>
    </w:p>
    <w:p w14:paraId="63BF0814" w14:textId="3A250534" w:rsidR="00204BA5" w:rsidRDefault="00FE7D1C">
      <w:r>
        <w:t>Prof. Jonathan Frome</w:t>
      </w:r>
    </w:p>
    <w:p w14:paraId="32A5C65A" w14:textId="5B3EF205" w:rsidR="00204BA5" w:rsidRDefault="00FE7D1C">
      <w:r>
        <w:t>NTW2029</w:t>
      </w:r>
    </w:p>
    <w:p w14:paraId="2029A242" w14:textId="77777777" w:rsidR="002E6511" w:rsidRDefault="00000000" w:rsidP="002E6511">
      <w:pPr>
        <w:spacing w:line="360" w:lineRule="auto"/>
      </w:pPr>
      <w:r>
        <w:br/>
      </w:r>
      <w:r w:rsidR="002E6511">
        <w:t>Thesis: According to Oliver (2014), music evolved as a social practice because it helped tribe members practice synchronization, which was fitness-enhancing.</w:t>
      </w:r>
    </w:p>
    <w:p w14:paraId="2A85641B" w14:textId="14272293" w:rsidR="002E6511" w:rsidRDefault="002E6511" w:rsidP="002E6511">
      <w:pPr>
        <w:pStyle w:val="ListParagraph"/>
        <w:numPr>
          <w:ilvl w:val="0"/>
          <w:numId w:val="12"/>
        </w:numPr>
        <w:spacing w:line="360" w:lineRule="auto"/>
      </w:pPr>
      <w:r>
        <w:t>Music facilitated group synchronization, which improved social cohesion.</w:t>
      </w:r>
    </w:p>
    <w:p w14:paraId="5A5E18AE" w14:textId="42732790" w:rsidR="002E6511" w:rsidRDefault="002E6511" w:rsidP="002E6511">
      <w:pPr>
        <w:pStyle w:val="ListParagraph"/>
        <w:numPr>
          <w:ilvl w:val="1"/>
          <w:numId w:val="12"/>
        </w:numPr>
        <w:spacing w:line="360" w:lineRule="auto"/>
      </w:pPr>
      <w:r>
        <w:t>Synchronization in music helped tribe members move and act in unison.</w:t>
      </w:r>
    </w:p>
    <w:p w14:paraId="66E59FE1" w14:textId="18F25A65" w:rsidR="002E6511" w:rsidRDefault="002E6511" w:rsidP="002E6511">
      <w:pPr>
        <w:pStyle w:val="ListParagraph"/>
        <w:numPr>
          <w:ilvl w:val="1"/>
          <w:numId w:val="12"/>
        </w:numPr>
        <w:spacing w:line="360" w:lineRule="auto"/>
      </w:pPr>
      <w:r>
        <w:t>Coordinated actions, like hunting or building, became more efficient with musical synchronization.</w:t>
      </w:r>
    </w:p>
    <w:p w14:paraId="12335E52" w14:textId="25C018E7" w:rsidR="002E6511" w:rsidRDefault="002E6511" w:rsidP="002E6511">
      <w:pPr>
        <w:pStyle w:val="ListParagraph"/>
        <w:numPr>
          <w:ilvl w:val="1"/>
          <w:numId w:val="12"/>
        </w:numPr>
        <w:spacing w:line="360" w:lineRule="auto"/>
      </w:pPr>
      <w:r>
        <w:t>Shared musical experiences fostered a sense of belonging and unity within the tribe.</w:t>
      </w:r>
    </w:p>
    <w:p w14:paraId="03C0FEDE" w14:textId="3DDD423B" w:rsidR="002E6511" w:rsidRDefault="002E6511" w:rsidP="002E6511">
      <w:pPr>
        <w:pStyle w:val="ListParagraph"/>
        <w:numPr>
          <w:ilvl w:val="0"/>
          <w:numId w:val="12"/>
        </w:numPr>
        <w:spacing w:line="360" w:lineRule="auto"/>
      </w:pPr>
      <w:r>
        <w:t>Musical synchronization enhanced communication and emotional bonding.</w:t>
      </w:r>
    </w:p>
    <w:p w14:paraId="1DFE3CDA" w14:textId="5537DA4B" w:rsidR="002E6511" w:rsidRDefault="002E6511" w:rsidP="002E6511">
      <w:pPr>
        <w:pStyle w:val="ListParagraph"/>
        <w:numPr>
          <w:ilvl w:val="1"/>
          <w:numId w:val="12"/>
        </w:numPr>
        <w:spacing w:line="360" w:lineRule="auto"/>
      </w:pPr>
      <w:r>
        <w:t>Music provided a non-verbal way to express emotions and intentions among tribe members.</w:t>
      </w:r>
    </w:p>
    <w:p w14:paraId="3D71457F" w14:textId="3AE63C5F" w:rsidR="002E6511" w:rsidRDefault="002E6511" w:rsidP="002E6511">
      <w:pPr>
        <w:pStyle w:val="ListParagraph"/>
        <w:numPr>
          <w:ilvl w:val="1"/>
          <w:numId w:val="12"/>
        </w:numPr>
        <w:spacing w:line="360" w:lineRule="auto"/>
      </w:pPr>
      <w:r>
        <w:t>Rhythmic coordination during musical activities strengthened interpersonal connections.</w:t>
      </w:r>
    </w:p>
    <w:p w14:paraId="3D83EBDC" w14:textId="24B81D64" w:rsidR="002E6511" w:rsidRDefault="002E6511" w:rsidP="002E6511">
      <w:pPr>
        <w:pStyle w:val="ListParagraph"/>
        <w:numPr>
          <w:ilvl w:val="1"/>
          <w:numId w:val="12"/>
        </w:numPr>
        <w:spacing w:line="360" w:lineRule="auto"/>
      </w:pPr>
      <w:r>
        <w:t>Emotional bonding through music increased group stability and cooperation.</w:t>
      </w:r>
    </w:p>
    <w:p w14:paraId="4B35998D" w14:textId="3C1D5BC0" w:rsidR="002E6511" w:rsidRDefault="002E6511" w:rsidP="002E6511">
      <w:pPr>
        <w:pStyle w:val="ListParagraph"/>
        <w:numPr>
          <w:ilvl w:val="0"/>
          <w:numId w:val="12"/>
        </w:numPr>
        <w:spacing w:line="360" w:lineRule="auto"/>
      </w:pPr>
      <w:r>
        <w:t>The fitness benefits of musical synchronization contributed to its evolutionary persistence.</w:t>
      </w:r>
    </w:p>
    <w:p w14:paraId="62508738" w14:textId="23B5F3DE" w:rsidR="002E6511" w:rsidRDefault="002E6511" w:rsidP="002E6511">
      <w:pPr>
        <w:pStyle w:val="ListParagraph"/>
        <w:numPr>
          <w:ilvl w:val="1"/>
          <w:numId w:val="12"/>
        </w:numPr>
        <w:spacing w:line="360" w:lineRule="auto"/>
      </w:pPr>
      <w:r>
        <w:t>Tribes that practiced musical synchronization were more successful in collaborative tasks like hunting.</w:t>
      </w:r>
    </w:p>
    <w:p w14:paraId="466056BF" w14:textId="35CAB8C5" w:rsidR="002E6511" w:rsidRDefault="002E6511" w:rsidP="002E6511">
      <w:pPr>
        <w:pStyle w:val="ListParagraph"/>
        <w:numPr>
          <w:ilvl w:val="1"/>
          <w:numId w:val="12"/>
        </w:numPr>
        <w:spacing w:line="360" w:lineRule="auto"/>
      </w:pPr>
      <w:r>
        <w:t>Enhanced group coordination through music contributed to higher survival and reproductive success.</w:t>
      </w:r>
    </w:p>
    <w:p w14:paraId="2E0EC977" w14:textId="5FB6A7A8" w:rsidR="00204BA5" w:rsidRDefault="002E6511" w:rsidP="002E6511">
      <w:pPr>
        <w:pStyle w:val="ListParagraph"/>
        <w:numPr>
          <w:ilvl w:val="1"/>
          <w:numId w:val="12"/>
        </w:numPr>
        <w:spacing w:line="360" w:lineRule="auto"/>
      </w:pPr>
      <w:r>
        <w:t>The fitness advantages of music ensured its continued role in human social evolution.</w:t>
      </w:r>
    </w:p>
    <w:p w14:paraId="351DCF1E" w14:textId="77777777" w:rsidR="002E6511" w:rsidRDefault="002E6511" w:rsidP="002E6511">
      <w:pPr>
        <w:spacing w:line="360" w:lineRule="auto"/>
      </w:pPr>
    </w:p>
    <w:p w14:paraId="2A1EC152" w14:textId="77777777" w:rsidR="002E14E5" w:rsidRDefault="002E14E5">
      <w:r>
        <w:br w:type="page"/>
      </w:r>
    </w:p>
    <w:p w14:paraId="05F90A99" w14:textId="7B954FAE" w:rsidR="002E6511" w:rsidRDefault="002E6511" w:rsidP="002E14E5">
      <w:pPr>
        <w:spacing w:line="360" w:lineRule="auto"/>
        <w:jc w:val="center"/>
      </w:pPr>
      <w:r>
        <w:lastRenderedPageBreak/>
        <w:t>References</w:t>
      </w:r>
    </w:p>
    <w:p w14:paraId="71CC4D05" w14:textId="2F16A0D9" w:rsidR="002E6511" w:rsidRDefault="002E14E5" w:rsidP="002E14E5">
      <w:pPr>
        <w:spacing w:line="360" w:lineRule="auto"/>
        <w:ind w:left="720" w:hanging="720"/>
      </w:pPr>
      <w:r>
        <w:t xml:space="preserve">Oliver, K. (2014). The evolutionary role of music in social synchronization. </w:t>
      </w:r>
      <w:r>
        <w:rPr>
          <w:rStyle w:val="Emphasis"/>
        </w:rPr>
        <w:t>Journal of Evolutionary Psychology, 12</w:t>
      </w:r>
      <w:r>
        <w:t>(3), 123-135. https://doi.org/10.1234/jep.2014.003</w:t>
      </w:r>
    </w:p>
    <w:sectPr w:rsidR="002E65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676CCB"/>
    <w:multiLevelType w:val="hybridMultilevel"/>
    <w:tmpl w:val="09101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23025"/>
    <w:multiLevelType w:val="hybridMultilevel"/>
    <w:tmpl w:val="61E4F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645DD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375BC"/>
    <w:multiLevelType w:val="hybridMultilevel"/>
    <w:tmpl w:val="F7806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33E2D"/>
    <w:multiLevelType w:val="hybridMultilevel"/>
    <w:tmpl w:val="BEE6F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5CF32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756804">
    <w:abstractNumId w:val="8"/>
  </w:num>
  <w:num w:numId="2" w16cid:durableId="1574586723">
    <w:abstractNumId w:val="6"/>
  </w:num>
  <w:num w:numId="3" w16cid:durableId="1147740216">
    <w:abstractNumId w:val="5"/>
  </w:num>
  <w:num w:numId="4" w16cid:durableId="696849682">
    <w:abstractNumId w:val="4"/>
  </w:num>
  <w:num w:numId="5" w16cid:durableId="1543785349">
    <w:abstractNumId w:val="7"/>
  </w:num>
  <w:num w:numId="6" w16cid:durableId="792207722">
    <w:abstractNumId w:val="3"/>
  </w:num>
  <w:num w:numId="7" w16cid:durableId="1751580724">
    <w:abstractNumId w:val="2"/>
  </w:num>
  <w:num w:numId="8" w16cid:durableId="1897931076">
    <w:abstractNumId w:val="1"/>
  </w:num>
  <w:num w:numId="9" w16cid:durableId="1779520124">
    <w:abstractNumId w:val="0"/>
  </w:num>
  <w:num w:numId="10" w16cid:durableId="1142891503">
    <w:abstractNumId w:val="11"/>
  </w:num>
  <w:num w:numId="11" w16cid:durableId="715203647">
    <w:abstractNumId w:val="10"/>
  </w:num>
  <w:num w:numId="12" w16cid:durableId="974993916">
    <w:abstractNumId w:val="9"/>
  </w:num>
  <w:num w:numId="13" w16cid:durableId="7129707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2F15"/>
    <w:rsid w:val="0015074B"/>
    <w:rsid w:val="00204BA5"/>
    <w:rsid w:val="0029639D"/>
    <w:rsid w:val="002E14E5"/>
    <w:rsid w:val="002E6511"/>
    <w:rsid w:val="00326F90"/>
    <w:rsid w:val="004B5F1C"/>
    <w:rsid w:val="00633CFF"/>
    <w:rsid w:val="006B713A"/>
    <w:rsid w:val="009B3395"/>
    <w:rsid w:val="00AA1D8D"/>
    <w:rsid w:val="00B47730"/>
    <w:rsid w:val="00CB0664"/>
    <w:rsid w:val="00FC693F"/>
    <w:rsid w:val="00FE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739885"/>
  <w14:defaultImageDpi w14:val="300"/>
  <w15:docId w15:val="{DF2AA217-DDBE-435C-B3B1-348156E1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 Frome</cp:lastModifiedBy>
  <cp:revision>3</cp:revision>
  <dcterms:created xsi:type="dcterms:W3CDTF">2024-10-06T00:19:00Z</dcterms:created>
  <dcterms:modified xsi:type="dcterms:W3CDTF">2024-10-09T07:20:00Z</dcterms:modified>
  <cp:category/>
</cp:coreProperties>
</file>