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CDEB0" w14:textId="77777777" w:rsidR="00265B9C" w:rsidRPr="00265B9C" w:rsidRDefault="00265B9C" w:rsidP="00265B9C">
      <w:pPr>
        <w:shd w:val="clear" w:color="auto" w:fill="FFFFFF"/>
        <w:spacing w:before="150" w:after="320"/>
        <w:jc w:val="both"/>
        <w:outlineLvl w:val="0"/>
        <w:rPr>
          <w:rFonts w:ascii="Arial" w:eastAsia="Times New Roman" w:hAnsi="Arial" w:cs="Arial"/>
          <w:b/>
          <w:bCs/>
          <w:color w:val="014783"/>
          <w:kern w:val="36"/>
          <w:sz w:val="24"/>
          <w:szCs w:val="24"/>
          <w:lang w:eastAsia="ru-RU"/>
        </w:rPr>
      </w:pPr>
      <w:bookmarkStart w:id="0" w:name="_GoBack"/>
      <w:bookmarkEnd w:id="0"/>
      <w:r w:rsidRPr="00265B9C">
        <w:rPr>
          <w:rFonts w:ascii="Arial" w:eastAsia="Times New Roman" w:hAnsi="Arial" w:cs="Arial"/>
          <w:b/>
          <w:bCs/>
          <w:color w:val="014783"/>
          <w:kern w:val="36"/>
          <w:sz w:val="24"/>
          <w:szCs w:val="24"/>
          <w:lang w:eastAsia="ru-RU"/>
        </w:rPr>
        <w:t>Средняя скидка на торг при покупке земельных участков в Московской области: анализ, факторы и тенденции</w:t>
      </w:r>
    </w:p>
    <w:p w14:paraId="5167C088" w14:textId="77777777" w:rsidR="00265B9C" w:rsidRPr="00265B9C" w:rsidRDefault="00265B9C" w:rsidP="00265B9C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 условиях современного рынка недвижимости Московской области (Подмосковья) вопрос о скидках на торг при покупке земельных участков является актуальным для многих покупателей и инвесторов. Торг — это устоявшаяся практика при сделках с земельной недвижимостью, которая позволяет покупателю снизить цену, а продавцу — быстрее реализовать объект. В данной статье мы рассмотрим среднюю величину скидки на торг, проанализируем, как она меняется в зависимости от времени года и других факторов, а также определим, что именно влияет на размер скидки.</w:t>
      </w:r>
    </w:p>
    <w:p w14:paraId="1451FCE6" w14:textId="77777777" w:rsidR="00265B9C" w:rsidRPr="00265B9C" w:rsidRDefault="00265B9C" w:rsidP="00265B9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Средняя величина скидки на торг в Московской области</w:t>
      </w:r>
    </w:p>
    <w:p w14:paraId="285FAEB7" w14:textId="77777777" w:rsidR="00265B9C" w:rsidRPr="00265B9C" w:rsidRDefault="00265B9C" w:rsidP="00265B9C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На сегодняшний день, по данным различных источников, средняя скидка на торг при покупке земельных участков в Московской области варьируется примерно от 5% до 15%. Конкретные цифры зависят от множества факторов, таких как тип земли, местоположение, размер участка, состояние рынка в конкретный период, а также особенности продавца.</w:t>
      </w:r>
    </w:p>
    <w:p w14:paraId="79BE6DEE" w14:textId="77777777" w:rsidR="00265B9C" w:rsidRPr="00265B9C" w:rsidRDefault="00265B9C" w:rsidP="00265B9C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Источники информации включают отчеты агентств недвижимости, аналитические обзоры рынка и публикации в специализированных изданиях. Например, по данным аналитического агентства "Инком-Недвижимость", средняя скидка на торг по земельным участкам составляет около 10%. Аналогичные цифры приводят и другие источники, такие как портал "ЦИАН" и "Авито Недвижимость".</w:t>
      </w:r>
    </w:p>
    <w:p w14:paraId="198C404B" w14:textId="77777777" w:rsidR="00265B9C" w:rsidRPr="00265B9C" w:rsidRDefault="00265B9C" w:rsidP="00265B9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Анализ информации из источников</w:t>
      </w:r>
    </w:p>
    <w:p w14:paraId="348B4866" w14:textId="77777777" w:rsidR="00265B9C" w:rsidRPr="00265B9C" w:rsidRDefault="00265B9C" w:rsidP="00265B9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"Инком-Недвижимость" отмечает, что в 2022-2023 годах средняя скидка на торг увеличилась по сравнению с предыдущими годами. Это связано с усилением конкуренции на рынке и ростом предложения земельных участков, особенно в удаленных направлениях. В отчете указывается, что в центральных и ближних к Москве районах скидки ниже — около 5-7%, тогда как в удаленных и менее развитых направлениях они могут достигать 15% и более.</w:t>
      </w:r>
    </w:p>
    <w:p w14:paraId="5E655203" w14:textId="77777777" w:rsidR="00265B9C" w:rsidRPr="00265B9C" w:rsidRDefault="00265B9C" w:rsidP="00265B9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Портал "ЦИАН" публикует динамику изменения скидок по сезонам. В их аналитике отмечается, что в весенне-летний период (апрель — сентябрь) средняя скидка на торг чуть выше, чем в зимние месяцы. Это связано с сезонностью рынка недвижимости, когда активность покупателей возрастает, и продавцы могут идти навстречу, чтобы быстрее реализовать объекты.</w:t>
      </w:r>
    </w:p>
    <w:p w14:paraId="70081893" w14:textId="77777777" w:rsidR="00265B9C" w:rsidRPr="00265B9C" w:rsidRDefault="00265B9C" w:rsidP="00265B9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Влияние времени года на скидку на торг</w:t>
      </w:r>
    </w:p>
    <w:p w14:paraId="01A3B74B" w14:textId="77777777" w:rsidR="00265B9C" w:rsidRPr="00265B9C" w:rsidRDefault="00265B9C" w:rsidP="00265B9C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На основании собранных данных можно сделать вывод, что сезонные колебания действительно оказывают влияние на размер скидки. В теплое время года (весна, лето) продавцы и покупатели более гибки в вопросах торга. В это время продавцы чаще идут на уступки, чтобы ускорить сделку, особенно в периоды, когда активность на рынке возрастает. В зимний период (особенно в декабре — феврале) спрос снижается, и продавцы могут быть менее склонны к снижению цены, что уменьшает средний размер скидки.</w:t>
      </w:r>
    </w:p>
    <w:p w14:paraId="00BB5D57" w14:textId="77777777" w:rsidR="00265B9C" w:rsidRPr="00265B9C" w:rsidRDefault="00265B9C" w:rsidP="00265B9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Факторы, влияющие на размер скидки на торг</w:t>
      </w:r>
    </w:p>
    <w:p w14:paraId="2EF882B6" w14:textId="77777777" w:rsidR="00265B9C" w:rsidRPr="00265B9C" w:rsidRDefault="00265B9C" w:rsidP="00265B9C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Рассмотрим подробно каждый из факторов, который может влиять на величину скидки:</w:t>
      </w:r>
    </w:p>
    <w:p w14:paraId="0EBB569F" w14:textId="77777777" w:rsidR="00265B9C" w:rsidRPr="00265B9C" w:rsidRDefault="00265B9C" w:rsidP="00265B9C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а) Местоположение объекта и удаленность от Москвы</w:t>
      </w:r>
    </w:p>
    <w:p w14:paraId="43F6DC6E" w14:textId="77777777" w:rsidR="00265B9C" w:rsidRPr="00265B9C" w:rsidRDefault="00265B9C" w:rsidP="00265B9C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Местоположение — один из ключевых факторов. Чем ближе участок к Москве, тем ниже средняя скидка на торг. Это обусловлено высоким спросом и меньшей конкуренцией в центральных районах. Например:</w:t>
      </w:r>
    </w:p>
    <w:p w14:paraId="70732ECE" w14:textId="77777777" w:rsidR="00265B9C" w:rsidRPr="00265B9C" w:rsidRDefault="00265B9C" w:rsidP="00265B9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Вблизи Москвы (до 20 км): скидки обычно составляют 5-7%. Там рынок более насыщен, объекты быстро находят покупателей, и продавцы редко идут на существенные уступки.</w:t>
      </w:r>
    </w:p>
    <w:p w14:paraId="0DD777E5" w14:textId="77777777" w:rsidR="00265B9C" w:rsidRPr="00265B9C" w:rsidRDefault="00265B9C" w:rsidP="00265B9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Средние расстояния (от 20 до 50 км): скидки возрастают до 8-12%. Здесь спрос чуть ниже, особенно в менее развитых направлениях.</w:t>
      </w:r>
    </w:p>
    <w:p w14:paraId="1E1F44C4" w14:textId="77777777" w:rsidR="00265B9C" w:rsidRPr="00265B9C" w:rsidRDefault="00265B9C" w:rsidP="00265B9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Удаленные районы (более 50 км): скидки могут достигать 15% и более, так как объекты там менее востребованы, а покупатели зачастую требуют значительных уступок.</w:t>
      </w:r>
    </w:p>
    <w:p w14:paraId="309DCC00" w14:textId="77777777" w:rsidR="00265B9C" w:rsidRPr="00265B9C" w:rsidRDefault="00265B9C" w:rsidP="00265B9C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б) Размер участка</w:t>
      </w:r>
    </w:p>
    <w:p w14:paraId="30A7E9B4" w14:textId="77777777" w:rsidR="00265B9C" w:rsidRPr="00265B9C" w:rsidRDefault="00265B9C" w:rsidP="00265B9C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Размер земельного участка также влияет на торг. В целом:</w:t>
      </w:r>
    </w:p>
    <w:p w14:paraId="34BD5FBB" w14:textId="77777777" w:rsidR="00265B9C" w:rsidRPr="00265B9C" w:rsidRDefault="00265B9C" w:rsidP="00265B9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Маленькие участки (до 10 соток): продавцы чаще идут на уступки, т.к. такие объекты проще реализовать и они пользуются спросом у частных лиц и для индивидуального строительства. Средняя скидка может составлять 8-12%.</w:t>
      </w:r>
    </w:p>
    <w:p w14:paraId="600E4B65" w14:textId="77777777" w:rsidR="00265B9C" w:rsidRPr="00265B9C" w:rsidRDefault="00265B9C" w:rsidP="00265B9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Средние участки (от 10 до 50 соток): скидки примерно в диапазоне 5-10%. Здесь многое зависит от целевого назначения и расположения.</w:t>
      </w:r>
    </w:p>
    <w:p w14:paraId="1F6F3FF4" w14:textId="77777777" w:rsidR="00265B9C" w:rsidRPr="00265B9C" w:rsidRDefault="00265B9C" w:rsidP="00265B9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Крупные участки (более 50 соток): продавцы могут быть менее гибкими в цене, особенно если участок предназначен под коммерческое использование или имеет особую ценность. В таком случае скидки зачастую не превышают 5-8%.</w:t>
      </w:r>
    </w:p>
    <w:p w14:paraId="09F53A74" w14:textId="77777777" w:rsidR="00265B9C" w:rsidRPr="00265B9C" w:rsidRDefault="00265B9C" w:rsidP="00265B9C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в) Целевое назначение земли</w:t>
      </w:r>
    </w:p>
    <w:p w14:paraId="1FD01A35" w14:textId="77777777" w:rsidR="00265B9C" w:rsidRPr="00265B9C" w:rsidRDefault="00265B9C" w:rsidP="00265B9C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Земли под ИЖС (индивидуальное жилищное строительство) обычно продаются с меньшими скидками, так как спрос на них высок. Земли под коммерческую застройку или сельхозназначение — с большими скидками, особенно если они находятся в менее привлекательных районах.</w:t>
      </w:r>
    </w:p>
    <w:p w14:paraId="0D8A2139" w14:textId="77777777" w:rsidR="00265B9C" w:rsidRPr="00265B9C" w:rsidRDefault="00265B9C" w:rsidP="00265B9C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г) Состояние рынка и экономическая ситуация</w:t>
      </w:r>
    </w:p>
    <w:p w14:paraId="07294381" w14:textId="77777777" w:rsidR="00265B9C" w:rsidRPr="00265B9C" w:rsidRDefault="00265B9C" w:rsidP="00265B9C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Общий уровень спроса и предложения, а также макроэкономические факторы, такие как ставки по ипотеке, уровень доходов населения и экономическая ситуация в стране, существенно влияют на возможность торга. В периоды экономической нестабильности продавцы более склонны идти на уступки, чтобы быстрее реализовать объект.</w:t>
      </w:r>
    </w:p>
    <w:p w14:paraId="550F5D64" w14:textId="77777777" w:rsidR="00265B9C" w:rsidRPr="00265B9C" w:rsidRDefault="00265B9C" w:rsidP="00265B9C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д) Степень срочности продавца</w:t>
      </w:r>
    </w:p>
    <w:p w14:paraId="497EA1A4" w14:textId="77777777" w:rsidR="00265B9C" w:rsidRPr="00265B9C" w:rsidRDefault="00265B9C" w:rsidP="00265B9C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Если продавец торопится продать участок — например, из-за финансовых проблем, переезда или необходимости срочной реализации недвижимости — он более склонен к существенным скидкам.</w:t>
      </w:r>
    </w:p>
    <w:p w14:paraId="1A0BE207" w14:textId="77777777" w:rsidR="00265B9C" w:rsidRPr="00265B9C" w:rsidRDefault="00265B9C" w:rsidP="00265B9C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е) Конкуренция среди покупателей</w:t>
      </w:r>
    </w:p>
    <w:p w14:paraId="54EAEB07" w14:textId="77777777" w:rsidR="00265B9C" w:rsidRPr="00265B9C" w:rsidRDefault="00265B9C" w:rsidP="00265B9C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Высокий уровень конкуренции может снизить желание продавца уступать. В таких случаях средняя скидка уменьшается. В обратной ситуации — когда покупателей мало, продавец может снижать цену на торге.</w:t>
      </w:r>
    </w:p>
    <w:p w14:paraId="53474621" w14:textId="77777777" w:rsidR="00265B9C" w:rsidRPr="00265B9C" w:rsidRDefault="00265B9C" w:rsidP="00265B9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Влияние сезонности и других факторов на величину скидки</w:t>
      </w:r>
    </w:p>
    <w:p w14:paraId="705A50FA" w14:textId="77777777" w:rsidR="00265B9C" w:rsidRPr="00265B9C" w:rsidRDefault="00265B9C" w:rsidP="00265B9C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Как уже отмечалось, сезонность оказывает заметное влияние. В весенне-летний период скидки на торг увеличиваются на 2-5%, что связано с повышенной активностью рынка и возможностью более гибких условий для покупателя. В зимний период скидки, как правило, уменьшаются.</w:t>
      </w:r>
    </w:p>
    <w:p w14:paraId="53E183BA" w14:textId="77777777" w:rsidR="00265B9C" w:rsidRPr="00265B9C" w:rsidRDefault="00265B9C" w:rsidP="00265B9C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Помимо сезонных колебаний, на размер скидки влияют также личные обстоятельства продавца и покупателя, рыночные условия и особенности конкретного объекта.</w:t>
      </w:r>
    </w:p>
    <w:p w14:paraId="0D87489F" w14:textId="77777777" w:rsidR="00265B9C" w:rsidRPr="00265B9C" w:rsidRDefault="00265B9C" w:rsidP="00265B9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Итоговые выводы</w:t>
      </w:r>
    </w:p>
    <w:p w14:paraId="19F9AB45" w14:textId="77777777" w:rsidR="00265B9C" w:rsidRPr="00265B9C" w:rsidRDefault="00265B9C" w:rsidP="00265B9C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Подводя итог, можно сказать, что:</w:t>
      </w:r>
    </w:p>
    <w:p w14:paraId="1A2C2FB0" w14:textId="77777777" w:rsidR="00265B9C" w:rsidRPr="00265B9C" w:rsidRDefault="00265B9C" w:rsidP="00265B9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Средняя скидка на торг при покупке земельных участков в Московской области составляет около 10%, но может варьироваться в диапазоне от 5% до 15% и выше в зависимости от условий.</w:t>
      </w:r>
    </w:p>
    <w:p w14:paraId="2C2E4091" w14:textId="77777777" w:rsidR="00265B9C" w:rsidRPr="00265B9C" w:rsidRDefault="00265B9C" w:rsidP="00265B9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Время года влияет на величину скидки: весной и летом скидки обычно выше, зимой — ниже.</w:t>
      </w:r>
    </w:p>
    <w:p w14:paraId="056FB50C" w14:textId="77777777" w:rsidR="00265B9C" w:rsidRPr="00265B9C" w:rsidRDefault="00265B9C" w:rsidP="00265B9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Основные факторы, влияющие на размер скидки, включают местоположение (удаленность от Москвы), размер участка, целевое назначение, состояние рынка и срочность продавца.</w:t>
      </w:r>
    </w:p>
    <w:p w14:paraId="298153F2" w14:textId="77777777" w:rsidR="00265B9C" w:rsidRPr="00265B9C" w:rsidRDefault="00265B9C" w:rsidP="00265B9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Чем дальше от Москвы, тем выше потенциальная скидка, как правило.</w:t>
      </w:r>
    </w:p>
    <w:p w14:paraId="617E226F" w14:textId="77777777" w:rsidR="00265B9C" w:rsidRPr="00265B9C" w:rsidRDefault="00265B9C" w:rsidP="00265B9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Размер участка тоже влияет: меньшие участки чаще идут с меньшими скидками, крупные — с большими.</w:t>
      </w:r>
    </w:p>
    <w:p w14:paraId="3EFBED04" w14:textId="77777777" w:rsidR="00265B9C" w:rsidRPr="00265B9C" w:rsidRDefault="00265B9C" w:rsidP="00265B9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Важное значение имеет и уровень конкуренции, экономическая ситуация и индивидуальные обстоятельства сторон.</w:t>
      </w:r>
    </w:p>
    <w:p w14:paraId="61C0937C" w14:textId="77777777" w:rsidR="00265B9C" w:rsidRPr="00265B9C" w:rsidRDefault="00265B9C" w:rsidP="00265B9C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Знание этих факторов помогает покупателю лучше ориентироваться в условиях рынка и вести более эффективные переговоры при покупке земли в Московской области.</w:t>
      </w:r>
    </w:p>
    <w:p w14:paraId="33E6DE81" w14:textId="77777777" w:rsidR="00265B9C" w:rsidRPr="00265B9C" w:rsidRDefault="00265B9C" w:rsidP="00265B9C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Источники информации для анализа включают рыночные отчеты, аналитические публикации порталов недвижимости, а также собственные наблюдения экспертов отрасли. Однако окончательное решение всегда зависит от конкретных условий сделки и индивидуальных договоренностей сторон.</w:t>
      </w:r>
    </w:p>
    <w:p w14:paraId="3AF2C844" w14:textId="77777777" w:rsidR="00265B9C" w:rsidRPr="00265B9C" w:rsidRDefault="00265B9C" w:rsidP="00265B9C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5B9C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Источник </w:t>
      </w:r>
      <w:hyperlink r:id="rId5" w:history="1">
        <w:r w:rsidRPr="00265B9C">
          <w:rPr>
            <w:rFonts w:ascii="Arial" w:eastAsia="Times New Roman" w:hAnsi="Arial" w:cs="Arial"/>
            <w:b/>
            <w:bCs/>
            <w:color w:val="0000FF"/>
            <w:sz w:val="20"/>
            <w:szCs w:val="20"/>
            <w:u w:val="single"/>
            <w:lang w:eastAsia="ru-RU"/>
          </w:rPr>
          <w:t>Оценщик.ру</w:t>
        </w:r>
      </w:hyperlink>
    </w:p>
    <w:p w14:paraId="353CFD71" w14:textId="77777777" w:rsidR="00F12C76" w:rsidRPr="00265B9C" w:rsidRDefault="00F12C76" w:rsidP="00265B9C"/>
    <w:sectPr w:rsidR="00F12C76" w:rsidRPr="00265B9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6773A"/>
    <w:multiLevelType w:val="multilevel"/>
    <w:tmpl w:val="943EB3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17658D"/>
    <w:multiLevelType w:val="multilevel"/>
    <w:tmpl w:val="1EC4B6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312FBA"/>
    <w:multiLevelType w:val="multilevel"/>
    <w:tmpl w:val="7E32D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D97616"/>
    <w:multiLevelType w:val="multilevel"/>
    <w:tmpl w:val="FEE089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9826C0"/>
    <w:multiLevelType w:val="multilevel"/>
    <w:tmpl w:val="B3C8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BC1FCD"/>
    <w:multiLevelType w:val="multilevel"/>
    <w:tmpl w:val="6D90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D5FA7"/>
    <w:multiLevelType w:val="multilevel"/>
    <w:tmpl w:val="BA96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904510"/>
    <w:multiLevelType w:val="multilevel"/>
    <w:tmpl w:val="6B62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B277D"/>
    <w:multiLevelType w:val="multilevel"/>
    <w:tmpl w:val="579EB7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310C0F"/>
    <w:multiLevelType w:val="multilevel"/>
    <w:tmpl w:val="A40014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9"/>
  </w:num>
  <w:num w:numId="3">
    <w:abstractNumId w:val="5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1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9C"/>
    <w:rsid w:val="00265B9C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318B3"/>
  <w15:chartTrackingRefBased/>
  <w15:docId w15:val="{407D9AE1-C6DD-4F64-A657-121237B83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265B9C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B9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265B9C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65B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25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cenchik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1043</Words>
  <Characters>5946</Characters>
  <Application>Microsoft Office Word</Application>
  <DocSecurity>0</DocSecurity>
  <Lines>49</Lines>
  <Paragraphs>13</Paragraphs>
  <ScaleCrop>false</ScaleCrop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</dc:creator>
  <cp:keywords/>
  <dc:description/>
  <cp:lastModifiedBy>_</cp:lastModifiedBy>
  <cp:revision>1</cp:revision>
  <dcterms:created xsi:type="dcterms:W3CDTF">2025-11-25T12:43:00Z</dcterms:created>
  <dcterms:modified xsi:type="dcterms:W3CDTF">2025-11-25T12:43:00Z</dcterms:modified>
</cp:coreProperties>
</file>