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57" w:rsidRPr="006A55E7" w:rsidRDefault="00594FFA" w:rsidP="00BD3CA7">
      <w:pPr>
        <w:pStyle w:val="Ttulo1"/>
        <w:jc w:val="center"/>
        <w:rPr>
          <w:b/>
        </w:rPr>
      </w:pPr>
      <w:r w:rsidRPr="006A55E7">
        <w:rPr>
          <w:b/>
        </w:rPr>
        <w:t>DOCUMENTACION DEL EXTRACTOR DE DATOS PARA INFOTIPOS DE RRHH</w:t>
      </w:r>
    </w:p>
    <w:p w:rsidR="00594FFA" w:rsidRDefault="00594FFA">
      <w:r>
        <w:t>El objetivo de esta aplicación es extraer los datos de lo</w:t>
      </w:r>
      <w:r w:rsidR="006A55E7">
        <w:t>s I</w:t>
      </w:r>
      <w:r>
        <w:t xml:space="preserve">nfotipos de SAP a una base de datos que pueda ser consultada por los </w:t>
      </w:r>
      <w:r w:rsidR="006A55E7">
        <w:t>usuarios</w:t>
      </w:r>
      <w:r>
        <w:t xml:space="preserve"> de la Gerencia de </w:t>
      </w:r>
      <w:r w:rsidR="006A55E7">
        <w:t>Gestión</w:t>
      </w:r>
      <w:r>
        <w:t xml:space="preserve"> Humana a través de la herramienta LUMIRA.</w:t>
      </w:r>
    </w:p>
    <w:p w:rsidR="00594FFA" w:rsidRDefault="00594FFA"/>
    <w:p w:rsidR="00594FFA" w:rsidRPr="006A55E7" w:rsidRDefault="00BD3CA7" w:rsidP="00BD3CA7">
      <w:pPr>
        <w:pStyle w:val="Ttulo2"/>
        <w:rPr>
          <w:b/>
        </w:rPr>
      </w:pPr>
      <w:r w:rsidRPr="006A55E7">
        <w:rPr>
          <w:b/>
        </w:rPr>
        <w:t xml:space="preserve">LA BASE DE DATOS </w:t>
      </w:r>
    </w:p>
    <w:p w:rsidR="00594FFA" w:rsidRDefault="00594FFA"/>
    <w:p w:rsidR="00594FFA" w:rsidRPr="007711F0" w:rsidRDefault="00594FFA">
      <w:pPr>
        <w:rPr>
          <w:b/>
        </w:rPr>
      </w:pPr>
      <w:r>
        <w:t>Nombre de la Base de datos&gt;</w:t>
      </w:r>
      <w:r>
        <w:tab/>
      </w:r>
      <w:r w:rsidR="007711F0" w:rsidRPr="007711F0">
        <w:rPr>
          <w:b/>
        </w:rPr>
        <w:t>RRHH_INFOTIPOS</w:t>
      </w:r>
    </w:p>
    <w:p w:rsidR="00594FFA" w:rsidRDefault="00594FFA"/>
    <w:p w:rsidR="00594FFA" w:rsidRDefault="006A55E7" w:rsidP="007711F0">
      <w:pPr>
        <w:pStyle w:val="Ttulo2"/>
      </w:pPr>
      <w:r>
        <w:t xml:space="preserve">Modelo </w:t>
      </w:r>
    </w:p>
    <w:p w:rsidR="00594FFA" w:rsidRDefault="00594FFA">
      <w:r w:rsidRPr="00594FFA">
        <w:drawing>
          <wp:inline distT="0" distB="0" distL="0" distR="0" wp14:anchorId="6D6F6E74" wp14:editId="6EC8E4CF">
            <wp:extent cx="5400040" cy="3136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FA" w:rsidRDefault="00594FFA"/>
    <w:p w:rsidR="00594FFA" w:rsidRDefault="006A55E7" w:rsidP="007711F0">
      <w:pPr>
        <w:pStyle w:val="Ttulo2"/>
      </w:pPr>
      <w:r>
        <w:t>Tablas</w:t>
      </w:r>
    </w:p>
    <w:p w:rsidR="00594FFA" w:rsidRDefault="00594FFA">
      <w:r w:rsidRPr="00594FFA">
        <w:drawing>
          <wp:inline distT="0" distB="0" distL="0" distR="0" wp14:anchorId="18F7A1E5" wp14:editId="0187AA03">
            <wp:extent cx="1752752" cy="18289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FA" w:rsidRDefault="00594FFA"/>
    <w:p w:rsidR="00594FFA" w:rsidRDefault="008F38AD" w:rsidP="007711F0">
      <w:pPr>
        <w:pStyle w:val="Ttulo3"/>
      </w:pPr>
      <w:r>
        <w:lastRenderedPageBreak/>
        <w:t>Descripción</w:t>
      </w:r>
      <w:r w:rsidR="006A55E7">
        <w:t xml:space="preserve"> De Las Tablas</w:t>
      </w:r>
    </w:p>
    <w:p w:rsidR="007711F0" w:rsidRPr="007711F0" w:rsidRDefault="007711F0" w:rsidP="007711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6"/>
        <w:gridCol w:w="3088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drawing>
                <wp:inline distT="0" distB="0" distL="0" distR="0" wp14:anchorId="4FA9C150" wp14:editId="2D604EDE">
                  <wp:extent cx="3292125" cy="1806097"/>
                  <wp:effectExtent l="0" t="0" r="381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BD3CA7" w:rsidRDefault="00BD3CA7" w:rsidP="00BD3CA7">
            <w:r>
              <w:t xml:space="preserve">Tabla&gt; </w:t>
            </w:r>
            <w:proofErr w:type="spellStart"/>
            <w:r>
              <w:t>inf_</w:t>
            </w:r>
            <w:r>
              <w:t>setting</w:t>
            </w:r>
            <w:proofErr w:type="spellEnd"/>
          </w:p>
          <w:p w:rsidR="00BD3CA7" w:rsidRDefault="00BD3CA7" w:rsidP="00BD3CA7"/>
          <w:p w:rsidR="00BD3CA7" w:rsidRDefault="00BD3CA7" w:rsidP="00BD3CA7">
            <w:r>
              <w:t xml:space="preserve">Guarda la lista de todos los Infotipos que se van a extraer, acompañado de un estatus, el cual permite indicar cuales son los </w:t>
            </w:r>
            <w:r w:rsidR="006A55E7">
              <w:t>Infotipos</w:t>
            </w:r>
            <w:r>
              <w:t xml:space="preserve"> activados para la </w:t>
            </w:r>
            <w:r w:rsidR="00983D3D">
              <w:t>extracción (</w:t>
            </w:r>
            <w:r w:rsidR="007711F0">
              <w:t>1 Activo, 0 Desactivado)</w:t>
            </w:r>
          </w:p>
          <w:p w:rsidR="007711F0" w:rsidRDefault="007711F0" w:rsidP="00BD3CA7"/>
          <w:p w:rsidR="007711F0" w:rsidRDefault="007711F0" w:rsidP="00BD3CA7">
            <w:r w:rsidRPr="007711F0">
              <w:drawing>
                <wp:inline distT="0" distB="0" distL="0" distR="0" wp14:anchorId="644C9D53" wp14:editId="2BA119E6">
                  <wp:extent cx="1790855" cy="1569856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FFA" w:rsidRDefault="00594FFA"/>
        </w:tc>
      </w:tr>
    </w:tbl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2"/>
        <w:gridCol w:w="2542"/>
      </w:tblGrid>
      <w:tr w:rsidR="00BD3CA7" w:rsidTr="00BD3CA7">
        <w:tc>
          <w:tcPr>
            <w:tcW w:w="4247" w:type="dxa"/>
          </w:tcPr>
          <w:p w:rsidR="00BD3CA7" w:rsidRDefault="00BD3CA7">
            <w:r w:rsidRPr="00BD3CA7">
              <w:drawing>
                <wp:inline distT="0" distB="0" distL="0" distR="0" wp14:anchorId="4ECA423B" wp14:editId="31DF234D">
                  <wp:extent cx="3642676" cy="2202371"/>
                  <wp:effectExtent l="0" t="0" r="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BD3CA7" w:rsidRDefault="00BD3CA7" w:rsidP="00BD3CA7">
            <w:r>
              <w:t xml:space="preserve">Tabla&gt; </w:t>
            </w:r>
            <w:proofErr w:type="spellStart"/>
            <w:r>
              <w:t>inf_</w:t>
            </w:r>
            <w:r>
              <w:t>log_update</w:t>
            </w:r>
            <w:proofErr w:type="spellEnd"/>
          </w:p>
          <w:p w:rsidR="00BD3CA7" w:rsidRDefault="00BD3CA7" w:rsidP="00BD3CA7"/>
          <w:p w:rsidR="00BD3CA7" w:rsidRDefault="00BD3CA7" w:rsidP="00BD3CA7">
            <w:r>
              <w:t>G</w:t>
            </w:r>
            <w:r>
              <w:t>uarda la información del Log de los llamados a la actualización de las tablas.</w:t>
            </w:r>
          </w:p>
          <w:p w:rsidR="00BD3CA7" w:rsidRDefault="00BD3CA7" w:rsidP="00BD3CA7">
            <w:r>
              <w:t>Almacena la fecha en que se realizó la actualización, el estatus si se llevó a cabo correctamente, y la fecha de corte en que se solicito</w:t>
            </w:r>
          </w:p>
          <w:p w:rsidR="00BD3CA7" w:rsidRDefault="00BD3CA7"/>
        </w:tc>
      </w:tr>
    </w:tbl>
    <w:p w:rsidR="00594FFA" w:rsidRDefault="00594FFA"/>
    <w:p w:rsidR="00594FFA" w:rsidRDefault="00594FFA"/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6"/>
        <w:gridCol w:w="3208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lastRenderedPageBreak/>
              <w:drawing>
                <wp:inline distT="0" distB="0" distL="0" distR="0" wp14:anchorId="13E59CDF" wp14:editId="722773B9">
                  <wp:extent cx="3215919" cy="5989839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598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>
            <w:r>
              <w:t>Tabla&gt; inf_0002</w:t>
            </w:r>
          </w:p>
          <w:p w:rsidR="00594FFA" w:rsidRDefault="00594FFA"/>
          <w:p w:rsidR="00594FFA" w:rsidRDefault="00594FFA">
            <w:r>
              <w:t>Guarda el Infotipo0002, correspondiente a los datos del persona</w:t>
            </w:r>
            <w:r w:rsidR="006A55E7">
              <w:t>l</w:t>
            </w:r>
          </w:p>
          <w:p w:rsidR="00594FFA" w:rsidRDefault="00594FFA"/>
          <w:p w:rsidR="00594FFA" w:rsidRDefault="00594FFA">
            <w:r>
              <w:t>Tabla principal para las relaciones de las consultas.</w:t>
            </w:r>
          </w:p>
        </w:tc>
      </w:tr>
    </w:tbl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6"/>
        <w:gridCol w:w="2878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drawing>
                <wp:inline distT="0" distB="0" distL="0" distR="0" wp14:anchorId="5E4D09C1" wp14:editId="4F43F2B9">
                  <wp:extent cx="3429297" cy="247671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24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 w:rsidP="00594FFA">
            <w:r>
              <w:t>Tabla&gt; inf_00</w:t>
            </w:r>
            <w:r>
              <w:t>21</w:t>
            </w:r>
          </w:p>
          <w:p w:rsidR="00594FFA" w:rsidRDefault="00594FFA" w:rsidP="00594FFA"/>
          <w:p w:rsidR="00594FFA" w:rsidRDefault="00594FFA" w:rsidP="00594FFA">
            <w:r>
              <w:t>Guarda el Infotipo0021</w:t>
            </w:r>
            <w:r>
              <w:t xml:space="preserve">, correspondiente a los datos </w:t>
            </w:r>
            <w:r>
              <w:t>de los dependientes</w:t>
            </w:r>
          </w:p>
          <w:p w:rsidR="00594FFA" w:rsidRDefault="00594FFA" w:rsidP="00594FFA"/>
          <w:p w:rsidR="00594FFA" w:rsidRDefault="00594FFA" w:rsidP="00594FFA">
            <w:r>
              <w:t>.</w:t>
            </w:r>
          </w:p>
        </w:tc>
      </w:tr>
    </w:tbl>
    <w:p w:rsidR="00594FFA" w:rsidRDefault="00594FFA"/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6"/>
        <w:gridCol w:w="2998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drawing>
                <wp:inline distT="0" distB="0" distL="0" distR="0" wp14:anchorId="3B2F1AF6" wp14:editId="2B32FF2D">
                  <wp:extent cx="3345470" cy="2888230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2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 w:rsidP="00594FFA">
            <w:r>
              <w:t>Tabla&gt; inf_00</w:t>
            </w:r>
            <w:r>
              <w:t>32</w:t>
            </w:r>
          </w:p>
          <w:p w:rsidR="00594FFA" w:rsidRDefault="00594FFA" w:rsidP="00594FFA"/>
          <w:p w:rsidR="00594FFA" w:rsidRDefault="00594FFA" w:rsidP="00594FFA">
            <w:r>
              <w:t>Guarda el Infotipo0032</w:t>
            </w:r>
            <w:r>
              <w:t xml:space="preserve">, correspondiente a los datos </w:t>
            </w:r>
            <w:r>
              <w:t xml:space="preserve">de </w:t>
            </w:r>
            <w:r w:rsidR="006A55E7">
              <w:t>ubicación</w:t>
            </w:r>
          </w:p>
          <w:p w:rsidR="00594FFA" w:rsidRDefault="00594FFA"/>
        </w:tc>
      </w:tr>
    </w:tbl>
    <w:p w:rsidR="00594FFA" w:rsidRDefault="00594FFA"/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6"/>
        <w:gridCol w:w="2698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drawing>
                <wp:inline distT="0" distB="0" distL="0" distR="0" wp14:anchorId="258969CF" wp14:editId="252161C4">
                  <wp:extent cx="3535986" cy="2644369"/>
                  <wp:effectExtent l="0" t="0" r="762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86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 w:rsidP="00594FFA">
            <w:r>
              <w:t>Tabla&gt; inf_</w:t>
            </w:r>
            <w:r>
              <w:t>0167</w:t>
            </w:r>
          </w:p>
          <w:p w:rsidR="00594FFA" w:rsidRDefault="00594FFA" w:rsidP="00594FFA"/>
          <w:p w:rsidR="00594FFA" w:rsidRDefault="00594FFA" w:rsidP="00594FFA">
            <w:r>
              <w:t>Guarda el Infotipo</w:t>
            </w:r>
            <w:r>
              <w:t>0167</w:t>
            </w:r>
          </w:p>
          <w:p w:rsidR="00594FFA" w:rsidRDefault="00594FFA"/>
        </w:tc>
      </w:tr>
    </w:tbl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72"/>
        <w:gridCol w:w="3322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lastRenderedPageBreak/>
              <w:drawing>
                <wp:inline distT="0" distB="0" distL="0" distR="0" wp14:anchorId="06A680E7" wp14:editId="61BEE587">
                  <wp:extent cx="3147333" cy="3993226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399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 w:rsidP="00594FFA">
            <w:r>
              <w:t>Tabla&gt; inf_</w:t>
            </w:r>
            <w:r>
              <w:t>0168</w:t>
            </w:r>
          </w:p>
          <w:p w:rsidR="00594FFA" w:rsidRDefault="00594FFA" w:rsidP="00594FFA"/>
          <w:p w:rsidR="00594FFA" w:rsidRDefault="00594FFA" w:rsidP="00594FFA">
            <w:r>
              <w:t>Guarda el Infotipo</w:t>
            </w:r>
            <w:r>
              <w:t>0168</w:t>
            </w:r>
          </w:p>
          <w:p w:rsidR="00594FFA" w:rsidRDefault="00594FFA"/>
        </w:tc>
      </w:tr>
    </w:tbl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2"/>
        <w:gridCol w:w="2902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drawing>
                <wp:inline distT="0" distB="0" distL="0" distR="0" wp14:anchorId="0C539258" wp14:editId="424421E4">
                  <wp:extent cx="3414056" cy="4168501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416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 w:rsidP="00594FFA">
            <w:r>
              <w:t>Tabla&gt; inf_</w:t>
            </w:r>
            <w:r>
              <w:t>0169</w:t>
            </w:r>
          </w:p>
          <w:p w:rsidR="00594FFA" w:rsidRDefault="00594FFA" w:rsidP="00594FFA"/>
          <w:p w:rsidR="00594FFA" w:rsidRDefault="00594FFA" w:rsidP="00594FFA">
            <w:r>
              <w:t>Guarda el Infotipo</w:t>
            </w:r>
            <w:r>
              <w:t>0169</w:t>
            </w:r>
          </w:p>
          <w:p w:rsidR="00594FFA" w:rsidRDefault="00594FFA"/>
        </w:tc>
      </w:tr>
    </w:tbl>
    <w:p w:rsidR="00594FFA" w:rsidRDefault="0059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6"/>
        <w:gridCol w:w="3208"/>
      </w:tblGrid>
      <w:tr w:rsidR="00594FFA" w:rsidTr="00594FFA">
        <w:tc>
          <w:tcPr>
            <w:tcW w:w="4247" w:type="dxa"/>
          </w:tcPr>
          <w:p w:rsidR="00594FFA" w:rsidRDefault="00594FFA">
            <w:r w:rsidRPr="00594FFA">
              <w:lastRenderedPageBreak/>
              <w:drawing>
                <wp:inline distT="0" distB="0" distL="0" distR="0" wp14:anchorId="3BCBF4A6" wp14:editId="23906AB1">
                  <wp:extent cx="3215919" cy="2560542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94FFA" w:rsidRDefault="00594FFA" w:rsidP="00594FFA">
            <w:r>
              <w:t>Tabla&gt; inf_01</w:t>
            </w:r>
            <w:r>
              <w:t>71</w:t>
            </w:r>
          </w:p>
          <w:p w:rsidR="00594FFA" w:rsidRDefault="00594FFA" w:rsidP="00594FFA"/>
          <w:p w:rsidR="00594FFA" w:rsidRDefault="00594FFA" w:rsidP="00594FFA">
            <w:r>
              <w:t>Guarda el Infotipo</w:t>
            </w:r>
            <w:r>
              <w:t>0171</w:t>
            </w:r>
          </w:p>
          <w:p w:rsidR="00594FFA" w:rsidRDefault="00594FFA"/>
        </w:tc>
      </w:tr>
    </w:tbl>
    <w:p w:rsidR="00594FFA" w:rsidRDefault="00594FFA"/>
    <w:p w:rsidR="00BD3CA7" w:rsidRDefault="00BD3CA7"/>
    <w:p w:rsidR="00BD3CA7" w:rsidRDefault="006A55E7" w:rsidP="007711F0">
      <w:pPr>
        <w:pStyle w:val="Ttulo2"/>
      </w:pPr>
      <w:proofErr w:type="spellStart"/>
      <w:r>
        <w:t>Stores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7711F0" w:rsidRPr="007711F0" w:rsidRDefault="007711F0" w:rsidP="007711F0"/>
    <w:p w:rsidR="00BD3CA7" w:rsidRDefault="00BD3CA7">
      <w:r>
        <w:t xml:space="preserve">Debido a la gran cantidad de registros que se insertaran en cada actualización, la mejor estrategia es realizar la carga a través de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para que el servidor de Base de datos reciba parte del procesamiento de la información.</w:t>
      </w:r>
    </w:p>
    <w:p w:rsidR="00BD3CA7" w:rsidRDefault="00BD3CA7"/>
    <w:p w:rsidR="00BD3CA7" w:rsidRDefault="00BD3CA7">
      <w:r w:rsidRPr="00BD3CA7">
        <w:drawing>
          <wp:inline distT="0" distB="0" distL="0" distR="0" wp14:anchorId="7521FC3B" wp14:editId="42FE32DC">
            <wp:extent cx="1486029" cy="149364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A7" w:rsidRDefault="00BD3CA7"/>
    <w:p w:rsidR="006A55E7" w:rsidRPr="006A55E7" w:rsidRDefault="006A55E7" w:rsidP="007711F0">
      <w:pPr>
        <w:pStyle w:val="Ttulo2"/>
        <w:rPr>
          <w:b/>
        </w:rPr>
      </w:pPr>
      <w:r w:rsidRPr="006A55E7">
        <w:rPr>
          <w:b/>
        </w:rPr>
        <w:t>SERVICIO</w:t>
      </w:r>
    </w:p>
    <w:p w:rsidR="006A55E7" w:rsidRDefault="006A55E7" w:rsidP="006A55E7"/>
    <w:p w:rsidR="006A55E7" w:rsidRDefault="006A55E7" w:rsidP="006A55E7">
      <w:r>
        <w:t xml:space="preserve">Toda la extracción de la información se hace a través de un servicio desarrollado en PHP, el cual se conecta a SAP a través de un servicio : </w:t>
      </w:r>
      <w:hyperlink r:id="rId17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http://pqvmorsap03.pqv.com:50000/RESTAdapter/SobrePago/getDatos_INFOTIPOS</w:t>
        </w:r>
      </w:hyperlink>
    </w:p>
    <w:p w:rsidR="006A55E7" w:rsidRDefault="006A55E7" w:rsidP="006A55E7">
      <w:r>
        <w:t xml:space="preserve">que usa el método POST, y se le envían los </w:t>
      </w:r>
      <w:r w:rsidR="008F38AD">
        <w:t>siguientes parámetros</w:t>
      </w:r>
      <w:r>
        <w:t xml:space="preserve"> (JSON)</w:t>
      </w:r>
    </w:p>
    <w:p w:rsidR="006A55E7" w:rsidRDefault="006A55E7" w:rsidP="006A55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"FECHA_INI": "2020-01-01", "INFOTIPO": "0171"}</w:t>
      </w:r>
    </w:p>
    <w:p w:rsidR="006A55E7" w:rsidRDefault="006A55E7" w:rsidP="006A55E7">
      <w:pPr>
        <w:rPr>
          <w:rFonts w:ascii="Arial" w:hAnsi="Arial" w:cs="Arial"/>
          <w:color w:val="222222"/>
          <w:shd w:val="clear" w:color="auto" w:fill="FFFFFF"/>
        </w:rPr>
      </w:pPr>
    </w:p>
    <w:p w:rsidR="006A55E7" w:rsidRPr="006A55E7" w:rsidRDefault="006A55E7" w:rsidP="006A55E7">
      <w:r>
        <w:rPr>
          <w:rFonts w:ascii="Arial" w:hAnsi="Arial" w:cs="Arial"/>
          <w:color w:val="222222"/>
        </w:rPr>
        <w:br/>
      </w:r>
    </w:p>
    <w:p w:rsidR="006A55E7" w:rsidRDefault="006A55E7" w:rsidP="007711F0">
      <w:pPr>
        <w:pStyle w:val="Ttulo2"/>
      </w:pPr>
      <w:r>
        <w:lastRenderedPageBreak/>
        <w:t>Llamada Del Servicio</w:t>
      </w:r>
    </w:p>
    <w:p w:rsidR="006A55E7" w:rsidRDefault="006A55E7" w:rsidP="006A55E7">
      <w:r>
        <w:t xml:space="preserve">Para llamar el servicio de </w:t>
      </w:r>
      <w:r w:rsidR="008F38AD">
        <w:t>extracción</w:t>
      </w:r>
      <w:r>
        <w:t xml:space="preserve"> se realiza a través de la siguiente dirección </w:t>
      </w:r>
    </w:p>
    <w:p w:rsidR="006A55E7" w:rsidRDefault="006A55E7" w:rsidP="006A55E7">
      <w:hyperlink r:id="rId18" w:history="1">
        <w:r w:rsidRPr="006A55E7">
          <w:rPr>
            <w:rStyle w:val="Hipervnculo"/>
          </w:rPr>
          <w:t>http://localhost/RRHH/vistas/administracion/infotipoData</w:t>
        </w:r>
      </w:hyperlink>
    </w:p>
    <w:p w:rsidR="006A55E7" w:rsidRPr="006A55E7" w:rsidRDefault="006A55E7" w:rsidP="006A55E7">
      <w:r>
        <w:t>Este servicio se llama por el método POS</w:t>
      </w:r>
      <w:r w:rsidR="00D26830">
        <w:t xml:space="preserve">T y recibe un único valor </w:t>
      </w:r>
      <w:r w:rsidR="00D26830" w:rsidRPr="00D26830">
        <w:rPr>
          <w:b/>
        </w:rPr>
        <w:t>FECHA_INI</w:t>
      </w:r>
    </w:p>
    <w:p w:rsidR="006A55E7" w:rsidRDefault="006A55E7" w:rsidP="007711F0">
      <w:pPr>
        <w:pStyle w:val="Ttulo2"/>
      </w:pPr>
    </w:p>
    <w:p w:rsidR="00BD3CA7" w:rsidRDefault="006A55E7" w:rsidP="007711F0">
      <w:pPr>
        <w:pStyle w:val="Ttulo2"/>
      </w:pPr>
      <w:r>
        <w:t>Respuesta Del Servicio</w:t>
      </w:r>
    </w:p>
    <w:p w:rsidR="00BD3CA7" w:rsidRDefault="00BD3CA7"/>
    <w:p w:rsidR="00BD3CA7" w:rsidRDefault="00BD3CA7">
      <w:r>
        <w:t xml:space="preserve">Este servicio envía como respuesta una estructura JSON por cada </w:t>
      </w:r>
      <w:r w:rsidR="006A55E7">
        <w:t>Infotipos</w:t>
      </w:r>
      <w:r>
        <w:t>.</w:t>
      </w:r>
    </w:p>
    <w:p w:rsidR="00BD3CA7" w:rsidRDefault="00BD3CA7"/>
    <w:p w:rsidR="00BD3CA7" w:rsidRPr="00594FFA" w:rsidRDefault="00BD3CA7">
      <w:r w:rsidRPr="00BD3CA7">
        <w:drawing>
          <wp:inline distT="0" distB="0" distL="0" distR="0" wp14:anchorId="1E7148C0" wp14:editId="66C22B5D">
            <wp:extent cx="2468880" cy="6220296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551" cy="6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CA7" w:rsidRPr="0059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FA"/>
    <w:rsid w:val="00326D57"/>
    <w:rsid w:val="00594FFA"/>
    <w:rsid w:val="00697BA3"/>
    <w:rsid w:val="006A55E7"/>
    <w:rsid w:val="007711F0"/>
    <w:rsid w:val="008D3045"/>
    <w:rsid w:val="008F38AD"/>
    <w:rsid w:val="00983D3D"/>
    <w:rsid w:val="00BD3CA7"/>
    <w:rsid w:val="00D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A252"/>
  <w15:chartTrackingRefBased/>
  <w15:docId w15:val="{2869243B-C2FE-4F85-9E7A-D536921B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CA7"/>
  </w:style>
  <w:style w:type="paragraph" w:styleId="Ttulo1">
    <w:name w:val="heading 1"/>
    <w:basedOn w:val="Normal"/>
    <w:next w:val="Normal"/>
    <w:link w:val="Ttulo1Car"/>
    <w:uiPriority w:val="9"/>
    <w:qFormat/>
    <w:rsid w:val="00BD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1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D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3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11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localhost/RRHH/vistas/administracion/infotipoDat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pqvmorsap03.pqv.com:50000/RESTAdapter/SobrePago/getDatos_INFOTIPO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Santana</dc:creator>
  <cp:keywords/>
  <dc:description/>
  <cp:lastModifiedBy>Jesus Santana</cp:lastModifiedBy>
  <cp:revision>4</cp:revision>
  <dcterms:created xsi:type="dcterms:W3CDTF">2022-11-17T04:05:00Z</dcterms:created>
  <dcterms:modified xsi:type="dcterms:W3CDTF">2022-11-17T05:18:00Z</dcterms:modified>
</cp:coreProperties>
</file>