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0.2 (Draft — reconciled with the real CRM job-queue / pricing / listings contracts)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three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and </w:t>
      </w:r>
      <w:r>
        <w:rPr>
          <w:b/>
        </w:rPr>
        <w:t>order → fulfillment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Online Store 2.0 theme</w:t>
            </w:r>
            <w:r>
              <w:t xml:space="preserve"> (Liquid) with the </w:t>
            </w:r>
            <w:r>
              <w:rPr>
                <w:b/>
              </w:rPr>
              <w:t>4kGraphics engine embedded</w:t>
            </w:r>
            <w:r>
              <w:t>; hosts the configurator/viewer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MEJA‑CRM</w:t>
            </w:r>
            <w:r>
              <w:t xml:space="preserve"> (Next.js + Supabase) — </w:t>
            </w:r>
            <w:r>
              <w:rPr>
                <w:b/>
              </w:rPr>
              <w:t>system of record + integration hub</w:t>
            </w:r>
            <w:r>
              <w:t xml:space="preserve">: catalog, pricing engine, quotes, listings, work orders, and the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queue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 xml:space="preserve">In these diagrams, </w:t>
            </w:r>
            <w:r>
              <w:rPr>
                <w:b/>
              </w:rPr>
              <w:t>IL = the CRM's integration hub / job 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) — not a separate middleware. See </w:t>
            </w:r>
            <w:r>
              <w:rPr>
                <w:color w:val="1A4F8A"/>
                <w:u w:val="single"/>
              </w:rPr>
              <w:t>`05-Integration-Context.md`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Storefront + checkout + orders/payments (commerce); listings published from the CRM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 xml:space="preserve">Parametric design studio (React + Three.js + NestJS) —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worker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4kGraphics</w:t>
            </w:r>
            <w:r>
              <w:t xml:space="preserve"> — embeddable engine (preview + client 4K) + headless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worker)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Integration = the CRM's typed job queue</w:t>
      </w:r>
      <w:r>
        <w:rPr>
          <w:i/>
        </w:rPr>
        <w:t xml:space="preserve"> (</w:t>
      </w:r>
      <w:r>
        <w:rPr>
          <w:rFonts w:ascii="Consolas" w:hAnsi="Consolas"/>
          <w:i/>
          <w:sz w:val="19"/>
        </w:rPr>
        <w:t>integration_jobs</w:t>
      </w:r>
      <w:r>
        <w:rPr>
          <w:i/>
        </w:rPr>
        <w:t xml:space="preserve">: enqueue → claim → complete → requeue ≤3× → reap). </w:t>
      </w:r>
      <w:r>
        <w:rPr>
          <w:b/>
          <w:i/>
        </w:rPr>
        <w:t>Pricing = the CRM engine only</w:t>
      </w:r>
      <w:r>
        <w:rPr>
          <w:i/>
        </w:rPr>
        <w:t xml:space="preserve"> (golden-tested). The store never computes price.</w:t>
      </w:r>
    </w:p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Custom-priced line via Cart Transform/Draft Order + configId + option properties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</w:t>
      </w:r>
      <w:r>
        <w:rPr>
          <w:b/>
        </w:rPr>
        <w:t>CRM pricing engine</w:t>
      </w:r>
      <w:r>
        <w:t xml:space="preserve">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CRM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Q[CRM: accept quote → 'List on Shopify'] --&gt; P{listing kind:&lt;br/&gt;private / shelf_template}</w:t>
      </w:r>
      <w:r>
        <w:br/>
      </w:r>
      <w:r>
        <w:rPr>
          <w:rFonts w:ascii="Consolas" w:hAnsi="Consolas"/>
          <w:sz w:val="18"/>
        </w:rPr>
        <w:t xml:space="preserve">    P --&gt; V[CRM validates options + prices via its engine]</w:t>
      </w:r>
      <w:r>
        <w:br/>
      </w:r>
      <w:r>
        <w:rPr>
          <w:rFonts w:ascii="Consolas" w:hAnsi="Consolas"/>
          <w:sz w:val="18"/>
        </w:rPr>
        <w:t xml:space="preserve">    V --&gt;|valid| M[CRM Admin-API: create/update base product&lt;br/&gt;idempotent on quoteId · no variants]</w:t>
      </w:r>
      <w:r>
        <w:br/>
      </w:r>
      <w:r>
        <w:rPr>
          <w:rFonts w:ascii="Consolas" w:hAnsi="Consolas"/>
          <w:sz w:val="18"/>
        </w:rPr>
        <w:t xml:space="preserve">    V --&gt;|invalid| X[Flag attention in CRM quote builder]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L[Store listing↔quote↔product link]</w:t>
      </w:r>
      <w:r>
        <w:br/>
      </w:r>
      <w:r>
        <w:rPr>
          <w:rFonts w:ascii="Consolas" w:hAnsi="Consolas"/>
          <w:sz w:val="18"/>
        </w:rPr>
        <w:t xml:space="preserve">    L --&gt; N[CRM notifies customer with private URL]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CRM-native:</w:t>
      </w:r>
      <w:r>
        <w:t xml:space="preserve"> this is the CRM's "List on Shopify" producer on an accepted quote (</w:t>
      </w:r>
      <w:r>
        <w:rPr>
          <w:rFonts w:ascii="Consolas" w:hAnsi="Consolas"/>
          <w:sz w:val="19"/>
        </w:rPr>
        <w:t>listings</w:t>
      </w:r>
      <w:r>
        <w:t xml:space="preserve"> row, kind </w:t>
      </w:r>
      <w:r>
        <w:rPr>
          <w:rFonts w:ascii="Consolas" w:hAnsi="Consolas"/>
          <w:sz w:val="19"/>
        </w:rPr>
        <w:t>private</w:t>
      </w:r>
      <w:r>
        <w:t>/</w:t>
      </w:r>
      <w:r>
        <w:rPr>
          <w:rFonts w:ascii="Consolas" w:hAnsi="Consolas"/>
          <w:sz w:val="19"/>
        </w:rPr>
        <w:t>shelf_template</w:t>
      </w:r>
      <w:r>
        <w:t xml:space="preserve">); private listings </w:t>
      </w:r>
      <w:r>
        <w:rPr>
          <w:b/>
        </w:rPr>
        <w:t>require a quote</w:t>
      </w:r>
      <w:r>
        <w:t>.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 the listing, never duplicates).</w:t>
      </w:r>
    </w:p>
    <w:p>
      <w:pPr>
        <w:pStyle w:val="ListBullet"/>
      </w:pPr>
      <w:r>
        <w:rPr>
          <w:b/>
        </w:rPr>
        <w:t>Pricing</w:t>
      </w:r>
      <w:r>
        <w:t xml:space="preserve"> comes from the CRM engine; the store never recomputes.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/v1/render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ENG-&gt;&gt;ENG: Instant WebGL preview + renderSnapshot() (client 4K) on every change</w:t>
      </w:r>
      <w:r>
        <w:br/>
      </w:r>
      <w:r>
        <w:rPr>
          <w:rFonts w:ascii="Consolas" w:hAnsi="Consolas"/>
          <w:sz w:val="18"/>
        </w:rPr>
        <w:t xml:space="preserve">    ENG-&gt;&gt;CRM: enqueue render_4k(spec, material, lighting) [debounced]</w:t>
      </w:r>
      <w:r>
        <w:br/>
      </w:r>
      <w:r>
        <w:rPr>
          <w:rFonts w:ascii="Consolas" w:hAnsi="Consolas"/>
          <w:sz w:val="18"/>
        </w:rPr>
        <w:t xml:space="preserve">    CRM-&gt;&gt;CRM: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CRM--&gt;&gt;ENG: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CRM-&gt;&gt;R: claim → POST /v1/render</w:t>
      </w:r>
      <w:r>
        <w:br/>
      </w:r>
      <w:r>
        <w:rPr>
          <w:rFonts w:ascii="Consolas" w:hAnsi="Consolas"/>
          <w:sz w:val="18"/>
        </w:rPr>
        <w:t xml:space="preserve">        R-&gt;&gt;CDN: upload → drive_files (tagged)</w:t>
      </w:r>
      <w:r>
        <w:br/>
      </w:r>
      <w:r>
        <w:rPr>
          <w:rFonts w:ascii="Consolas" w:hAnsi="Consolas"/>
          <w:sz w:val="18"/>
        </w:rPr>
        <w:t xml:space="preserve">        R--&gt;&gt;CRM: { url }</w:t>
      </w:r>
      <w:r>
        <w:br/>
      </w:r>
      <w:r>
        <w:rPr>
          <w:rFonts w:ascii="Consolas" w:hAnsi="Consolas"/>
          <w:sz w:val="18"/>
        </w:rPr>
        <w:t xml:space="preserve">        CRM--&gt;&gt;ENG: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ENG-&gt;&gt;CDN: progressive load 4K</w:t>
      </w:r>
    </w:p>
    <w:p>
      <w:r>
        <w:rPr>
          <w:b/>
        </w:rPr>
        <w:t>Principles:</w:t>
      </w:r>
      <w:r>
        <w:t xml:space="preserve"> never block interaction on 4K (the embedded engine gives instant preview + client 4K); cache by config hash; </w:t>
      </w:r>
      <w:r>
        <w:rPr>
          <w:b/>
        </w:rPr>
        <w:t>BOM/cut list = `getBuildPlan()` / `/v1/buildplan`</w:t>
      </w:r>
      <w:r>
        <w:t xml:space="preserve"> (same part layout as the render); attach final 4K URL + build plan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 (store_orders)</w:t>
      </w:r>
      <w:r>
        <w:br/>
      </w:r>
      <w:r>
        <w:rPr>
          <w:rFonts w:ascii="Consolas" w:hAnsi="Consolas"/>
          <w:sz w:val="18"/>
        </w:rPr>
        <w:t xml:space="preserve">    participant WO as Work order / cut_parts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SH--&gt;&gt;CRM: order webhook → store_orders + order_lines (configId, 4K, build plan)</w:t>
      </w:r>
      <w:r>
        <w:br/>
      </w:r>
      <w:r>
        <w:rPr>
          <w:rFonts w:ascii="Consolas" w:hAnsi="Consolas"/>
          <w:sz w:val="18"/>
        </w:rPr>
        <w:t xml:space="preserve">    CRM-&gt;&gt;CRM: mark quote won (if quote-linked); buyer w/o quote → auto-create customer</w:t>
      </w:r>
      <w:r>
        <w:br/>
      </w:r>
      <w:r>
        <w:rPr>
          <w:rFonts w:ascii="Consolas" w:hAnsi="Consolas"/>
          <w:sz w:val="18"/>
        </w:rPr>
        <w:t xml:space="preserve">    CRM-&gt;&gt;WO: generate work order → freeze flattened cut list (cut_parts)</w:t>
      </w:r>
      <w:r>
        <w:br/>
      </w:r>
      <w:r>
        <w:rPr>
          <w:rFonts w:ascii="Consolas" w:hAnsi="Consolas"/>
          <w:sz w:val="18"/>
        </w:rPr>
        <w:t xml:space="preserve">    WO-&gt;&gt;OPS: shop cut-ticket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 (shipments)</w:t>
      </w:r>
      <w:r>
        <w:br/>
      </w:r>
      <w:r>
        <w:rPr>
          <w:rFonts w:ascii="Consolas" w:hAnsi="Consolas"/>
          <w:sz w:val="18"/>
        </w:rPr>
        <w:t xml:space="preserve">    SH--&gt;&gt;CRM: orders/fulfilled → close-out / post-sale</w:t>
      </w:r>
    </w:p>
    <w:p>
      <w:r>
        <w:rPr>
          <w:b/>
        </w:rPr>
        <w:t>Notes:</w:t>
      </w:r>
      <w:r>
        <w:t xml:space="preserve"> Shopify orders are ingested into the CRM's </w:t>
      </w:r>
      <w:r>
        <w:rPr>
          <w:b/>
        </w:rPr>
        <w:t>`store_orders`/`order_lines`</w:t>
      </w:r>
      <w:r>
        <w:t xml:space="preserve">, generate a </w:t>
      </w:r>
      <w:r>
        <w:rPr>
          <w:b/>
        </w:rPr>
        <w:t>work order</w:t>
      </w:r>
      <w:r>
        <w:t xml:space="preserve"> with a frozen </w:t>
      </w:r>
      <w:r>
        <w:rPr>
          <w:b/>
        </w:rPr>
        <w:t>`cut_parts`</w:t>
      </w:r>
      <w:r>
        <w:t xml:space="preserve"> cut list, and print a </w:t>
      </w:r>
      <w:r>
        <w:rPr>
          <w:b/>
        </w:rPr>
        <w:t>shop cut-ticket</w:t>
      </w:r>
      <w:r>
        <w:t xml:space="preserve"> — the single artifact the workshop builds from (exact configuration, BOM, dimensions, materials, and the approved 4K render).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(CRM engine is sole authority)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(store display vs CRM)</w:t>
            </w:r>
          </w:p>
        </w:tc>
        <w:tc>
          <w:tcPr>
            <w:tcW w:type="dxa" w:w="4824"/>
          </w:tcPr>
          <w:p>
            <w:r>
              <w:t>CRM pricing engine is sole authority; store re-fetches the CRM price; reconciliation flags drift at order ingest.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CRM job queue / integrations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redesign/remake (refund </w:t>
      </w:r>
      <w:r>
        <w:rPr>
          <w:b/>
        </w:rPr>
        <w:t>only</w:t>
      </w:r>
      <w:r>
        <w:t xml:space="preserve"> if MEJA cannot fulfill — there are no customer-initiated returns, see §12.6);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No returns — all items custom-made · rework / remake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Every product is made to order, so there are no returns or exchanges.</w:t>
            </w:r>
            <w:r>
              <w:t xml:space="preserve"> This is stated clearly on the PDP, in the cart, at checkout, and in CS comms. If an item arrives </w:t>
            </w:r>
            <w:r>
              <w:rPr>
                <w:b/>
              </w:rPr>
              <w:t>defective or not matching the approved 4K render</w:t>
            </w:r>
            <w:r>
              <w:t xml:space="preserve">, MEJA repairs, reworks, or remakes it; such cases are logged to CRM. Refunds occur </w:t>
            </w:r>
            <w:r>
              <w:rPr>
                <w:b/>
              </w:rPr>
              <w:t>only</w:t>
            </w:r>
            <w:r>
              <w:t xml:space="preserve"> where MEJA cannot fulfill an order it accepted.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