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1BA34" w14:textId="77777777" w:rsidR="007123BA" w:rsidRPr="007123BA" w:rsidRDefault="007123BA" w:rsidP="007123BA">
      <w:pPr>
        <w:rPr>
          <w:rFonts w:ascii="Calibri" w:eastAsia="Times New Roman" w:hAnsi="Calibri" w:cs="Times New Roman"/>
          <w:color w:val="000000"/>
        </w:rPr>
      </w:pPr>
      <w:r w:rsidRPr="007123BA">
        <w:rPr>
          <w:rFonts w:ascii="Calibri" w:eastAsia="Times New Roman" w:hAnsi="Calibri" w:cs="Times New Roman"/>
          <w:color w:val="000000"/>
        </w:rPr>
        <w:t>In theory, the fact that the rich countries own part of the capital of poor countries can have virtuous effects by promoting convergence. If the rich countries are so flush with savings and capital that there is little reason to build new housing or add new machinery (in which case economists say that the “marginal productivity of capital,” that is, the additional output due to adding one new unit of capital “at the margin,” is very low), it can be collectively efficient to invest some part of domestic sav</w:t>
      </w:r>
      <w:r>
        <w:rPr>
          <w:rFonts w:ascii="Calibri" w:eastAsia="Times New Roman" w:hAnsi="Calibri" w:cs="Times New Roman"/>
          <w:color w:val="000000"/>
        </w:rPr>
        <w:t>ings in poorer countries abroad</w:t>
      </w:r>
    </w:p>
    <w:p w14:paraId="3E212F76" w14:textId="77777777" w:rsidR="007123BA" w:rsidRDefault="007123BA"/>
    <w:p w14:paraId="1A26A227" w14:textId="5F2949B3" w:rsidR="007123BA" w:rsidRPr="007123BA" w:rsidRDefault="007123BA" w:rsidP="007123BA">
      <w:pPr>
        <w:rPr>
          <w:rFonts w:ascii="Calibri" w:eastAsia="Times New Roman" w:hAnsi="Calibri" w:cs="Times New Roman"/>
          <w:color w:val="000000"/>
        </w:rPr>
      </w:pPr>
      <w:r w:rsidRPr="007123BA">
        <w:rPr>
          <w:rFonts w:ascii="Calibri" w:eastAsia="Times New Roman" w:hAnsi="Calibri" w:cs="Times New Roman"/>
          <w:color w:val="000000"/>
        </w:rPr>
        <w:t>This optimistic theory has two major defects, however. First, from a strictly logical point of view, the equalization mechanism does not guarantee global convergence of per capita income. At best it can give rise to convergence of per capita output, provided we assume perfect capital mobility and, even more important, total equality of skill levels and human capital across countries—no small assumption. In any case, the possible convergence of output per head does not imply c</w:t>
      </w:r>
      <w:r>
        <w:rPr>
          <w:rFonts w:ascii="Calibri" w:eastAsia="Times New Roman" w:hAnsi="Calibri" w:cs="Times New Roman"/>
          <w:color w:val="000000"/>
        </w:rPr>
        <w:t>onvergence of income per head.</w:t>
      </w:r>
      <w:r w:rsidR="00D571C7">
        <w:rPr>
          <w:rFonts w:ascii="Calibri" w:eastAsia="Times New Roman" w:hAnsi="Calibri" w:cs="Times New Roman"/>
          <w:color w:val="000000"/>
        </w:rPr>
        <w:t xml:space="preserve"> Thus, there cannot be reason why somebody would react to a change in pay.</w:t>
      </w:r>
    </w:p>
    <w:p w14:paraId="5727754D" w14:textId="77777777" w:rsidR="007123BA" w:rsidRDefault="007123BA"/>
    <w:p w14:paraId="1FCC0196" w14:textId="74FE32D9" w:rsidR="007123BA" w:rsidRDefault="007123BA" w:rsidP="007123BA">
      <w:r>
        <w:t>After the wealthy countries have invested in their poorer neighbors, they may continue to own them indefinitely, and indeed their share of ownership may grow to massive proportions, so that the per capita national income of the wealthy countries remains permanently greater than that of the poorer countries, which must continue to pay to foreigners a substantial share of what their citizens produce (as African cou</w:t>
      </w:r>
      <w:r>
        <w:t xml:space="preserve">ntries have done for decades). </w:t>
      </w:r>
      <w:r w:rsidR="00D571C7">
        <w:t>That’s why its so important to have capital in the modern future. And another reason to be diligent and work for any reimbursement.</w:t>
      </w:r>
    </w:p>
    <w:p w14:paraId="70659F92" w14:textId="77777777" w:rsidR="007123BA" w:rsidRDefault="007123BA" w:rsidP="007123BA"/>
    <w:p w14:paraId="05A79A34" w14:textId="104DA406" w:rsidR="007123BA" w:rsidRDefault="007123BA" w:rsidP="007123BA">
      <w:r>
        <w:t>Furthermore, if we look at the historical record, it does not appear that capital mobility has been the primary factor promoting convergence of rich and poor nations. None of the Asian countries that have moved closer to the developed countries of the West in recent years has benefited from large fo</w:t>
      </w:r>
      <w:r w:rsidR="00D571C7">
        <w:t>reign investments, whether its</w:t>
      </w:r>
      <w:r>
        <w:t xml:space="preserve"> Japan, South Korea, or Taiwan and more recently China. In essence, all of these countries themselves financed the necessary investments in physical capital and, even more, in human capital, which the latest research holds to be</w:t>
      </w:r>
      <w:r>
        <w:t xml:space="preserve"> the key to long-term growth. </w:t>
      </w:r>
    </w:p>
    <w:p w14:paraId="09D3819A" w14:textId="77777777" w:rsidR="007123BA" w:rsidRDefault="007123BA" w:rsidP="007123BA"/>
    <w:p w14:paraId="65E99990" w14:textId="08207568" w:rsidR="00536EBD" w:rsidRDefault="00536EBD" w:rsidP="00536EBD">
      <w:bookmarkStart w:id="0" w:name="_GoBack"/>
      <w:r>
        <w:t>Part of the reason for that instability may be the following. When a country is largely owned by foreigners, there is a recurrent and almost irrepressible social demand for expropriation. Other political actors respond that investment and development are possible only if existing property rights are unconditionally protected. The country is thus caught in an endless alternation between revolutionary governments (whose success in improving actual living conditions for their citizens is often limited) and governments dedicated to the protection of existing property owners, thereby laying the groundwork f</w:t>
      </w:r>
      <w:r>
        <w:t>or the next revolution or coup.</w:t>
      </w:r>
    </w:p>
    <w:bookmarkEnd w:id="0"/>
    <w:p w14:paraId="121FBA14" w14:textId="60280CD3" w:rsidR="007123BA" w:rsidRDefault="007123BA" w:rsidP="00536EBD"/>
    <w:p w14:paraId="53C2670D" w14:textId="77777777" w:rsidR="008F527D" w:rsidRDefault="008F527D" w:rsidP="00536EBD"/>
    <w:sectPr w:rsidR="008F527D" w:rsidSect="00325034">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BA71D" w14:textId="77777777" w:rsidR="007123BA" w:rsidRDefault="007123BA" w:rsidP="007123BA">
      <w:r>
        <w:separator/>
      </w:r>
    </w:p>
  </w:endnote>
  <w:endnote w:type="continuationSeparator" w:id="0">
    <w:p w14:paraId="69BC8098" w14:textId="77777777" w:rsidR="007123BA" w:rsidRDefault="007123BA" w:rsidP="0071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3E7A7" w14:textId="77777777" w:rsidR="007123BA" w:rsidRDefault="007123BA" w:rsidP="007123BA">
      <w:r>
        <w:separator/>
      </w:r>
    </w:p>
  </w:footnote>
  <w:footnote w:type="continuationSeparator" w:id="0">
    <w:p w14:paraId="05E18942" w14:textId="77777777" w:rsidR="007123BA" w:rsidRDefault="007123BA" w:rsidP="00712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B732D" w14:textId="77777777" w:rsidR="007123BA" w:rsidRDefault="007123BA">
    <w:pPr>
      <w:pStyle w:val="Header"/>
      <w:rPr>
        <w:lang w:val="de-DE"/>
      </w:rPr>
    </w:pPr>
    <w:r>
      <w:rPr>
        <w:lang w:val="de-DE"/>
      </w:rPr>
      <w:t xml:space="preserve">Capital in </w:t>
    </w:r>
    <w:proofErr w:type="spellStart"/>
    <w:r>
      <w:rPr>
        <w:lang w:val="de-DE"/>
      </w:rPr>
      <w:t>the</w:t>
    </w:r>
    <w:proofErr w:type="spellEnd"/>
    <w:r>
      <w:rPr>
        <w:lang w:val="de-DE"/>
      </w:rPr>
      <w:t xml:space="preserve"> 21 </w:t>
    </w:r>
    <w:proofErr w:type="gramStart"/>
    <w:r>
      <w:rPr>
        <w:lang w:val="de-DE"/>
      </w:rPr>
      <w:t>Century  -</w:t>
    </w:r>
    <w:proofErr w:type="gramEnd"/>
    <w:r>
      <w:rPr>
        <w:lang w:val="de-DE"/>
      </w:rPr>
      <w:t xml:space="preserve"> Thomas </w:t>
    </w:r>
    <w:proofErr w:type="spellStart"/>
    <w:r>
      <w:rPr>
        <w:lang w:val="de-DE"/>
      </w:rPr>
      <w:t>Picketty</w:t>
    </w:r>
    <w:proofErr w:type="spellEnd"/>
    <w:r>
      <w:rPr>
        <w:lang w:val="de-DE"/>
      </w:rPr>
      <w:t xml:space="preserve">  // Part </w:t>
    </w:r>
    <w:proofErr w:type="spellStart"/>
    <w:r>
      <w:rPr>
        <w:lang w:val="de-DE"/>
      </w:rPr>
      <w:t>One</w:t>
    </w:r>
    <w:proofErr w:type="spellEnd"/>
    <w:r>
      <w:rPr>
        <w:lang w:val="de-DE"/>
      </w:rPr>
      <w:t xml:space="preserve">: Income </w:t>
    </w:r>
    <w:proofErr w:type="spellStart"/>
    <w:r>
      <w:rPr>
        <w:lang w:val="de-DE"/>
      </w:rPr>
      <w:t>and</w:t>
    </w:r>
    <w:proofErr w:type="spellEnd"/>
    <w:r>
      <w:rPr>
        <w:lang w:val="de-DE"/>
      </w:rPr>
      <w:t xml:space="preserve"> Output</w:t>
    </w:r>
  </w:p>
  <w:p w14:paraId="416E8686" w14:textId="77777777" w:rsidR="007123BA" w:rsidRPr="007123BA" w:rsidRDefault="007123BA">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BA"/>
    <w:rsid w:val="0007222F"/>
    <w:rsid w:val="000D5B7D"/>
    <w:rsid w:val="000E1C07"/>
    <w:rsid w:val="001427A8"/>
    <w:rsid w:val="00325034"/>
    <w:rsid w:val="003E107B"/>
    <w:rsid w:val="00536EBD"/>
    <w:rsid w:val="00633E92"/>
    <w:rsid w:val="00684775"/>
    <w:rsid w:val="006F2470"/>
    <w:rsid w:val="007123BA"/>
    <w:rsid w:val="007B1C00"/>
    <w:rsid w:val="008F527D"/>
    <w:rsid w:val="00C26A79"/>
    <w:rsid w:val="00D2324C"/>
    <w:rsid w:val="00D571C7"/>
    <w:rsid w:val="00E1337B"/>
    <w:rsid w:val="00EB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F25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3BA"/>
    <w:pPr>
      <w:tabs>
        <w:tab w:val="center" w:pos="4513"/>
        <w:tab w:val="right" w:pos="9026"/>
      </w:tabs>
    </w:pPr>
  </w:style>
  <w:style w:type="character" w:customStyle="1" w:styleId="HeaderChar">
    <w:name w:val="Header Char"/>
    <w:basedOn w:val="DefaultParagraphFont"/>
    <w:link w:val="Header"/>
    <w:uiPriority w:val="99"/>
    <w:rsid w:val="007123BA"/>
  </w:style>
  <w:style w:type="paragraph" w:styleId="Footer">
    <w:name w:val="footer"/>
    <w:basedOn w:val="Normal"/>
    <w:link w:val="FooterChar"/>
    <w:uiPriority w:val="99"/>
    <w:unhideWhenUsed/>
    <w:rsid w:val="007123BA"/>
    <w:pPr>
      <w:tabs>
        <w:tab w:val="center" w:pos="4513"/>
        <w:tab w:val="right" w:pos="9026"/>
      </w:tabs>
    </w:pPr>
  </w:style>
  <w:style w:type="character" w:customStyle="1" w:styleId="FooterChar">
    <w:name w:val="Footer Char"/>
    <w:basedOn w:val="DefaultParagraphFont"/>
    <w:link w:val="Footer"/>
    <w:uiPriority w:val="99"/>
    <w:rsid w:val="0071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112308">
      <w:bodyDiv w:val="1"/>
      <w:marLeft w:val="0"/>
      <w:marRight w:val="0"/>
      <w:marTop w:val="0"/>
      <w:marBottom w:val="0"/>
      <w:divBdr>
        <w:top w:val="none" w:sz="0" w:space="0" w:color="auto"/>
        <w:left w:val="none" w:sz="0" w:space="0" w:color="auto"/>
        <w:bottom w:val="none" w:sz="0" w:space="0" w:color="auto"/>
        <w:right w:val="none" w:sz="0" w:space="0" w:color="auto"/>
      </w:divBdr>
    </w:div>
    <w:div w:id="1442334594">
      <w:bodyDiv w:val="1"/>
      <w:marLeft w:val="0"/>
      <w:marRight w:val="0"/>
      <w:marTop w:val="0"/>
      <w:marBottom w:val="0"/>
      <w:divBdr>
        <w:top w:val="none" w:sz="0" w:space="0" w:color="auto"/>
        <w:left w:val="none" w:sz="0" w:space="0" w:color="auto"/>
        <w:bottom w:val="none" w:sz="0" w:space="0" w:color="auto"/>
        <w:right w:val="none" w:sz="0" w:space="0" w:color="auto"/>
      </w:divBdr>
    </w:div>
    <w:div w:id="2053845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2017-11-27T12:19:00Z</dcterms:created>
  <dcterms:modified xsi:type="dcterms:W3CDTF">2017-11-27T14:36:00Z</dcterms:modified>
</cp:coreProperties>
</file>