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82A36"/>
          <w:sz w:val="50"/>
        </w:rPr>
        <w:t>CyanGem2 / Hey Cyan Smart Glasses</w:t>
      </w:r>
    </w:p>
    <w:p>
      <w:pPr>
        <w:jc w:val="center"/>
      </w:pPr>
      <w:r>
        <w:rPr>
          <w:color w:val="12667A"/>
          <w:sz w:val="32"/>
        </w:rPr>
        <w:t>Technical Fix-Forward &amp; Feature Enhancement Specification</w:t>
      </w:r>
    </w:p>
    <w:p>
      <w:pPr>
        <w:jc w:val="center"/>
      </w:pPr>
      <w:r>
        <w:rPr>
          <w:i/>
          <w:color w:val="3D5863"/>
          <w:sz w:val="22"/>
        </w:rPr>
        <w:t>HC-016 Build Scope: Gemini Live Bridge, Capture Workflow, Gallery/Media Bridge, and Glasses Control Guide</w:t>
      </w:r>
    </w:p>
    <w:p/>
    <w:tbl>
      <w:tblPr>
        <w:tblW w:type="auto" w:w="0"/>
        <w:jc w:val="center"/>
        <w:tblLook w:firstColumn="1" w:firstRow="1" w:lastColumn="0" w:lastRow="0" w:noHBand="0" w:noVBand="1" w:val="04A0"/>
        <w:tblBorders>
          <w:top w:val="single" w:sz="10" w:space="0" w:color="61BFD0"/>
          <w:left w:val="single" w:sz="10" w:space="0" w:color="61BFD0"/>
          <w:bottom w:val="single" w:sz="10" w:space="0" w:color="61BFD0"/>
          <w:right w:val="single" w:sz="10" w:space="0" w:color="61BFD0"/>
          <w:insideH w:val="single" w:sz="10" w:space="0" w:color="61BFD0"/>
          <w:insideV w:val="single" w:sz="10" w:space="0" w:color="61BFD0"/>
        </w:tblBorders>
      </w:tblPr>
      <w:tblGrid>
        <w:gridCol w:w="10368"/>
      </w:tblGrid>
      <w:tr>
        <w:tc>
          <w:tcPr>
            <w:tcW w:type="dxa" w:w="10368"/>
            <w:shd w:fill="DDF6FA"/>
            <w:tcMar>
              <w:top w:w="120" w:type="dxa"/>
              <w:start w:w="160" w:type="dxa"/>
              <w:bottom w:w="120" w:type="dxa"/>
              <w:end w:w="160" w:type="dxa"/>
            </w:tcMar>
          </w:tcPr>
          <w:p>
            <w:r>
              <w:rPr>
                <w:b/>
                <w:color w:val="0B3D4D"/>
                <w:sz w:val="20"/>
              </w:rPr>
              <w:t>Core Product Truth</w:t>
            </w:r>
            <w:r>
              <w:rPr>
                <w:sz w:val="18"/>
              </w:rPr>
              <w:br/>
              <w:t>Gemini Live is the primary AI brain. Hey Cyan glasses are the wearable Bluetooth microphone, speaker, and capture device. CyanGem2 is the support, diagnostics, workflow, launch, and media bridge app — not a replacement AI assistant.</w:t>
            </w:r>
          </w:p>
        </w:tc>
      </w:tr>
    </w:tbl>
    <w:p/>
    <w:tbl>
      <w:tblPr>
        <w:tblW w:type="auto" w:w="0"/>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5184"/>
        <w:gridCol w:w="5184"/>
      </w:tblGrid>
      <w:tr>
        <w:tc>
          <w:tcPr>
            <w:tcW w:type="dxa" w:w="5184"/>
            <w:tcMar>
              <w:top w:w="80" w:type="dxa"/>
              <w:start w:w="80" w:type="dxa"/>
              <w:bottom w:w="80" w:type="dxa"/>
              <w:end w:w="80" w:type="dxa"/>
            </w:tcMar>
            <w:shd w:fill="123B4A"/>
          </w:tcPr>
          <w:p>
            <w:r>
              <w:rPr>
                <w:b/>
                <w:color w:val="FFFFFF"/>
              </w:rPr>
              <w:t>Prepared for</w:t>
            </w:r>
          </w:p>
        </w:tc>
        <w:tc>
          <w:tcPr>
            <w:tcW w:type="dxa" w:w="5184"/>
            <w:tcMar>
              <w:top w:w="80" w:type="dxa"/>
              <w:start w:w="80" w:type="dxa"/>
              <w:bottom w:w="80" w:type="dxa"/>
              <w:end w:w="80" w:type="dxa"/>
            </w:tcMar>
          </w:tcPr>
          <w:p>
            <w:r>
              <w:t>Juan Fuentes</w:t>
            </w:r>
          </w:p>
        </w:tc>
      </w:tr>
      <w:tr>
        <w:tc>
          <w:tcPr>
            <w:tcW w:type="dxa" w:w="5184"/>
            <w:tcMar>
              <w:top w:w="80" w:type="dxa"/>
              <w:start w:w="80" w:type="dxa"/>
              <w:bottom w:w="80" w:type="dxa"/>
              <w:end w:w="80" w:type="dxa"/>
            </w:tcMar>
            <w:shd w:fill="123B4A"/>
          </w:tcPr>
          <w:p>
            <w:r>
              <w:rPr>
                <w:b/>
                <w:color w:val="FFFFFF"/>
              </w:rPr>
              <w:t>Date</w:t>
            </w:r>
          </w:p>
        </w:tc>
        <w:tc>
          <w:tcPr>
            <w:tcW w:type="dxa" w:w="5184"/>
            <w:tcMar>
              <w:top w:w="80" w:type="dxa"/>
              <w:start w:w="80" w:type="dxa"/>
              <w:bottom w:w="80" w:type="dxa"/>
              <w:end w:w="80" w:type="dxa"/>
            </w:tcMar>
          </w:tcPr>
          <w:p>
            <w:r>
              <w:t>May 2, 2026</w:t>
            </w:r>
          </w:p>
        </w:tc>
      </w:tr>
      <w:tr>
        <w:tc>
          <w:tcPr>
            <w:tcW w:type="dxa" w:w="5184"/>
            <w:tcMar>
              <w:top w:w="80" w:type="dxa"/>
              <w:start w:w="80" w:type="dxa"/>
              <w:bottom w:w="80" w:type="dxa"/>
              <w:end w:w="80" w:type="dxa"/>
            </w:tcMar>
            <w:shd w:fill="123B4A"/>
          </w:tcPr>
          <w:p>
            <w:r>
              <w:rPr>
                <w:b/>
                <w:color w:val="FFFFFF"/>
              </w:rPr>
              <w:t>Version</w:t>
            </w:r>
          </w:p>
        </w:tc>
        <w:tc>
          <w:tcPr>
            <w:tcW w:type="dxa" w:w="5184"/>
            <w:tcMar>
              <w:top w:w="80" w:type="dxa"/>
              <w:start w:w="80" w:type="dxa"/>
              <w:bottom w:w="80" w:type="dxa"/>
              <w:end w:w="80" w:type="dxa"/>
            </w:tcMar>
          </w:tcPr>
          <w:p>
            <w:r>
              <w:t>HC-016 Fix-Forward Specification</w:t>
            </w:r>
          </w:p>
        </w:tc>
      </w:tr>
      <w:tr>
        <w:tc>
          <w:tcPr>
            <w:tcW w:type="dxa" w:w="5184"/>
            <w:tcMar>
              <w:top w:w="80" w:type="dxa"/>
              <w:start w:w="80" w:type="dxa"/>
              <w:bottom w:w="80" w:type="dxa"/>
              <w:end w:w="80" w:type="dxa"/>
            </w:tcMar>
            <w:shd w:fill="123B4A"/>
          </w:tcPr>
          <w:p>
            <w:r>
              <w:rPr>
                <w:b/>
                <w:color w:val="FFFFFF"/>
              </w:rPr>
              <w:t>Recommended builder</w:t>
            </w:r>
          </w:p>
        </w:tc>
        <w:tc>
          <w:tcPr>
            <w:tcW w:type="dxa" w:w="5184"/>
            <w:tcMar>
              <w:top w:w="80" w:type="dxa"/>
              <w:start w:w="80" w:type="dxa"/>
              <w:bottom w:w="80" w:type="dxa"/>
              <w:end w:w="80" w:type="dxa"/>
            </w:tcMar>
          </w:tcPr>
          <w:p>
            <w:r>
              <w:t>Claude CoWork / Android Studio with Codex review after compile-clean build</w:t>
            </w:r>
          </w:p>
        </w:tc>
      </w:tr>
    </w:tbl>
    <w:p>
      <w:r>
        <w:br w:type="page"/>
      </w:r>
    </w:p>
    <w:p>
      <w:pPr>
        <w:pStyle w:val="Heading1"/>
      </w:pPr>
      <w:r>
        <w:t>Revision Control</w:t>
      </w:r>
    </w:p>
    <w:tbl>
      <w:tblPr>
        <w:tblStyle w:val="TableGrid"/>
        <w:tblW w:type="auto" w:w="0"/>
        <w:jc w:val="center"/>
        <w:tblLayout w:type="autofit"/>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2592"/>
        <w:gridCol w:w="2592"/>
        <w:gridCol w:w="2592"/>
        <w:gridCol w:w="2592"/>
      </w:tblGrid>
      <w:tr>
        <w:tc>
          <w:tcPr>
            <w:tcW w:type="dxa" w:w="1440"/>
            <w:shd w:fill="123B4A"/>
            <w:vAlign w:val="center"/>
            <w:tcMar>
              <w:top w:w="80" w:type="dxa"/>
              <w:start w:w="80" w:type="dxa"/>
              <w:bottom w:w="80" w:type="dxa"/>
              <w:end w:w="80" w:type="dxa"/>
            </w:tcMar>
          </w:tcPr>
          <w:p>
            <w:r>
              <w:rPr>
                <w:b/>
                <w:color w:val="FFFFFF"/>
                <w:sz w:val="18"/>
              </w:rPr>
              <w:t>Version</w:t>
            </w:r>
          </w:p>
        </w:tc>
        <w:tc>
          <w:tcPr>
            <w:tcW w:type="dxa" w:w="1440"/>
            <w:shd w:fill="123B4A"/>
            <w:vAlign w:val="center"/>
            <w:tcMar>
              <w:top w:w="80" w:type="dxa"/>
              <w:start w:w="80" w:type="dxa"/>
              <w:bottom w:w="80" w:type="dxa"/>
              <w:end w:w="80" w:type="dxa"/>
            </w:tcMar>
          </w:tcPr>
          <w:p>
            <w:r>
              <w:rPr>
                <w:b/>
                <w:color w:val="FFFFFF"/>
                <w:sz w:val="18"/>
              </w:rPr>
              <w:t>Date</w:t>
            </w:r>
          </w:p>
        </w:tc>
        <w:tc>
          <w:tcPr>
            <w:tcW w:type="dxa" w:w="2016"/>
            <w:shd w:fill="123B4A"/>
            <w:vAlign w:val="center"/>
            <w:tcMar>
              <w:top w:w="80" w:type="dxa"/>
              <w:start w:w="80" w:type="dxa"/>
              <w:bottom w:w="80" w:type="dxa"/>
              <w:end w:w="80" w:type="dxa"/>
            </w:tcMar>
          </w:tcPr>
          <w:p>
            <w:r>
              <w:rPr>
                <w:b/>
                <w:color w:val="FFFFFF"/>
                <w:sz w:val="18"/>
              </w:rPr>
              <w:t>Owner</w:t>
            </w:r>
          </w:p>
        </w:tc>
        <w:tc>
          <w:tcPr>
            <w:tcW w:type="dxa" w:w="6336"/>
            <w:shd w:fill="123B4A"/>
            <w:vAlign w:val="center"/>
            <w:tcMar>
              <w:top w:w="80" w:type="dxa"/>
              <w:start w:w="80" w:type="dxa"/>
              <w:bottom w:w="80" w:type="dxa"/>
              <w:end w:w="80" w:type="dxa"/>
            </w:tcMar>
          </w:tcPr>
          <w:p>
            <w:r>
              <w:rPr>
                <w:b/>
                <w:color w:val="FFFFFF"/>
                <w:sz w:val="18"/>
              </w:rPr>
              <w:t>Notes</w:t>
            </w:r>
          </w:p>
        </w:tc>
      </w:tr>
      <w:tr>
        <w:tc>
          <w:tcPr>
            <w:tcW w:type="dxa" w:w="1440"/>
            <w:tcMar>
              <w:top w:w="80" w:type="dxa"/>
              <w:start w:w="80" w:type="dxa"/>
              <w:bottom w:w="80" w:type="dxa"/>
              <w:end w:w="80" w:type="dxa"/>
            </w:tcMar>
            <w:vAlign w:val="top"/>
          </w:tcPr>
          <w:p>
            <w:r>
              <w:rPr>
                <w:sz w:val="17"/>
              </w:rPr>
              <w:t>HC-016</w:t>
            </w:r>
          </w:p>
        </w:tc>
        <w:tc>
          <w:tcPr>
            <w:tcW w:type="dxa" w:w="1440"/>
            <w:tcMar>
              <w:top w:w="80" w:type="dxa"/>
              <w:start w:w="80" w:type="dxa"/>
              <w:bottom w:w="80" w:type="dxa"/>
              <w:end w:w="80" w:type="dxa"/>
            </w:tcMar>
            <w:vAlign w:val="top"/>
          </w:tcPr>
          <w:p>
            <w:r>
              <w:rPr>
                <w:sz w:val="17"/>
              </w:rPr>
              <w:t>May 2, 2026</w:t>
            </w:r>
          </w:p>
        </w:tc>
        <w:tc>
          <w:tcPr>
            <w:tcW w:type="dxa" w:w="2016"/>
            <w:tcMar>
              <w:top w:w="80" w:type="dxa"/>
              <w:start w:w="80" w:type="dxa"/>
              <w:bottom w:w="80" w:type="dxa"/>
              <w:end w:w="80" w:type="dxa"/>
            </w:tcMar>
            <w:vAlign w:val="top"/>
          </w:tcPr>
          <w:p>
            <w:r>
              <w:rPr>
                <w:sz w:val="17"/>
              </w:rPr>
              <w:t>Ops / Juan / Claude</w:t>
            </w:r>
          </w:p>
        </w:tc>
        <w:tc>
          <w:tcPr>
            <w:tcW w:type="dxa" w:w="6336"/>
            <w:tcMar>
              <w:top w:w="80" w:type="dxa"/>
              <w:start w:w="80" w:type="dxa"/>
              <w:bottom w:w="80" w:type="dxa"/>
              <w:end w:w="80" w:type="dxa"/>
            </w:tcMar>
            <w:vAlign w:val="top"/>
          </w:tcPr>
          <w:p>
            <w:r>
              <w:rPr>
                <w:sz w:val="17"/>
              </w:rPr>
              <w:t>Fix-forward scope for CyanGem2 after HC-015. Stabilizes four-tab app and aligns product around Gemini Live + Hey Cyan support workflow.</w:t>
            </w:r>
          </w:p>
        </w:tc>
      </w:tr>
      <w:tr>
        <w:tc>
          <w:tcPr>
            <w:tcW w:type="dxa" w:w="1440"/>
            <w:tcMar>
              <w:top w:w="80" w:type="dxa"/>
              <w:start w:w="80" w:type="dxa"/>
              <w:bottom w:w="80" w:type="dxa"/>
              <w:end w:w="80" w:type="dxa"/>
            </w:tcMar>
            <w:vAlign w:val="top"/>
            <w:shd w:fill="F6FAFC"/>
          </w:tcPr>
          <w:p>
            <w:r>
              <w:rPr>
                <w:sz w:val="17"/>
              </w:rPr>
              <w:t>Future</w:t>
            </w:r>
          </w:p>
        </w:tc>
        <w:tc>
          <w:tcPr>
            <w:tcW w:type="dxa" w:w="1440"/>
            <w:tcMar>
              <w:top w:w="80" w:type="dxa"/>
              <w:start w:w="80" w:type="dxa"/>
              <w:bottom w:w="80" w:type="dxa"/>
              <w:end w:w="80" w:type="dxa"/>
            </w:tcMar>
            <w:vAlign w:val="top"/>
            <w:shd w:fill="F6FAFC"/>
          </w:tcPr>
          <w:p>
            <w:r>
              <w:rPr>
                <w:sz w:val="17"/>
              </w:rPr>
              <w:t>TBD</w:t>
            </w:r>
          </w:p>
        </w:tc>
        <w:tc>
          <w:tcPr>
            <w:tcW w:type="dxa" w:w="2016"/>
            <w:tcMar>
              <w:top w:w="80" w:type="dxa"/>
              <w:start w:w="80" w:type="dxa"/>
              <w:bottom w:w="80" w:type="dxa"/>
              <w:end w:w="80" w:type="dxa"/>
            </w:tcMar>
            <w:vAlign w:val="top"/>
            <w:shd w:fill="F6FAFC"/>
          </w:tcPr>
          <w:p>
            <w:r>
              <w:rPr>
                <w:sz w:val="17"/>
              </w:rPr>
              <w:t>Claude + Codex</w:t>
            </w:r>
          </w:p>
        </w:tc>
        <w:tc>
          <w:tcPr>
            <w:tcW w:type="dxa" w:w="6336"/>
            <w:tcMar>
              <w:top w:w="80" w:type="dxa"/>
              <w:start w:w="80" w:type="dxa"/>
              <w:bottom w:w="80" w:type="dxa"/>
              <w:end w:w="80" w:type="dxa"/>
            </w:tcMar>
            <w:vAlign w:val="top"/>
            <w:shd w:fill="F6FAFC"/>
          </w:tcPr>
          <w:p>
            <w:r>
              <w:rPr>
                <w:sz w:val="17"/>
              </w:rPr>
              <w:t>BLE and Wi-Fi direct media sync spike only after core app compiles and launches cleanly.</w:t>
            </w:r>
          </w:p>
        </w:tc>
      </w:tr>
    </w:tbl>
    <w:p/>
    <w:p>
      <w:pPr>
        <w:pStyle w:val="Heading1"/>
      </w:pPr>
      <w:r>
        <w:t>Contents</w:t>
      </w:r>
    </w:p>
    <w:p>
      <w:pPr>
        <w:ind w:left="360" w:hanging="360"/>
      </w:pPr>
      <w:r>
        <w:t>1. Executive Summary</w:t>
      </w:r>
    </w:p>
    <w:p>
      <w:pPr>
        <w:ind w:left="360" w:hanging="360"/>
      </w:pPr>
      <w:r>
        <w:t>2. Current Product Direction</w:t>
      </w:r>
    </w:p>
    <w:p>
      <w:pPr>
        <w:ind w:left="360" w:hanging="360"/>
      </w:pPr>
      <w:r>
        <w:t>3. Hardware Control Reference</w:t>
      </w:r>
    </w:p>
    <w:p>
      <w:pPr>
        <w:ind w:left="360" w:hanging="360"/>
      </w:pPr>
      <w:r>
        <w:t>4. App and Architecture Decisions</w:t>
      </w:r>
    </w:p>
    <w:p>
      <w:pPr>
        <w:ind w:left="360" w:hanging="360"/>
      </w:pPr>
      <w:r>
        <w:t>5. HC-016 Screen Requirements</w:t>
      </w:r>
    </w:p>
    <w:p>
      <w:pPr>
        <w:ind w:left="360" w:hanging="360"/>
      </w:pPr>
      <w:r>
        <w:t>6. Android Technical Implementation</w:t>
      </w:r>
    </w:p>
    <w:p>
      <w:pPr>
        <w:ind w:left="360" w:hanging="360"/>
      </w:pPr>
      <w:r>
        <w:t>7. Gemini Live, Gemini API, and AICore Boundaries</w:t>
      </w:r>
    </w:p>
    <w:p>
      <w:pPr>
        <w:ind w:left="360" w:hanging="360"/>
      </w:pPr>
      <w:r>
        <w:t>8. Optional BLE / Wi-Fi Sync Spike</w:t>
      </w:r>
    </w:p>
    <w:p>
      <w:pPr>
        <w:ind w:left="360" w:hanging="360"/>
      </w:pPr>
      <w:r>
        <w:t>9. Claude Build Tasks</w:t>
      </w:r>
    </w:p>
    <w:p>
      <w:pPr>
        <w:ind w:left="360" w:hanging="360"/>
      </w:pPr>
      <w:r>
        <w:t>10. Acceptance Criteria</w:t>
      </w:r>
    </w:p>
    <w:p>
      <w:pPr>
        <w:ind w:left="360" w:hanging="360"/>
      </w:pPr>
      <w:r>
        <w:t>11. Juan Test Script</w:t>
      </w:r>
    </w:p>
    <w:p>
      <w:pPr>
        <w:ind w:left="360" w:hanging="360"/>
      </w:pPr>
      <w:r>
        <w:t>12. Risks and Guardrails</w:t>
      </w:r>
    </w:p>
    <w:p>
      <w:pPr>
        <w:ind w:left="360" w:hanging="360"/>
      </w:pPr>
      <w:r>
        <w:t>13. Roadmap</w:t>
      </w:r>
    </w:p>
    <w:p>
      <w:pPr>
        <w:ind w:left="360" w:hanging="360"/>
      </w:pPr>
      <w:r>
        <w:t>14. Appendix A: Claude Implementation Prompt</w:t>
      </w:r>
    </w:p>
    <w:p>
      <w:pPr>
        <w:ind w:left="360" w:hanging="360"/>
      </w:pPr>
      <w:r>
        <w:t>15. Appendix B: References and Source Notes</w:t>
      </w:r>
    </w:p>
    <w:p>
      <w:r>
        <w:br w:type="page"/>
      </w:r>
    </w:p>
    <w:p>
      <w:pPr>
        <w:pStyle w:val="Heading1"/>
      </w:pPr>
      <w:r>
        <w:t>1. Executive Summary</w:t>
      </w:r>
    </w:p>
    <w:p>
      <w:r>
        <w:t>This document defines a fix-forward technical plan for CyanGem2, Juan’s custom Android support app for Hey Cyan AI smart glasses. The goal is to stabilize the app, add truthful glasses workflow support, add a practical Gemini Live launch bridge, and add a Gallery/media bridge for photos and videos imported through the HeyCyan app.</w:t>
      </w:r>
    </w:p>
    <w:tbl>
      <w:tblPr>
        <w:tblW w:type="auto" w:w="0"/>
        <w:jc w:val="center"/>
        <w:tblLook w:firstColumn="1" w:firstRow="1" w:lastColumn="0" w:lastRow="0" w:noHBand="0" w:noVBand="1" w:val="04A0"/>
        <w:tblBorders>
          <w:top w:val="single" w:sz="10" w:space="0" w:color="61BFD0"/>
          <w:left w:val="single" w:sz="10" w:space="0" w:color="61BFD0"/>
          <w:bottom w:val="single" w:sz="10" w:space="0" w:color="61BFD0"/>
          <w:right w:val="single" w:sz="10" w:space="0" w:color="61BFD0"/>
          <w:insideH w:val="single" w:sz="10" w:space="0" w:color="61BFD0"/>
          <w:insideV w:val="single" w:sz="10" w:space="0" w:color="61BFD0"/>
        </w:tblBorders>
      </w:tblPr>
      <w:tblGrid>
        <w:gridCol w:w="10368"/>
      </w:tblGrid>
      <w:tr>
        <w:tc>
          <w:tcPr>
            <w:tcW w:type="dxa" w:w="10368"/>
            <w:shd w:fill="EAF7FA"/>
            <w:tcMar>
              <w:top w:w="120" w:type="dxa"/>
              <w:start w:w="160" w:type="dxa"/>
              <w:bottom w:w="120" w:type="dxa"/>
              <w:end w:w="160" w:type="dxa"/>
            </w:tcMar>
          </w:tcPr>
          <w:p>
            <w:r>
              <w:rPr>
                <w:b/>
                <w:color w:val="0B3D4D"/>
                <w:sz w:val="20"/>
              </w:rPr>
              <w:t>Main Correction</w:t>
            </w:r>
            <w:r>
              <w:rPr>
                <w:sz w:val="18"/>
              </w:rPr>
              <w:br/>
              <w:t>Treat the glasses as Bluetooth audio + physical controls + BLE-triggered capture + Wi-Fi/media import, not as a confirmed continuous live-stream camera. CyanGem2 should not advertise direct Gemini Live control or live glasses video until those paths are verified.</w:t>
            </w:r>
          </w:p>
        </w:tc>
      </w:tr>
    </w:tbl>
    <w:p/>
    <w:tbl>
      <w:tblPr>
        <w:tblStyle w:val="TableGrid"/>
        <w:tblW w:type="auto" w:w="0"/>
        <w:jc w:val="center"/>
        <w:tblLayout w:type="autofit"/>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5184"/>
        <w:gridCol w:w="5184"/>
      </w:tblGrid>
      <w:tr>
        <w:tc>
          <w:tcPr>
            <w:tcW w:type="dxa" w:w="5472"/>
            <w:shd w:fill="123B4A"/>
            <w:vAlign w:val="center"/>
            <w:tcMar>
              <w:top w:w="80" w:type="dxa"/>
              <w:start w:w="80" w:type="dxa"/>
              <w:bottom w:w="80" w:type="dxa"/>
              <w:end w:w="80" w:type="dxa"/>
            </w:tcMar>
          </w:tcPr>
          <w:p>
            <w:r>
              <w:rPr>
                <w:b/>
                <w:color w:val="FFFFFF"/>
                <w:sz w:val="18"/>
              </w:rPr>
              <w:t>What CyanGem2 Should Do</w:t>
            </w:r>
          </w:p>
        </w:tc>
        <w:tc>
          <w:tcPr>
            <w:tcW w:type="dxa" w:w="5472"/>
            <w:shd w:fill="123B4A"/>
            <w:vAlign w:val="center"/>
            <w:tcMar>
              <w:top w:w="80" w:type="dxa"/>
              <w:start w:w="80" w:type="dxa"/>
              <w:bottom w:w="80" w:type="dxa"/>
              <w:end w:w="80" w:type="dxa"/>
            </w:tcMar>
          </w:tcPr>
          <w:p>
            <w:r>
              <w:rPr>
                <w:b/>
                <w:color w:val="FFFFFF"/>
                <w:sz w:val="18"/>
              </w:rPr>
              <w:t>What CyanGem2 Should Not Do</w:t>
            </w:r>
          </w:p>
        </w:tc>
      </w:tr>
      <w:tr>
        <w:tc>
          <w:tcPr>
            <w:tcW w:type="dxa" w:w="5472"/>
            <w:tcMar>
              <w:top w:w="80" w:type="dxa"/>
              <w:start w:w="80" w:type="dxa"/>
              <w:bottom w:w="80" w:type="dxa"/>
              <w:end w:w="80" w:type="dxa"/>
            </w:tcMar>
            <w:vAlign w:val="top"/>
          </w:tcPr>
          <w:p>
            <w:r>
              <w:rPr>
                <w:sz w:val="17"/>
              </w:rPr>
              <w:t>Open Gemini and guide the user into Gemini Live.</w:t>
            </w:r>
          </w:p>
        </w:tc>
        <w:tc>
          <w:tcPr>
            <w:tcW w:type="dxa" w:w="5472"/>
            <w:tcMar>
              <w:top w:w="80" w:type="dxa"/>
              <w:start w:w="80" w:type="dxa"/>
              <w:bottom w:w="80" w:type="dxa"/>
              <w:end w:w="80" w:type="dxa"/>
            </w:tcMar>
            <w:vAlign w:val="top"/>
          </w:tcPr>
          <w:p>
            <w:r>
              <w:rPr>
                <w:sz w:val="17"/>
              </w:rPr>
              <w:t>Pretend to embed or control Gemini Live directly.</w:t>
            </w:r>
          </w:p>
        </w:tc>
      </w:tr>
      <w:tr>
        <w:tc>
          <w:tcPr>
            <w:tcW w:type="dxa" w:w="5472"/>
            <w:tcMar>
              <w:top w:w="80" w:type="dxa"/>
              <w:start w:w="80" w:type="dxa"/>
              <w:bottom w:w="80" w:type="dxa"/>
              <w:end w:w="80" w:type="dxa"/>
            </w:tcMar>
            <w:vAlign w:val="top"/>
            <w:shd w:fill="F6FAFC"/>
          </w:tcPr>
          <w:p>
            <w:r>
              <w:rPr>
                <w:sz w:val="17"/>
              </w:rPr>
              <w:t>Show Bluetooth/glasses connection status truthfully.</w:t>
            </w:r>
          </w:p>
        </w:tc>
        <w:tc>
          <w:tcPr>
            <w:tcW w:type="dxa" w:w="5472"/>
            <w:tcMar>
              <w:top w:w="80" w:type="dxa"/>
              <w:start w:w="80" w:type="dxa"/>
              <w:bottom w:w="80" w:type="dxa"/>
              <w:end w:w="80" w:type="dxa"/>
            </w:tcMar>
            <w:vAlign w:val="top"/>
            <w:shd w:fill="F6FAFC"/>
          </w:tcPr>
          <w:p>
            <w:r>
              <w:rPr>
                <w:sz w:val="17"/>
              </w:rPr>
              <w:t>Claim perfect connected state when Android can only infer it.</w:t>
            </w:r>
          </w:p>
        </w:tc>
      </w:tr>
      <w:tr>
        <w:tc>
          <w:tcPr>
            <w:tcW w:type="dxa" w:w="5472"/>
            <w:tcMar>
              <w:top w:w="80" w:type="dxa"/>
              <w:start w:w="80" w:type="dxa"/>
              <w:bottom w:w="80" w:type="dxa"/>
              <w:end w:w="80" w:type="dxa"/>
            </w:tcMar>
            <w:vAlign w:val="top"/>
          </w:tcPr>
          <w:p>
            <w:r>
              <w:rPr>
                <w:sz w:val="17"/>
              </w:rPr>
              <w:t>Teach and test the front button, rear button, and touchpad controls.</w:t>
            </w:r>
          </w:p>
        </w:tc>
        <w:tc>
          <w:tcPr>
            <w:tcW w:type="dxa" w:w="5472"/>
            <w:tcMar>
              <w:top w:w="80" w:type="dxa"/>
              <w:start w:w="80" w:type="dxa"/>
              <w:bottom w:w="80" w:type="dxa"/>
              <w:end w:w="80" w:type="dxa"/>
            </w:tcMar>
            <w:vAlign w:val="top"/>
          </w:tcPr>
          <w:p>
            <w:r>
              <w:rPr>
                <w:sz w:val="17"/>
              </w:rPr>
              <w:t>Send unknown BLE commands or factory reset-like commands.</w:t>
            </w:r>
          </w:p>
        </w:tc>
      </w:tr>
      <w:tr>
        <w:tc>
          <w:tcPr>
            <w:tcW w:type="dxa" w:w="5472"/>
            <w:tcMar>
              <w:top w:w="80" w:type="dxa"/>
              <w:start w:w="80" w:type="dxa"/>
              <w:bottom w:w="80" w:type="dxa"/>
              <w:end w:w="80" w:type="dxa"/>
            </w:tcMar>
            <w:vAlign w:val="top"/>
            <w:shd w:fill="F6FAFC"/>
          </w:tcPr>
          <w:p>
            <w:r>
              <w:rPr>
                <w:sz w:val="17"/>
              </w:rPr>
              <w:t>Open HeyCyan for official media import and device management.</w:t>
            </w:r>
          </w:p>
        </w:tc>
        <w:tc>
          <w:tcPr>
            <w:tcW w:type="dxa" w:w="5472"/>
            <w:tcMar>
              <w:top w:w="80" w:type="dxa"/>
              <w:start w:w="80" w:type="dxa"/>
              <w:bottom w:w="80" w:type="dxa"/>
              <w:end w:w="80" w:type="dxa"/>
            </w:tcMar>
            <w:vAlign w:val="top"/>
            <w:shd w:fill="F6FAFC"/>
          </w:tcPr>
          <w:p>
            <w:r>
              <w:rPr>
                <w:sz w:val="17"/>
              </w:rPr>
              <w:t>Replace HeyCyan before direct SDK sync is verified.</w:t>
            </w:r>
          </w:p>
        </w:tc>
      </w:tr>
      <w:tr>
        <w:tc>
          <w:tcPr>
            <w:tcW w:type="dxa" w:w="5472"/>
            <w:tcMar>
              <w:top w:w="80" w:type="dxa"/>
              <w:start w:w="80" w:type="dxa"/>
              <w:bottom w:w="80" w:type="dxa"/>
              <w:end w:w="80" w:type="dxa"/>
            </w:tcMar>
            <w:vAlign w:val="top"/>
          </w:tcPr>
          <w:p>
            <w:r>
              <w:rPr>
                <w:sz w:val="17"/>
              </w:rPr>
              <w:t>Show imported media from Android Gallery/MediaStore.</w:t>
            </w:r>
          </w:p>
        </w:tc>
        <w:tc>
          <w:tcPr>
            <w:tcW w:type="dxa" w:w="5472"/>
            <w:tcMar>
              <w:top w:w="80" w:type="dxa"/>
              <w:start w:w="80" w:type="dxa"/>
              <w:bottom w:w="80" w:type="dxa"/>
              <w:end w:w="80" w:type="dxa"/>
            </w:tcMar>
            <w:vAlign w:val="top"/>
          </w:tcPr>
          <w:p>
            <w:r>
              <w:rPr>
                <w:sz w:val="17"/>
              </w:rPr>
              <w:t>Promise automatic glasses media pull in HC-016.</w:t>
            </w:r>
          </w:p>
        </w:tc>
      </w:tr>
    </w:tbl>
    <w:p/>
    <w:p>
      <w:pPr>
        <w:pStyle w:val="Heading1"/>
      </w:pPr>
      <w:r>
        <w:t>2. Current Product Direction</w:t>
      </w:r>
    </w:p>
    <w:p>
      <w:r>
        <w:t>The app must stay focused. CyanGem2 is a support and workflow companion for the already-working Gemini Live + glasses setup. It should not drift back into custom chat, OpenRouter, Kimi, or a paid API-first assistant architecture.</w:t>
      </w:r>
    </w:p>
    <w:tbl>
      <w:tblPr>
        <w:tblStyle w:val="TableGrid"/>
        <w:tblW w:type="auto" w:w="0"/>
        <w:jc w:val="center"/>
        <w:tblLayout w:type="autofit"/>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5184"/>
        <w:gridCol w:w="5184"/>
      </w:tblGrid>
      <w:tr>
        <w:tc>
          <w:tcPr>
            <w:tcW w:type="dxa" w:w="3168"/>
            <w:shd w:fill="123B4A"/>
            <w:vAlign w:val="center"/>
            <w:tcMar>
              <w:top w:w="80" w:type="dxa"/>
              <w:start w:w="80" w:type="dxa"/>
              <w:bottom w:w="80" w:type="dxa"/>
              <w:end w:w="80" w:type="dxa"/>
            </w:tcMar>
          </w:tcPr>
          <w:p>
            <w:r>
              <w:rPr>
                <w:b/>
                <w:color w:val="FFFFFF"/>
                <w:sz w:val="18"/>
              </w:rPr>
              <w:t>Component</w:t>
            </w:r>
          </w:p>
        </w:tc>
        <w:tc>
          <w:tcPr>
            <w:tcW w:type="dxa" w:w="7776"/>
            <w:shd w:fill="123B4A"/>
            <w:vAlign w:val="center"/>
            <w:tcMar>
              <w:top w:w="80" w:type="dxa"/>
              <w:start w:w="80" w:type="dxa"/>
              <w:bottom w:w="80" w:type="dxa"/>
              <w:end w:w="80" w:type="dxa"/>
            </w:tcMar>
          </w:tcPr>
          <w:p>
            <w:r>
              <w:rPr>
                <w:b/>
                <w:color w:val="FFFFFF"/>
                <w:sz w:val="18"/>
              </w:rPr>
              <w:t>Role</w:t>
            </w:r>
          </w:p>
        </w:tc>
      </w:tr>
      <w:tr>
        <w:tc>
          <w:tcPr>
            <w:tcW w:type="dxa" w:w="3168"/>
            <w:tcMar>
              <w:top w:w="80" w:type="dxa"/>
              <w:start w:w="80" w:type="dxa"/>
              <w:bottom w:w="80" w:type="dxa"/>
              <w:end w:w="80" w:type="dxa"/>
            </w:tcMar>
            <w:vAlign w:val="top"/>
          </w:tcPr>
          <w:p>
            <w:r>
              <w:rPr>
                <w:sz w:val="17"/>
              </w:rPr>
              <w:t>Gemini Live</w:t>
            </w:r>
          </w:p>
        </w:tc>
        <w:tc>
          <w:tcPr>
            <w:tcW w:type="dxa" w:w="7776"/>
            <w:tcMar>
              <w:top w:w="80" w:type="dxa"/>
              <w:start w:w="80" w:type="dxa"/>
              <w:bottom w:w="80" w:type="dxa"/>
              <w:end w:w="80" w:type="dxa"/>
            </w:tcMar>
            <w:vAlign w:val="top"/>
          </w:tcPr>
          <w:p>
            <w:r>
              <w:rPr>
                <w:sz w:val="17"/>
              </w:rPr>
              <w:t>Primary AI brain for live conversation and reasoning.</w:t>
            </w:r>
          </w:p>
        </w:tc>
      </w:tr>
      <w:tr>
        <w:tc>
          <w:tcPr>
            <w:tcW w:type="dxa" w:w="3168"/>
            <w:tcMar>
              <w:top w:w="80" w:type="dxa"/>
              <w:start w:w="80" w:type="dxa"/>
              <w:bottom w:w="80" w:type="dxa"/>
              <w:end w:w="80" w:type="dxa"/>
            </w:tcMar>
            <w:vAlign w:val="top"/>
            <w:shd w:fill="F6FAFC"/>
          </w:tcPr>
          <w:p>
            <w:r>
              <w:rPr>
                <w:sz w:val="17"/>
              </w:rPr>
              <w:t>Hey Cyan smart glasses</w:t>
            </w:r>
          </w:p>
        </w:tc>
        <w:tc>
          <w:tcPr>
            <w:tcW w:type="dxa" w:w="7776"/>
            <w:tcMar>
              <w:top w:w="80" w:type="dxa"/>
              <w:start w:w="80" w:type="dxa"/>
              <w:bottom w:w="80" w:type="dxa"/>
              <w:end w:w="80" w:type="dxa"/>
            </w:tcMar>
            <w:vAlign w:val="top"/>
            <w:shd w:fill="F6FAFC"/>
          </w:tcPr>
          <w:p>
            <w:r>
              <w:rPr>
                <w:sz w:val="17"/>
              </w:rPr>
              <w:t>Wearable Bluetooth microphone, speaker, and photo/video/audio capture hardware.</w:t>
            </w:r>
          </w:p>
        </w:tc>
      </w:tr>
      <w:tr>
        <w:tc>
          <w:tcPr>
            <w:tcW w:type="dxa" w:w="3168"/>
            <w:tcMar>
              <w:top w:w="80" w:type="dxa"/>
              <w:start w:w="80" w:type="dxa"/>
              <w:bottom w:w="80" w:type="dxa"/>
              <w:end w:w="80" w:type="dxa"/>
            </w:tcMar>
            <w:vAlign w:val="top"/>
          </w:tcPr>
          <w:p>
            <w:r>
              <w:rPr>
                <w:sz w:val="17"/>
              </w:rPr>
              <w:t>Samsung Galaxy phone</w:t>
            </w:r>
          </w:p>
        </w:tc>
        <w:tc>
          <w:tcPr>
            <w:tcW w:type="dxa" w:w="7776"/>
            <w:tcMar>
              <w:top w:w="80" w:type="dxa"/>
              <w:start w:w="80" w:type="dxa"/>
              <w:bottom w:w="80" w:type="dxa"/>
              <w:end w:w="80" w:type="dxa"/>
            </w:tcMar>
            <w:vAlign w:val="top"/>
          </w:tcPr>
          <w:p>
            <w:r>
              <w:rPr>
                <w:sz w:val="17"/>
              </w:rPr>
              <w:t>Connection hub, app host, Bluetooth audio route, and media bridge.</w:t>
            </w:r>
          </w:p>
        </w:tc>
      </w:tr>
      <w:tr>
        <w:tc>
          <w:tcPr>
            <w:tcW w:type="dxa" w:w="3168"/>
            <w:tcMar>
              <w:top w:w="80" w:type="dxa"/>
              <w:start w:w="80" w:type="dxa"/>
              <w:bottom w:w="80" w:type="dxa"/>
              <w:end w:w="80" w:type="dxa"/>
            </w:tcMar>
            <w:vAlign w:val="top"/>
            <w:shd w:fill="F6FAFC"/>
          </w:tcPr>
          <w:p>
            <w:r>
              <w:rPr>
                <w:sz w:val="17"/>
              </w:rPr>
              <w:t>HeyCyan app</w:t>
            </w:r>
          </w:p>
        </w:tc>
        <w:tc>
          <w:tcPr>
            <w:tcW w:type="dxa" w:w="7776"/>
            <w:tcMar>
              <w:top w:w="80" w:type="dxa"/>
              <w:start w:w="80" w:type="dxa"/>
              <w:bottom w:w="80" w:type="dxa"/>
              <w:end w:w="80" w:type="dxa"/>
            </w:tcMar>
            <w:vAlign w:val="top"/>
            <w:shd w:fill="F6FAFC"/>
          </w:tcPr>
          <w:p>
            <w:r>
              <w:rPr>
                <w:sz w:val="17"/>
              </w:rPr>
              <w:t>Official device management, firmware/app workflow, media import, and native AI features.</w:t>
            </w:r>
          </w:p>
        </w:tc>
      </w:tr>
      <w:tr>
        <w:tc>
          <w:tcPr>
            <w:tcW w:type="dxa" w:w="3168"/>
            <w:tcMar>
              <w:top w:w="80" w:type="dxa"/>
              <w:start w:w="80" w:type="dxa"/>
              <w:bottom w:w="80" w:type="dxa"/>
              <w:end w:w="80" w:type="dxa"/>
            </w:tcMar>
            <w:vAlign w:val="top"/>
          </w:tcPr>
          <w:p>
            <w:r>
              <w:rPr>
                <w:sz w:val="17"/>
              </w:rPr>
              <w:t>CyanGem2</w:t>
            </w:r>
          </w:p>
        </w:tc>
        <w:tc>
          <w:tcPr>
            <w:tcW w:type="dxa" w:w="7776"/>
            <w:tcMar>
              <w:top w:w="80" w:type="dxa"/>
              <w:start w:w="80" w:type="dxa"/>
              <w:bottom w:w="80" w:type="dxa"/>
              <w:end w:w="80" w:type="dxa"/>
            </w:tcMar>
            <w:vAlign w:val="top"/>
          </w:tcPr>
          <w:p>
            <w:r>
              <w:rPr>
                <w:sz w:val="17"/>
              </w:rPr>
              <w:t>Support shell: launch Gemini/HeyCyan, show diagnostics, guide capture, bridge imported media, and document controls.</w:t>
            </w:r>
          </w:p>
        </w:tc>
      </w:tr>
    </w:tbl>
    <w:p/>
    <w:p>
      <w:pPr>
        <w:pStyle w:val="ListBullet"/>
      </w:pPr>
      <w:r>
        <w:t>Preserve exactly four runtime tabs: Home, Glasses, Gallery, and Settings.</w:t>
      </w:r>
    </w:p>
    <w:p>
      <w:pPr>
        <w:pStyle w:val="ListBullet"/>
      </w:pPr>
      <w:r>
        <w:t>Do not resurrect Chat, Ask Cyan, Gems, OpenRouter, Kimi, or the old custom AI answer engine.</w:t>
      </w:r>
    </w:p>
    <w:p>
      <w:pPr>
        <w:pStyle w:val="ListBullet"/>
      </w:pPr>
      <w:r>
        <w:t>Keep the app beginner-safe and truthful. When something is not directly controlled by CyanGem2, say so clearly.</w:t>
      </w:r>
    </w:p>
    <w:p>
      <w:pPr>
        <w:pStyle w:val="ListBullet"/>
      </w:pPr>
      <w:r>
        <w:t>Prioritize compile-clean, launch-clean, and Juan-testable behavior over advanced BLE/Wi-Fi automation.</w:t>
      </w:r>
    </w:p>
    <w:p>
      <w:pPr>
        <w:pStyle w:val="Heading1"/>
      </w:pPr>
      <w:r>
        <w:t>3. Hardware Control Reference</w:t>
      </w:r>
    </w:p>
    <w:p>
      <w:r>
        <w:t>Hey Cyan / G2PRO-style glasses place the primary controls on the right temple. The front button is commonly labeled A1. The rear AI button is commonly labeled A2. The flat exterior touchpad on the right temple handles media and volume gestures.</w:t>
      </w:r>
    </w:p>
    <w:p>
      <w:pPr>
        <w:pStyle w:val="Heading2"/>
      </w:pPr>
      <w:r>
        <w:t>3.1 Front Button / A1</w:t>
      </w:r>
    </w:p>
    <w:tbl>
      <w:tblPr>
        <w:tblStyle w:val="TableGrid"/>
        <w:tblW w:type="auto" w:w="0"/>
        <w:jc w:val="center"/>
        <w:tblLayout w:type="autofit"/>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5184"/>
        <w:gridCol w:w="5184"/>
      </w:tblGrid>
      <w:tr>
        <w:tc>
          <w:tcPr>
            <w:tcW w:type="dxa" w:w="3888"/>
            <w:shd w:fill="123B4A"/>
            <w:vAlign w:val="center"/>
            <w:tcMar>
              <w:top w:w="80" w:type="dxa"/>
              <w:start w:w="80" w:type="dxa"/>
              <w:bottom w:w="80" w:type="dxa"/>
              <w:end w:w="80" w:type="dxa"/>
            </w:tcMar>
          </w:tcPr>
          <w:p>
            <w:r>
              <w:rPr>
                <w:b/>
                <w:color w:val="FFFFFF"/>
                <w:sz w:val="18"/>
              </w:rPr>
              <w:t>Action</w:t>
            </w:r>
          </w:p>
        </w:tc>
        <w:tc>
          <w:tcPr>
            <w:tcW w:type="dxa" w:w="7056"/>
            <w:shd w:fill="123B4A"/>
            <w:vAlign w:val="center"/>
            <w:tcMar>
              <w:top w:w="80" w:type="dxa"/>
              <w:start w:w="80" w:type="dxa"/>
              <w:bottom w:w="80" w:type="dxa"/>
              <w:end w:w="80" w:type="dxa"/>
            </w:tcMar>
          </w:tcPr>
          <w:p>
            <w:r>
              <w:rPr>
                <w:b/>
                <w:color w:val="FFFFFF"/>
                <w:sz w:val="18"/>
              </w:rPr>
              <w:t>Expected Result</w:t>
            </w:r>
          </w:p>
        </w:tc>
      </w:tr>
      <w:tr>
        <w:tc>
          <w:tcPr>
            <w:tcW w:type="dxa" w:w="3888"/>
            <w:tcMar>
              <w:top w:w="80" w:type="dxa"/>
              <w:start w:w="80" w:type="dxa"/>
              <w:bottom w:w="80" w:type="dxa"/>
              <w:end w:w="80" w:type="dxa"/>
            </w:tcMar>
            <w:vAlign w:val="top"/>
          </w:tcPr>
          <w:p>
            <w:r>
              <w:rPr>
                <w:sz w:val="17"/>
              </w:rPr>
              <w:t>Long press 2-3 seconds</w:t>
            </w:r>
          </w:p>
        </w:tc>
        <w:tc>
          <w:tcPr>
            <w:tcW w:type="dxa" w:w="7056"/>
            <w:tcMar>
              <w:top w:w="80" w:type="dxa"/>
              <w:start w:w="80" w:type="dxa"/>
              <w:bottom w:w="80" w:type="dxa"/>
              <w:end w:w="80" w:type="dxa"/>
            </w:tcMar>
            <w:vAlign w:val="top"/>
          </w:tcPr>
          <w:p>
            <w:r>
              <w:rPr>
                <w:sz w:val="17"/>
              </w:rPr>
              <w:t>Power on.</w:t>
            </w:r>
          </w:p>
        </w:tc>
      </w:tr>
      <w:tr>
        <w:tc>
          <w:tcPr>
            <w:tcW w:type="dxa" w:w="3888"/>
            <w:tcMar>
              <w:top w:w="80" w:type="dxa"/>
              <w:start w:w="80" w:type="dxa"/>
              <w:bottom w:w="80" w:type="dxa"/>
              <w:end w:w="80" w:type="dxa"/>
            </w:tcMar>
            <w:vAlign w:val="top"/>
            <w:shd w:fill="F6FAFC"/>
          </w:tcPr>
          <w:p>
            <w:r>
              <w:rPr>
                <w:sz w:val="17"/>
              </w:rPr>
              <w:t>Long press 5-6 seconds</w:t>
            </w:r>
          </w:p>
        </w:tc>
        <w:tc>
          <w:tcPr>
            <w:tcW w:type="dxa" w:w="7056"/>
            <w:tcMar>
              <w:top w:w="80" w:type="dxa"/>
              <w:start w:w="80" w:type="dxa"/>
              <w:bottom w:w="80" w:type="dxa"/>
              <w:end w:w="80" w:type="dxa"/>
            </w:tcMar>
            <w:vAlign w:val="top"/>
            <w:shd w:fill="F6FAFC"/>
          </w:tcPr>
          <w:p>
            <w:r>
              <w:rPr>
                <w:sz w:val="17"/>
              </w:rPr>
              <w:t>Power off.</w:t>
            </w:r>
          </w:p>
        </w:tc>
      </w:tr>
      <w:tr>
        <w:tc>
          <w:tcPr>
            <w:tcW w:type="dxa" w:w="3888"/>
            <w:tcMar>
              <w:top w:w="80" w:type="dxa"/>
              <w:start w:w="80" w:type="dxa"/>
              <w:bottom w:w="80" w:type="dxa"/>
              <w:end w:w="80" w:type="dxa"/>
            </w:tcMar>
            <w:vAlign w:val="top"/>
          </w:tcPr>
          <w:p>
            <w:r>
              <w:rPr>
                <w:sz w:val="17"/>
              </w:rPr>
              <w:t>Single click</w:t>
            </w:r>
          </w:p>
        </w:tc>
        <w:tc>
          <w:tcPr>
            <w:tcW w:type="dxa" w:w="7056"/>
            <w:tcMar>
              <w:top w:w="80" w:type="dxa"/>
              <w:start w:w="80" w:type="dxa"/>
              <w:bottom w:w="80" w:type="dxa"/>
              <w:end w:w="80" w:type="dxa"/>
            </w:tcMar>
            <w:vAlign w:val="top"/>
          </w:tcPr>
          <w:p>
            <w:r>
              <w:rPr>
                <w:sz w:val="17"/>
              </w:rPr>
              <w:t>Capture photo.</w:t>
            </w:r>
          </w:p>
        </w:tc>
      </w:tr>
      <w:tr>
        <w:tc>
          <w:tcPr>
            <w:tcW w:type="dxa" w:w="3888"/>
            <w:tcMar>
              <w:top w:w="80" w:type="dxa"/>
              <w:start w:w="80" w:type="dxa"/>
              <w:bottom w:w="80" w:type="dxa"/>
              <w:end w:w="80" w:type="dxa"/>
            </w:tcMar>
            <w:vAlign w:val="top"/>
            <w:shd w:fill="F6FAFC"/>
          </w:tcPr>
          <w:p>
            <w:r>
              <w:rPr>
                <w:sz w:val="17"/>
              </w:rPr>
              <w:t>Double click</w:t>
            </w:r>
          </w:p>
        </w:tc>
        <w:tc>
          <w:tcPr>
            <w:tcW w:type="dxa" w:w="7056"/>
            <w:tcMar>
              <w:top w:w="80" w:type="dxa"/>
              <w:start w:w="80" w:type="dxa"/>
              <w:bottom w:w="80" w:type="dxa"/>
              <w:end w:w="80" w:type="dxa"/>
            </w:tcMar>
            <w:vAlign w:val="top"/>
            <w:shd w:fill="F6FAFC"/>
          </w:tcPr>
          <w:p>
            <w:r>
              <w:rPr>
                <w:sz w:val="17"/>
              </w:rPr>
              <w:t>Start video recording.</w:t>
            </w:r>
          </w:p>
        </w:tc>
      </w:tr>
      <w:tr>
        <w:tc>
          <w:tcPr>
            <w:tcW w:type="dxa" w:w="3888"/>
            <w:tcMar>
              <w:top w:w="80" w:type="dxa"/>
              <w:start w:w="80" w:type="dxa"/>
              <w:bottom w:w="80" w:type="dxa"/>
              <w:end w:w="80" w:type="dxa"/>
            </w:tcMar>
            <w:vAlign w:val="top"/>
          </w:tcPr>
          <w:p>
            <w:r>
              <w:rPr>
                <w:sz w:val="17"/>
              </w:rPr>
              <w:t>Single click during video</w:t>
            </w:r>
          </w:p>
        </w:tc>
        <w:tc>
          <w:tcPr>
            <w:tcW w:type="dxa" w:w="7056"/>
            <w:tcMar>
              <w:top w:w="80" w:type="dxa"/>
              <w:start w:w="80" w:type="dxa"/>
              <w:bottom w:w="80" w:type="dxa"/>
              <w:end w:w="80" w:type="dxa"/>
            </w:tcMar>
            <w:vAlign w:val="top"/>
          </w:tcPr>
          <w:p>
            <w:r>
              <w:rPr>
                <w:sz w:val="17"/>
              </w:rPr>
              <w:t>Stop and save video.</w:t>
            </w:r>
          </w:p>
        </w:tc>
      </w:tr>
      <w:tr>
        <w:tc>
          <w:tcPr>
            <w:tcW w:type="dxa" w:w="3888"/>
            <w:tcMar>
              <w:top w:w="80" w:type="dxa"/>
              <w:start w:w="80" w:type="dxa"/>
              <w:bottom w:w="80" w:type="dxa"/>
              <w:end w:w="80" w:type="dxa"/>
            </w:tcMar>
            <w:vAlign w:val="top"/>
            <w:shd w:fill="F6FAFC"/>
          </w:tcPr>
          <w:p>
            <w:r>
              <w:rPr>
                <w:sz w:val="17"/>
              </w:rPr>
              <w:t>Single click on incoming call</w:t>
            </w:r>
          </w:p>
        </w:tc>
        <w:tc>
          <w:tcPr>
            <w:tcW w:type="dxa" w:w="7056"/>
            <w:tcMar>
              <w:top w:w="80" w:type="dxa"/>
              <w:start w:w="80" w:type="dxa"/>
              <w:bottom w:w="80" w:type="dxa"/>
              <w:end w:w="80" w:type="dxa"/>
            </w:tcMar>
            <w:vAlign w:val="top"/>
            <w:shd w:fill="F6FAFC"/>
          </w:tcPr>
          <w:p>
            <w:r>
              <w:rPr>
                <w:sz w:val="17"/>
              </w:rPr>
              <w:t>Answer call.</w:t>
            </w:r>
          </w:p>
        </w:tc>
      </w:tr>
      <w:tr>
        <w:tc>
          <w:tcPr>
            <w:tcW w:type="dxa" w:w="3888"/>
            <w:tcMar>
              <w:top w:w="80" w:type="dxa"/>
              <w:start w:w="80" w:type="dxa"/>
              <w:bottom w:w="80" w:type="dxa"/>
              <w:end w:w="80" w:type="dxa"/>
            </w:tcMar>
            <w:vAlign w:val="top"/>
          </w:tcPr>
          <w:p>
            <w:r>
              <w:rPr>
                <w:sz w:val="17"/>
              </w:rPr>
              <w:t>Single click during call</w:t>
            </w:r>
          </w:p>
        </w:tc>
        <w:tc>
          <w:tcPr>
            <w:tcW w:type="dxa" w:w="7056"/>
            <w:tcMar>
              <w:top w:w="80" w:type="dxa"/>
              <w:start w:w="80" w:type="dxa"/>
              <w:bottom w:w="80" w:type="dxa"/>
              <w:end w:w="80" w:type="dxa"/>
            </w:tcMar>
            <w:vAlign w:val="top"/>
          </w:tcPr>
          <w:p>
            <w:r>
              <w:rPr>
                <w:sz w:val="17"/>
              </w:rPr>
              <w:t>End call.</w:t>
            </w:r>
          </w:p>
        </w:tc>
      </w:tr>
      <w:tr>
        <w:tc>
          <w:tcPr>
            <w:tcW w:type="dxa" w:w="3888"/>
            <w:tcMar>
              <w:top w:w="80" w:type="dxa"/>
              <w:start w:w="80" w:type="dxa"/>
              <w:bottom w:w="80" w:type="dxa"/>
              <w:end w:w="80" w:type="dxa"/>
            </w:tcMar>
            <w:vAlign w:val="top"/>
            <w:shd w:fill="F6FAFC"/>
          </w:tcPr>
          <w:p>
            <w:r>
              <w:rPr>
                <w:sz w:val="17"/>
              </w:rPr>
              <w:t>Long press 2 seconds on incoming call</w:t>
            </w:r>
          </w:p>
        </w:tc>
        <w:tc>
          <w:tcPr>
            <w:tcW w:type="dxa" w:w="7056"/>
            <w:tcMar>
              <w:top w:w="80" w:type="dxa"/>
              <w:start w:w="80" w:type="dxa"/>
              <w:bottom w:w="80" w:type="dxa"/>
              <w:end w:w="80" w:type="dxa"/>
            </w:tcMar>
            <w:vAlign w:val="top"/>
            <w:shd w:fill="F6FAFC"/>
          </w:tcPr>
          <w:p>
            <w:r>
              <w:rPr>
                <w:sz w:val="17"/>
              </w:rPr>
              <w:t>Reject call.</w:t>
            </w:r>
          </w:p>
        </w:tc>
      </w:tr>
      <w:tr>
        <w:tc>
          <w:tcPr>
            <w:tcW w:type="dxa" w:w="3888"/>
            <w:tcMar>
              <w:top w:w="80" w:type="dxa"/>
              <w:start w:w="80" w:type="dxa"/>
              <w:bottom w:w="80" w:type="dxa"/>
              <w:end w:w="80" w:type="dxa"/>
            </w:tcMar>
            <w:vAlign w:val="top"/>
          </w:tcPr>
          <w:p>
            <w:r>
              <w:rPr>
                <w:sz w:val="17"/>
              </w:rPr>
              <w:t>Long press 10 seconds</w:t>
            </w:r>
          </w:p>
        </w:tc>
        <w:tc>
          <w:tcPr>
            <w:tcW w:type="dxa" w:w="7056"/>
            <w:tcMar>
              <w:top w:w="80" w:type="dxa"/>
              <w:start w:w="80" w:type="dxa"/>
              <w:bottom w:w="80" w:type="dxa"/>
              <w:end w:w="80" w:type="dxa"/>
            </w:tcMar>
            <w:vAlign w:val="top"/>
          </w:tcPr>
          <w:p>
            <w:r>
              <w:rPr>
                <w:sz w:val="17"/>
              </w:rPr>
              <w:t>Factory reset / clear files. Do not expose this as a normal user action.</w:t>
            </w:r>
          </w:p>
        </w:tc>
      </w:tr>
    </w:tbl>
    <w:p/>
    <w:p>
      <w:pPr>
        <w:pStyle w:val="Heading2"/>
      </w:pPr>
      <w:r>
        <w:t>3.2 Rear Button / A2 / AI Button</w:t>
      </w:r>
    </w:p>
    <w:tbl>
      <w:tblPr>
        <w:tblStyle w:val="TableGrid"/>
        <w:tblW w:type="auto" w:w="0"/>
        <w:jc w:val="center"/>
        <w:tblLayout w:type="autofit"/>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5184"/>
        <w:gridCol w:w="5184"/>
      </w:tblGrid>
      <w:tr>
        <w:tc>
          <w:tcPr>
            <w:tcW w:type="dxa" w:w="3888"/>
            <w:shd w:fill="123B4A"/>
            <w:vAlign w:val="center"/>
            <w:tcMar>
              <w:top w:w="80" w:type="dxa"/>
              <w:start w:w="80" w:type="dxa"/>
              <w:bottom w:w="80" w:type="dxa"/>
              <w:end w:w="80" w:type="dxa"/>
            </w:tcMar>
          </w:tcPr>
          <w:p>
            <w:r>
              <w:rPr>
                <w:b/>
                <w:color w:val="FFFFFF"/>
                <w:sz w:val="18"/>
              </w:rPr>
              <w:t>Action</w:t>
            </w:r>
          </w:p>
        </w:tc>
        <w:tc>
          <w:tcPr>
            <w:tcW w:type="dxa" w:w="7056"/>
            <w:shd w:fill="123B4A"/>
            <w:vAlign w:val="center"/>
            <w:tcMar>
              <w:top w:w="80" w:type="dxa"/>
              <w:start w:w="80" w:type="dxa"/>
              <w:bottom w:w="80" w:type="dxa"/>
              <w:end w:w="80" w:type="dxa"/>
            </w:tcMar>
          </w:tcPr>
          <w:p>
            <w:r>
              <w:rPr>
                <w:b/>
                <w:color w:val="FFFFFF"/>
                <w:sz w:val="18"/>
              </w:rPr>
              <w:t>Expected Result</w:t>
            </w:r>
          </w:p>
        </w:tc>
      </w:tr>
      <w:tr>
        <w:tc>
          <w:tcPr>
            <w:tcW w:type="dxa" w:w="3888"/>
            <w:tcMar>
              <w:top w:w="80" w:type="dxa"/>
              <w:start w:w="80" w:type="dxa"/>
              <w:bottom w:w="80" w:type="dxa"/>
              <w:end w:w="80" w:type="dxa"/>
            </w:tcMar>
            <w:vAlign w:val="top"/>
          </w:tcPr>
          <w:p>
            <w:r>
              <w:rPr>
                <w:sz w:val="17"/>
              </w:rPr>
              <w:t>Single click</w:t>
            </w:r>
          </w:p>
        </w:tc>
        <w:tc>
          <w:tcPr>
            <w:tcW w:type="dxa" w:w="7056"/>
            <w:tcMar>
              <w:top w:w="80" w:type="dxa"/>
              <w:start w:w="80" w:type="dxa"/>
              <w:bottom w:w="80" w:type="dxa"/>
              <w:end w:w="80" w:type="dxa"/>
            </w:tcMar>
            <w:vAlign w:val="top"/>
          </w:tcPr>
          <w:p>
            <w:r>
              <w:rPr>
                <w:sz w:val="17"/>
              </w:rPr>
              <w:t>Wake the Hey Cyan native AI assistant.</w:t>
            </w:r>
          </w:p>
        </w:tc>
      </w:tr>
      <w:tr>
        <w:tc>
          <w:tcPr>
            <w:tcW w:type="dxa" w:w="3888"/>
            <w:tcMar>
              <w:top w:w="80" w:type="dxa"/>
              <w:start w:w="80" w:type="dxa"/>
              <w:bottom w:w="80" w:type="dxa"/>
              <w:end w:w="80" w:type="dxa"/>
            </w:tcMar>
            <w:vAlign w:val="top"/>
            <w:shd w:fill="F6FAFC"/>
          </w:tcPr>
          <w:p>
            <w:r>
              <w:rPr>
                <w:sz w:val="17"/>
              </w:rPr>
              <w:t>Double click</w:t>
            </w:r>
          </w:p>
        </w:tc>
        <w:tc>
          <w:tcPr>
            <w:tcW w:type="dxa" w:w="7056"/>
            <w:tcMar>
              <w:top w:w="80" w:type="dxa"/>
              <w:start w:w="80" w:type="dxa"/>
              <w:bottom w:w="80" w:type="dxa"/>
              <w:end w:w="80" w:type="dxa"/>
            </w:tcMar>
            <w:vAlign w:val="top"/>
            <w:shd w:fill="F6FAFC"/>
          </w:tcPr>
          <w:p>
            <w:r>
              <w:rPr>
                <w:sz w:val="17"/>
              </w:rPr>
              <w:t>Quick AI object recognition / snapshot recognition workflow.</w:t>
            </w:r>
          </w:p>
        </w:tc>
      </w:tr>
      <w:tr>
        <w:tc>
          <w:tcPr>
            <w:tcW w:type="dxa" w:w="3888"/>
            <w:tcMar>
              <w:top w:w="80" w:type="dxa"/>
              <w:start w:w="80" w:type="dxa"/>
              <w:bottom w:w="80" w:type="dxa"/>
              <w:end w:w="80" w:type="dxa"/>
            </w:tcMar>
            <w:vAlign w:val="top"/>
          </w:tcPr>
          <w:p>
            <w:r>
              <w:rPr>
                <w:sz w:val="17"/>
              </w:rPr>
              <w:t>Long press</w:t>
            </w:r>
          </w:p>
        </w:tc>
        <w:tc>
          <w:tcPr>
            <w:tcW w:type="dxa" w:w="7056"/>
            <w:tcMar>
              <w:top w:w="80" w:type="dxa"/>
              <w:start w:w="80" w:type="dxa"/>
              <w:bottom w:w="80" w:type="dxa"/>
              <w:end w:w="80" w:type="dxa"/>
            </w:tcMar>
            <w:vAlign w:val="top"/>
          </w:tcPr>
          <w:p>
            <w:r>
              <w:rPr>
                <w:sz w:val="17"/>
              </w:rPr>
              <w:t>Start audio/voice recording.</w:t>
            </w:r>
          </w:p>
        </w:tc>
      </w:tr>
      <w:tr>
        <w:tc>
          <w:tcPr>
            <w:tcW w:type="dxa" w:w="3888"/>
            <w:tcMar>
              <w:top w:w="80" w:type="dxa"/>
              <w:start w:w="80" w:type="dxa"/>
              <w:bottom w:w="80" w:type="dxa"/>
              <w:end w:w="80" w:type="dxa"/>
            </w:tcMar>
            <w:vAlign w:val="top"/>
            <w:shd w:fill="F6FAFC"/>
          </w:tcPr>
          <w:p>
            <w:r>
              <w:rPr>
                <w:sz w:val="17"/>
              </w:rPr>
              <w:t>Short press while recording</w:t>
            </w:r>
          </w:p>
        </w:tc>
        <w:tc>
          <w:tcPr>
            <w:tcW w:type="dxa" w:w="7056"/>
            <w:tcMar>
              <w:top w:w="80" w:type="dxa"/>
              <w:start w:w="80" w:type="dxa"/>
              <w:bottom w:w="80" w:type="dxa"/>
              <w:end w:w="80" w:type="dxa"/>
            </w:tcMar>
            <w:vAlign w:val="top"/>
            <w:shd w:fill="F6FAFC"/>
          </w:tcPr>
          <w:p>
            <w:r>
              <w:rPr>
                <w:sz w:val="17"/>
              </w:rPr>
              <w:t>Stop and save audio recording.</w:t>
            </w:r>
          </w:p>
        </w:tc>
      </w:tr>
    </w:tbl>
    <w:p/>
    <w:tbl>
      <w:tblPr>
        <w:tblW w:type="auto" w:w="0"/>
        <w:jc w:val="center"/>
        <w:tblLook w:firstColumn="1" w:firstRow="1" w:lastColumn="0" w:lastRow="0" w:noHBand="0" w:noVBand="1" w:val="04A0"/>
        <w:tblBorders>
          <w:top w:val="single" w:sz="10" w:space="0" w:color="E5B451"/>
          <w:left w:val="single" w:sz="10" w:space="0" w:color="E5B451"/>
          <w:bottom w:val="single" w:sz="10" w:space="0" w:color="E5B451"/>
          <w:right w:val="single" w:sz="10" w:space="0" w:color="E5B451"/>
          <w:insideH w:val="single" w:sz="10" w:space="0" w:color="E5B451"/>
          <w:insideV w:val="single" w:sz="10" w:space="0" w:color="E5B451"/>
        </w:tblBorders>
      </w:tblPr>
      <w:tblGrid>
        <w:gridCol w:w="10368"/>
      </w:tblGrid>
      <w:tr>
        <w:tc>
          <w:tcPr>
            <w:tcW w:type="dxa" w:w="10368"/>
            <w:shd w:fill="FFF3D8"/>
            <w:tcMar>
              <w:top w:w="120" w:type="dxa"/>
              <w:start w:w="160" w:type="dxa"/>
              <w:bottom w:w="120" w:type="dxa"/>
              <w:end w:w="160" w:type="dxa"/>
            </w:tcMar>
          </w:tcPr>
          <w:p>
            <w:r>
              <w:rPr>
                <w:b/>
                <w:color w:val="0B3D4D"/>
                <w:sz w:val="20"/>
              </w:rPr>
              <w:t>Important Behavior Note</w:t>
            </w:r>
            <w:r>
              <w:rPr>
                <w:sz w:val="18"/>
              </w:rPr>
              <w:br/>
              <w:t>The rear AI button appears to wake Hey Cyan’s native assistant or recognition workflow. It should not be described as a guaranteed Gemini wake button unless Gemini Live is already active and using glasses audio.</w:t>
            </w:r>
          </w:p>
        </w:tc>
      </w:tr>
    </w:tbl>
    <w:p/>
    <w:p>
      <w:pPr>
        <w:pStyle w:val="Heading2"/>
      </w:pPr>
      <w:r>
        <w:t>3.3 Right Temple Touchpad</w:t>
      </w:r>
    </w:p>
    <w:tbl>
      <w:tblPr>
        <w:tblStyle w:val="TableGrid"/>
        <w:tblW w:type="auto" w:w="0"/>
        <w:jc w:val="center"/>
        <w:tblLayout w:type="autofit"/>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5184"/>
        <w:gridCol w:w="5184"/>
      </w:tblGrid>
      <w:tr>
        <w:tc>
          <w:tcPr>
            <w:tcW w:type="dxa" w:w="4320"/>
            <w:shd w:fill="123B4A"/>
            <w:vAlign w:val="center"/>
            <w:tcMar>
              <w:top w:w="80" w:type="dxa"/>
              <w:start w:w="80" w:type="dxa"/>
              <w:bottom w:w="80" w:type="dxa"/>
              <w:end w:w="80" w:type="dxa"/>
            </w:tcMar>
          </w:tcPr>
          <w:p>
            <w:r>
              <w:rPr>
                <w:b/>
                <w:color w:val="FFFFFF"/>
                <w:sz w:val="18"/>
              </w:rPr>
              <w:t>Gesture</w:t>
            </w:r>
          </w:p>
        </w:tc>
        <w:tc>
          <w:tcPr>
            <w:tcW w:type="dxa" w:w="6624"/>
            <w:shd w:fill="123B4A"/>
            <w:vAlign w:val="center"/>
            <w:tcMar>
              <w:top w:w="80" w:type="dxa"/>
              <w:start w:w="80" w:type="dxa"/>
              <w:bottom w:w="80" w:type="dxa"/>
              <w:end w:w="80" w:type="dxa"/>
            </w:tcMar>
          </w:tcPr>
          <w:p>
            <w:r>
              <w:rPr>
                <w:b/>
                <w:color w:val="FFFFFF"/>
                <w:sz w:val="18"/>
              </w:rPr>
              <w:t>Expected Result</w:t>
            </w:r>
          </w:p>
        </w:tc>
      </w:tr>
      <w:tr>
        <w:tc>
          <w:tcPr>
            <w:tcW w:type="dxa" w:w="4320"/>
            <w:tcMar>
              <w:top w:w="80" w:type="dxa"/>
              <w:start w:w="80" w:type="dxa"/>
              <w:bottom w:w="80" w:type="dxa"/>
              <w:end w:w="80" w:type="dxa"/>
            </w:tcMar>
            <w:vAlign w:val="top"/>
          </w:tcPr>
          <w:p>
            <w:r>
              <w:rPr>
                <w:sz w:val="17"/>
              </w:rPr>
              <w:t>Swipe forward toward lens</w:t>
            </w:r>
          </w:p>
        </w:tc>
        <w:tc>
          <w:tcPr>
            <w:tcW w:type="dxa" w:w="6624"/>
            <w:tcMar>
              <w:top w:w="80" w:type="dxa"/>
              <w:start w:w="80" w:type="dxa"/>
              <w:bottom w:w="80" w:type="dxa"/>
              <w:end w:w="80" w:type="dxa"/>
            </w:tcMar>
            <w:vAlign w:val="top"/>
          </w:tcPr>
          <w:p>
            <w:r>
              <w:rPr>
                <w:sz w:val="17"/>
              </w:rPr>
              <w:t>Volume up.</w:t>
            </w:r>
          </w:p>
        </w:tc>
      </w:tr>
      <w:tr>
        <w:tc>
          <w:tcPr>
            <w:tcW w:type="dxa" w:w="4320"/>
            <w:tcMar>
              <w:top w:w="80" w:type="dxa"/>
              <w:start w:w="80" w:type="dxa"/>
              <w:bottom w:w="80" w:type="dxa"/>
              <w:end w:w="80" w:type="dxa"/>
            </w:tcMar>
            <w:vAlign w:val="top"/>
            <w:shd w:fill="F6FAFC"/>
          </w:tcPr>
          <w:p>
            <w:r>
              <w:rPr>
                <w:sz w:val="17"/>
              </w:rPr>
              <w:t>Swipe backward toward ear</w:t>
            </w:r>
          </w:p>
        </w:tc>
        <w:tc>
          <w:tcPr>
            <w:tcW w:type="dxa" w:w="6624"/>
            <w:tcMar>
              <w:top w:w="80" w:type="dxa"/>
              <w:start w:w="80" w:type="dxa"/>
              <w:bottom w:w="80" w:type="dxa"/>
              <w:end w:w="80" w:type="dxa"/>
            </w:tcMar>
            <w:vAlign w:val="top"/>
            <w:shd w:fill="F6FAFC"/>
          </w:tcPr>
          <w:p>
            <w:r>
              <w:rPr>
                <w:sz w:val="17"/>
              </w:rPr>
              <w:t>Volume down.</w:t>
            </w:r>
          </w:p>
        </w:tc>
      </w:tr>
      <w:tr>
        <w:tc>
          <w:tcPr>
            <w:tcW w:type="dxa" w:w="4320"/>
            <w:tcMar>
              <w:top w:w="80" w:type="dxa"/>
              <w:start w:w="80" w:type="dxa"/>
              <w:bottom w:w="80" w:type="dxa"/>
              <w:end w:w="80" w:type="dxa"/>
            </w:tcMar>
            <w:vAlign w:val="top"/>
          </w:tcPr>
          <w:p>
            <w:r>
              <w:rPr>
                <w:sz w:val="17"/>
              </w:rPr>
              <w:t>Double tap</w:t>
            </w:r>
          </w:p>
        </w:tc>
        <w:tc>
          <w:tcPr>
            <w:tcW w:type="dxa" w:w="6624"/>
            <w:tcMar>
              <w:top w:w="80" w:type="dxa"/>
              <w:start w:w="80" w:type="dxa"/>
              <w:bottom w:w="80" w:type="dxa"/>
              <w:end w:w="80" w:type="dxa"/>
            </w:tcMar>
            <w:vAlign w:val="top"/>
          </w:tcPr>
          <w:p>
            <w:r>
              <w:rPr>
                <w:sz w:val="17"/>
              </w:rPr>
              <w:t>Play / pause music.</w:t>
            </w:r>
          </w:p>
        </w:tc>
      </w:tr>
      <w:tr>
        <w:tc>
          <w:tcPr>
            <w:tcW w:type="dxa" w:w="4320"/>
            <w:tcMar>
              <w:top w:w="80" w:type="dxa"/>
              <w:start w:w="80" w:type="dxa"/>
              <w:bottom w:w="80" w:type="dxa"/>
              <w:end w:w="80" w:type="dxa"/>
            </w:tcMar>
            <w:vAlign w:val="top"/>
            <w:shd w:fill="F6FAFC"/>
          </w:tcPr>
          <w:p>
            <w:r>
              <w:rPr>
                <w:sz w:val="17"/>
              </w:rPr>
              <w:t>Long press about 2 seconds</w:t>
            </w:r>
          </w:p>
        </w:tc>
        <w:tc>
          <w:tcPr>
            <w:tcW w:type="dxa" w:w="6624"/>
            <w:tcMar>
              <w:top w:w="80" w:type="dxa"/>
              <w:start w:w="80" w:type="dxa"/>
              <w:bottom w:w="80" w:type="dxa"/>
              <w:end w:w="80" w:type="dxa"/>
            </w:tcMar>
            <w:vAlign w:val="top"/>
            <w:shd w:fill="F6FAFC"/>
          </w:tcPr>
          <w:p>
            <w:r>
              <w:rPr>
                <w:sz w:val="17"/>
              </w:rPr>
              <w:t>Next track.</w:t>
            </w:r>
          </w:p>
        </w:tc>
      </w:tr>
      <w:tr>
        <w:tc>
          <w:tcPr>
            <w:tcW w:type="dxa" w:w="4320"/>
            <w:tcMar>
              <w:top w:w="80" w:type="dxa"/>
              <w:start w:w="80" w:type="dxa"/>
              <w:bottom w:w="80" w:type="dxa"/>
              <w:end w:w="80" w:type="dxa"/>
            </w:tcMar>
            <w:vAlign w:val="top"/>
          </w:tcPr>
          <w:p>
            <w:r>
              <w:rPr>
                <w:sz w:val="17"/>
              </w:rPr>
              <w:t>Triple tap</w:t>
            </w:r>
          </w:p>
        </w:tc>
        <w:tc>
          <w:tcPr>
            <w:tcW w:type="dxa" w:w="6624"/>
            <w:tcMar>
              <w:top w:w="80" w:type="dxa"/>
              <w:start w:w="80" w:type="dxa"/>
              <w:bottom w:w="80" w:type="dxa"/>
              <w:end w:w="80" w:type="dxa"/>
            </w:tcMar>
            <w:vAlign w:val="top"/>
          </w:tcPr>
          <w:p>
            <w:r>
              <w:rPr>
                <w:sz w:val="17"/>
              </w:rPr>
              <w:t>Previous track.</w:t>
            </w:r>
          </w:p>
        </w:tc>
      </w:tr>
    </w:tbl>
    <w:p/>
    <w:p>
      <w:pPr>
        <w:pStyle w:val="Heading2"/>
      </w:pPr>
      <w:r>
        <w:t>3.4 Status Indicator Lights</w:t>
      </w:r>
    </w:p>
    <w:tbl>
      <w:tblPr>
        <w:tblStyle w:val="TableGrid"/>
        <w:tblW w:type="auto" w:w="0"/>
        <w:jc w:val="center"/>
        <w:tblLayout w:type="autofit"/>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5184"/>
        <w:gridCol w:w="5184"/>
      </w:tblGrid>
      <w:tr>
        <w:tc>
          <w:tcPr>
            <w:tcW w:type="dxa" w:w="4320"/>
            <w:shd w:fill="123B4A"/>
            <w:vAlign w:val="center"/>
            <w:tcMar>
              <w:top w:w="80" w:type="dxa"/>
              <w:start w:w="80" w:type="dxa"/>
              <w:bottom w:w="80" w:type="dxa"/>
              <w:end w:w="80" w:type="dxa"/>
            </w:tcMar>
          </w:tcPr>
          <w:p>
            <w:r>
              <w:rPr>
                <w:b/>
                <w:color w:val="FFFFFF"/>
                <w:sz w:val="18"/>
              </w:rPr>
              <w:t>Indicator</w:t>
            </w:r>
          </w:p>
        </w:tc>
        <w:tc>
          <w:tcPr>
            <w:tcW w:type="dxa" w:w="6624"/>
            <w:shd w:fill="123B4A"/>
            <w:vAlign w:val="center"/>
            <w:tcMar>
              <w:top w:w="80" w:type="dxa"/>
              <w:start w:w="80" w:type="dxa"/>
              <w:bottom w:w="80" w:type="dxa"/>
              <w:end w:w="80" w:type="dxa"/>
            </w:tcMar>
          </w:tcPr>
          <w:p>
            <w:r>
              <w:rPr>
                <w:b/>
                <w:color w:val="FFFFFF"/>
                <w:sz w:val="18"/>
              </w:rPr>
              <w:t>Likely Meaning</w:t>
            </w:r>
          </w:p>
        </w:tc>
      </w:tr>
      <w:tr>
        <w:tc>
          <w:tcPr>
            <w:tcW w:type="dxa" w:w="4320"/>
            <w:tcMar>
              <w:top w:w="80" w:type="dxa"/>
              <w:start w:w="80" w:type="dxa"/>
              <w:bottom w:w="80" w:type="dxa"/>
              <w:end w:w="80" w:type="dxa"/>
            </w:tcMar>
            <w:vAlign w:val="top"/>
          </w:tcPr>
          <w:p>
            <w:r>
              <w:rPr>
                <w:sz w:val="17"/>
              </w:rPr>
              <w:t>Blinking blue</w:t>
            </w:r>
          </w:p>
        </w:tc>
        <w:tc>
          <w:tcPr>
            <w:tcW w:type="dxa" w:w="6624"/>
            <w:tcMar>
              <w:top w:w="80" w:type="dxa"/>
              <w:start w:w="80" w:type="dxa"/>
              <w:bottom w:w="80" w:type="dxa"/>
              <w:end w:w="80" w:type="dxa"/>
            </w:tcMar>
            <w:vAlign w:val="top"/>
          </w:tcPr>
          <w:p>
            <w:r>
              <w:rPr>
                <w:sz w:val="17"/>
              </w:rPr>
              <w:t>Searching, disconnected, or pairing behavior.</w:t>
            </w:r>
          </w:p>
        </w:tc>
      </w:tr>
      <w:tr>
        <w:tc>
          <w:tcPr>
            <w:tcW w:type="dxa" w:w="4320"/>
            <w:tcMar>
              <w:top w:w="80" w:type="dxa"/>
              <w:start w:w="80" w:type="dxa"/>
              <w:bottom w:w="80" w:type="dxa"/>
              <w:end w:w="80" w:type="dxa"/>
            </w:tcMar>
            <w:vAlign w:val="top"/>
            <w:shd w:fill="F6FAFC"/>
          </w:tcPr>
          <w:p>
            <w:r>
              <w:rPr>
                <w:sz w:val="17"/>
              </w:rPr>
              <w:t>White flash</w:t>
            </w:r>
          </w:p>
        </w:tc>
        <w:tc>
          <w:tcPr>
            <w:tcW w:type="dxa" w:w="6624"/>
            <w:tcMar>
              <w:top w:w="80" w:type="dxa"/>
              <w:start w:w="80" w:type="dxa"/>
              <w:bottom w:w="80" w:type="dxa"/>
              <w:end w:w="80" w:type="dxa"/>
            </w:tcMar>
            <w:vAlign w:val="top"/>
            <w:shd w:fill="F6FAFC"/>
          </w:tcPr>
          <w:p>
            <w:r>
              <w:rPr>
                <w:sz w:val="17"/>
              </w:rPr>
              <w:t>Photo capture confirmation.</w:t>
            </w:r>
          </w:p>
        </w:tc>
      </w:tr>
      <w:tr>
        <w:tc>
          <w:tcPr>
            <w:tcW w:type="dxa" w:w="4320"/>
            <w:tcMar>
              <w:top w:w="80" w:type="dxa"/>
              <w:start w:w="80" w:type="dxa"/>
              <w:bottom w:w="80" w:type="dxa"/>
              <w:end w:w="80" w:type="dxa"/>
            </w:tcMar>
            <w:vAlign w:val="top"/>
          </w:tcPr>
          <w:p>
            <w:r>
              <w:rPr>
                <w:sz w:val="17"/>
              </w:rPr>
              <w:t>Solid white</w:t>
            </w:r>
          </w:p>
        </w:tc>
        <w:tc>
          <w:tcPr>
            <w:tcW w:type="dxa" w:w="6624"/>
            <w:tcMar>
              <w:top w:w="80" w:type="dxa"/>
              <w:start w:w="80" w:type="dxa"/>
              <w:bottom w:w="80" w:type="dxa"/>
              <w:end w:w="80" w:type="dxa"/>
            </w:tcMar>
            <w:vAlign w:val="top"/>
          </w:tcPr>
          <w:p>
            <w:r>
              <w:rPr>
                <w:sz w:val="17"/>
              </w:rPr>
              <w:t>Video recording active.</w:t>
            </w:r>
          </w:p>
        </w:tc>
      </w:tr>
      <w:tr>
        <w:tc>
          <w:tcPr>
            <w:tcW w:type="dxa" w:w="4320"/>
            <w:tcMar>
              <w:top w:w="80" w:type="dxa"/>
              <w:start w:w="80" w:type="dxa"/>
              <w:bottom w:w="80" w:type="dxa"/>
              <w:end w:w="80" w:type="dxa"/>
            </w:tcMar>
            <w:vAlign w:val="top"/>
            <w:shd w:fill="F6FAFC"/>
          </w:tcPr>
          <w:p>
            <w:r>
              <w:rPr>
                <w:sz w:val="17"/>
              </w:rPr>
              <w:t>Blinking white</w:t>
            </w:r>
          </w:p>
        </w:tc>
        <w:tc>
          <w:tcPr>
            <w:tcW w:type="dxa" w:w="6624"/>
            <w:tcMar>
              <w:top w:w="80" w:type="dxa"/>
              <w:start w:w="80" w:type="dxa"/>
              <w:bottom w:w="80" w:type="dxa"/>
              <w:end w:w="80" w:type="dxa"/>
            </w:tcMar>
            <w:vAlign w:val="top"/>
            <w:shd w:fill="F6FAFC"/>
          </w:tcPr>
          <w:p>
            <w:r>
              <w:rPr>
                <w:sz w:val="17"/>
              </w:rPr>
              <w:t>Audio recording active.</w:t>
            </w:r>
          </w:p>
        </w:tc>
      </w:tr>
      <w:tr>
        <w:tc>
          <w:tcPr>
            <w:tcW w:type="dxa" w:w="4320"/>
            <w:tcMar>
              <w:top w:w="80" w:type="dxa"/>
              <w:start w:w="80" w:type="dxa"/>
              <w:bottom w:w="80" w:type="dxa"/>
              <w:end w:w="80" w:type="dxa"/>
            </w:tcMar>
            <w:vAlign w:val="top"/>
          </w:tcPr>
          <w:p>
            <w:r>
              <w:rPr>
                <w:sz w:val="17"/>
              </w:rPr>
              <w:t>Solid red</w:t>
            </w:r>
          </w:p>
        </w:tc>
        <w:tc>
          <w:tcPr>
            <w:tcW w:type="dxa" w:w="6624"/>
            <w:tcMar>
              <w:top w:w="80" w:type="dxa"/>
              <w:start w:w="80" w:type="dxa"/>
              <w:bottom w:w="80" w:type="dxa"/>
              <w:end w:w="80" w:type="dxa"/>
            </w:tcMar>
            <w:vAlign w:val="top"/>
          </w:tcPr>
          <w:p>
            <w:r>
              <w:rPr>
                <w:sz w:val="17"/>
              </w:rPr>
              <w:t>Charging.</w:t>
            </w:r>
          </w:p>
        </w:tc>
      </w:tr>
      <w:tr>
        <w:tc>
          <w:tcPr>
            <w:tcW w:type="dxa" w:w="4320"/>
            <w:tcMar>
              <w:top w:w="80" w:type="dxa"/>
              <w:start w:w="80" w:type="dxa"/>
              <w:bottom w:w="80" w:type="dxa"/>
              <w:end w:w="80" w:type="dxa"/>
            </w:tcMar>
            <w:vAlign w:val="top"/>
            <w:shd w:fill="F6FAFC"/>
          </w:tcPr>
          <w:p>
            <w:r>
              <w:rPr>
                <w:sz w:val="17"/>
              </w:rPr>
              <w:t>Blue or off after charging</w:t>
            </w:r>
          </w:p>
        </w:tc>
        <w:tc>
          <w:tcPr>
            <w:tcW w:type="dxa" w:w="6624"/>
            <w:tcMar>
              <w:top w:w="80" w:type="dxa"/>
              <w:start w:w="80" w:type="dxa"/>
              <w:bottom w:w="80" w:type="dxa"/>
              <w:end w:w="80" w:type="dxa"/>
            </w:tcMar>
            <w:vAlign w:val="top"/>
            <w:shd w:fill="F6FAFC"/>
          </w:tcPr>
          <w:p>
            <w:r>
              <w:rPr>
                <w:sz w:val="17"/>
              </w:rPr>
              <w:t>Charging complete, depending on model behavior.</w:t>
            </w:r>
          </w:p>
        </w:tc>
      </w:tr>
    </w:tbl>
    <w:p/>
    <w:p>
      <w:pPr>
        <w:pStyle w:val="Heading1"/>
      </w:pPr>
      <w:r>
        <w:t>4. App and Architecture Decisions</w:t>
      </w:r>
    </w:p>
    <w:p>
      <w:pPr>
        <w:pStyle w:val="Heading2"/>
      </w:pPr>
      <w:r>
        <w:t>4.1 Capture and Sync, Not Confirmed Live Camera</w:t>
      </w:r>
    </w:p>
    <w:p>
      <w:r>
        <w:t>The safe architecture is capture-and-sync. The glasses can capture photos/videos/audio, then media is imported using the HeyCyan app or a future direct sync provider. Do not build a fake live camera screen or imply the glasses provide a continuous RTSP-style feed unless verified on Juan’s hardware.</w:t>
      </w:r>
    </w:p>
    <w:tbl>
      <w:tblPr>
        <w:tblStyle w:val="TableGrid"/>
        <w:tblW w:type="auto" w:w="0"/>
        <w:jc w:val="center"/>
        <w:tblLayout w:type="autofit"/>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5184"/>
        <w:gridCol w:w="5184"/>
      </w:tblGrid>
      <w:tr>
        <w:tc>
          <w:tcPr>
            <w:tcW w:type="dxa" w:w="2880"/>
            <w:shd w:fill="123B4A"/>
            <w:vAlign w:val="center"/>
            <w:tcMar>
              <w:top w:w="80" w:type="dxa"/>
              <w:start w:w="80" w:type="dxa"/>
              <w:bottom w:w="80" w:type="dxa"/>
              <w:end w:w="80" w:type="dxa"/>
            </w:tcMar>
          </w:tcPr>
          <w:p>
            <w:r>
              <w:rPr>
                <w:b/>
                <w:color w:val="FFFFFF"/>
                <w:sz w:val="18"/>
              </w:rPr>
              <w:t>Layer</w:t>
            </w:r>
          </w:p>
        </w:tc>
        <w:tc>
          <w:tcPr>
            <w:tcW w:type="dxa" w:w="8064"/>
            <w:shd w:fill="123B4A"/>
            <w:vAlign w:val="center"/>
            <w:tcMar>
              <w:top w:w="80" w:type="dxa"/>
              <w:start w:w="80" w:type="dxa"/>
              <w:bottom w:w="80" w:type="dxa"/>
              <w:end w:w="80" w:type="dxa"/>
            </w:tcMar>
          </w:tcPr>
          <w:p>
            <w:r>
              <w:rPr>
                <w:b/>
                <w:color w:val="FFFFFF"/>
                <w:sz w:val="18"/>
              </w:rPr>
              <w:t>Purpose</w:t>
            </w:r>
          </w:p>
        </w:tc>
      </w:tr>
      <w:tr>
        <w:tc>
          <w:tcPr>
            <w:tcW w:type="dxa" w:w="2880"/>
            <w:tcMar>
              <w:top w:w="80" w:type="dxa"/>
              <w:start w:w="80" w:type="dxa"/>
              <w:bottom w:w="80" w:type="dxa"/>
              <w:end w:w="80" w:type="dxa"/>
            </w:tcMar>
            <w:vAlign w:val="top"/>
          </w:tcPr>
          <w:p>
            <w:r>
              <w:rPr>
                <w:sz w:val="17"/>
              </w:rPr>
              <w:t>Bluetooth Classic</w:t>
            </w:r>
          </w:p>
        </w:tc>
        <w:tc>
          <w:tcPr>
            <w:tcW w:type="dxa" w:w="8064"/>
            <w:tcMar>
              <w:top w:w="80" w:type="dxa"/>
              <w:start w:w="80" w:type="dxa"/>
              <w:bottom w:w="80" w:type="dxa"/>
              <w:end w:w="80" w:type="dxa"/>
            </w:tcMar>
            <w:vAlign w:val="top"/>
          </w:tcPr>
          <w:p>
            <w:r>
              <w:rPr>
                <w:sz w:val="17"/>
              </w:rPr>
              <w:t>Audio input/output: microphone, speaker, music, calls, and Gemini Live conversation audio.</w:t>
            </w:r>
          </w:p>
        </w:tc>
      </w:tr>
      <w:tr>
        <w:tc>
          <w:tcPr>
            <w:tcW w:type="dxa" w:w="2880"/>
            <w:tcMar>
              <w:top w:w="80" w:type="dxa"/>
              <w:start w:w="80" w:type="dxa"/>
              <w:bottom w:w="80" w:type="dxa"/>
              <w:end w:w="80" w:type="dxa"/>
            </w:tcMar>
            <w:vAlign w:val="top"/>
            <w:shd w:fill="F6FAFC"/>
          </w:tcPr>
          <w:p>
            <w:r>
              <w:rPr>
                <w:sz w:val="17"/>
              </w:rPr>
              <w:t>BLE</w:t>
            </w:r>
          </w:p>
        </w:tc>
        <w:tc>
          <w:tcPr>
            <w:tcW w:type="dxa" w:w="8064"/>
            <w:tcMar>
              <w:top w:w="80" w:type="dxa"/>
              <w:start w:w="80" w:type="dxa"/>
              <w:bottom w:w="80" w:type="dxa"/>
              <w:end w:w="80" w:type="dxa"/>
            </w:tcMar>
            <w:vAlign w:val="top"/>
            <w:shd w:fill="F6FAFC"/>
          </w:tcPr>
          <w:p>
            <w:r>
              <w:rPr>
                <w:sz w:val="17"/>
              </w:rPr>
              <w:t>Potential device commands/status: shutter, battery, media count, transfer mode, or button notifications. Future spike only.</w:t>
            </w:r>
          </w:p>
        </w:tc>
      </w:tr>
      <w:tr>
        <w:tc>
          <w:tcPr>
            <w:tcW w:type="dxa" w:w="2880"/>
            <w:tcMar>
              <w:top w:w="80" w:type="dxa"/>
              <w:start w:w="80" w:type="dxa"/>
              <w:bottom w:w="80" w:type="dxa"/>
              <w:end w:w="80" w:type="dxa"/>
            </w:tcMar>
            <w:vAlign w:val="top"/>
          </w:tcPr>
          <w:p>
            <w:r>
              <w:rPr>
                <w:sz w:val="17"/>
              </w:rPr>
              <w:t>Wi-Fi/AP transfer</w:t>
            </w:r>
          </w:p>
        </w:tc>
        <w:tc>
          <w:tcPr>
            <w:tcW w:type="dxa" w:w="8064"/>
            <w:tcMar>
              <w:top w:w="80" w:type="dxa"/>
              <w:start w:w="80" w:type="dxa"/>
              <w:bottom w:w="80" w:type="dxa"/>
              <w:end w:w="80" w:type="dxa"/>
            </w:tcMar>
            <w:vAlign w:val="top"/>
          </w:tcPr>
          <w:p>
            <w:r>
              <w:rPr>
                <w:sz w:val="17"/>
              </w:rPr>
              <w:t>High-bandwidth media import from glasses storage. Future direct implementation only after validation.</w:t>
            </w:r>
          </w:p>
        </w:tc>
      </w:tr>
      <w:tr>
        <w:tc>
          <w:tcPr>
            <w:tcW w:type="dxa" w:w="2880"/>
            <w:tcMar>
              <w:top w:w="80" w:type="dxa"/>
              <w:start w:w="80" w:type="dxa"/>
              <w:bottom w:w="80" w:type="dxa"/>
              <w:end w:w="80" w:type="dxa"/>
            </w:tcMar>
            <w:vAlign w:val="top"/>
            <w:shd w:fill="F6FAFC"/>
          </w:tcPr>
          <w:p>
            <w:r>
              <w:rPr>
                <w:sz w:val="17"/>
              </w:rPr>
              <w:t>HeyCyan app</w:t>
            </w:r>
          </w:p>
        </w:tc>
        <w:tc>
          <w:tcPr>
            <w:tcW w:type="dxa" w:w="8064"/>
            <w:tcMar>
              <w:top w:w="80" w:type="dxa"/>
              <w:start w:w="80" w:type="dxa"/>
              <w:bottom w:w="80" w:type="dxa"/>
              <w:end w:w="80" w:type="dxa"/>
            </w:tcMar>
            <w:vAlign w:val="top"/>
            <w:shd w:fill="F6FAFC"/>
          </w:tcPr>
          <w:p>
            <w:r>
              <w:rPr>
                <w:sz w:val="17"/>
              </w:rPr>
              <w:t>Official import and device management path.</w:t>
            </w:r>
          </w:p>
        </w:tc>
      </w:tr>
      <w:tr>
        <w:tc>
          <w:tcPr>
            <w:tcW w:type="dxa" w:w="2880"/>
            <w:tcMar>
              <w:top w:w="80" w:type="dxa"/>
              <w:start w:w="80" w:type="dxa"/>
              <w:bottom w:w="80" w:type="dxa"/>
              <w:end w:w="80" w:type="dxa"/>
            </w:tcMar>
            <w:vAlign w:val="top"/>
          </w:tcPr>
          <w:p>
            <w:r>
              <w:rPr>
                <w:sz w:val="17"/>
              </w:rPr>
              <w:t>CyanGem2</w:t>
            </w:r>
          </w:p>
        </w:tc>
        <w:tc>
          <w:tcPr>
            <w:tcW w:type="dxa" w:w="8064"/>
            <w:tcMar>
              <w:top w:w="80" w:type="dxa"/>
              <w:start w:w="80" w:type="dxa"/>
              <w:bottom w:w="80" w:type="dxa"/>
              <w:end w:w="80" w:type="dxa"/>
            </w:tcMar>
            <w:vAlign w:val="top"/>
          </w:tcPr>
          <w:p>
            <w:r>
              <w:rPr>
                <w:sz w:val="17"/>
              </w:rPr>
              <w:t>Workflow, diagnostics, launch bridge, control guide, Gallery/media bridge.</w:t>
            </w:r>
          </w:p>
        </w:tc>
      </w:tr>
    </w:tbl>
    <w:p/>
    <w:p>
      <w:r>
        <w:br w:type="page"/>
      </w:r>
    </w:p>
    <w:tbl>
      <w:tblPr>
        <w:tblW w:type="auto" w:w="0"/>
        <w:jc w:val="center"/>
        <w:tblLook w:firstColumn="1" w:firstRow="1" w:lastColumn="0" w:lastRow="0" w:noHBand="0" w:noVBand="1" w:val="04A0"/>
        <w:tblBorders>
          <w:top w:val="single" w:sz="10" w:space="0" w:color="CC6666"/>
          <w:left w:val="single" w:sz="10" w:space="0" w:color="CC6666"/>
          <w:bottom w:val="single" w:sz="10" w:space="0" w:color="CC6666"/>
          <w:right w:val="single" w:sz="10" w:space="0" w:color="CC6666"/>
          <w:insideH w:val="single" w:sz="10" w:space="0" w:color="CC6666"/>
          <w:insideV w:val="single" w:sz="10" w:space="0" w:color="CC6666"/>
        </w:tblBorders>
      </w:tblPr>
      <w:tblGrid>
        <w:gridCol w:w="10368"/>
      </w:tblGrid>
      <w:tr>
        <w:tc>
          <w:tcPr>
            <w:tcW w:type="dxa" w:w="10368"/>
            <w:shd w:fill="FFE8E8"/>
            <w:tcMar>
              <w:top w:w="120" w:type="dxa"/>
              <w:start w:w="160" w:type="dxa"/>
              <w:bottom w:w="120" w:type="dxa"/>
              <w:end w:w="160" w:type="dxa"/>
            </w:tcMar>
          </w:tcPr>
          <w:p>
            <w:r>
              <w:rPr>
                <w:b/>
                <w:color w:val="0B3D4D"/>
                <w:sz w:val="20"/>
              </w:rPr>
              <w:t>Do Not Build These in HC-016</w:t>
            </w:r>
            <w:r>
              <w:rPr>
                <w:sz w:val="18"/>
              </w:rPr>
              <w:br/>
              <w:t>FakeCameraLiveStreamService, RTSPGlassesPreview, ContinuousGlassesCameraView, OpenRouterChatScreen, AskCyanBrain, KimiFallback, or any paid API-first assistant layer.</w:t>
            </w:r>
          </w:p>
        </w:tc>
      </w:tr>
    </w:tbl>
    <w:p/>
    <w:tbl>
      <w:tblPr>
        <w:tblW w:type="auto" w:w="0"/>
        <w:jc w:val="center"/>
        <w:tblLook w:firstColumn="1" w:firstRow="1" w:lastColumn="0" w:lastRow="0" w:noHBand="0" w:noVBand="1" w:val="04A0"/>
        <w:tblBorders>
          <w:top w:val="single" w:sz="10" w:space="0" w:color="67B878"/>
          <w:left w:val="single" w:sz="10" w:space="0" w:color="67B878"/>
          <w:bottom w:val="single" w:sz="10" w:space="0" w:color="67B878"/>
          <w:right w:val="single" w:sz="10" w:space="0" w:color="67B878"/>
          <w:insideH w:val="single" w:sz="10" w:space="0" w:color="67B878"/>
          <w:insideV w:val="single" w:sz="10" w:space="0" w:color="67B878"/>
        </w:tblBorders>
      </w:tblPr>
      <w:tblGrid>
        <w:gridCol w:w="10368"/>
      </w:tblGrid>
      <w:tr>
        <w:tc>
          <w:tcPr>
            <w:tcW w:type="dxa" w:w="10368"/>
            <w:shd w:fill="E7F7EC"/>
            <w:tcMar>
              <w:top w:w="120" w:type="dxa"/>
              <w:start w:w="160" w:type="dxa"/>
              <w:bottom w:w="120" w:type="dxa"/>
              <w:end w:w="160" w:type="dxa"/>
            </w:tcMar>
          </w:tcPr>
          <w:p>
            <w:r>
              <w:rPr>
                <w:b/>
                <w:color w:val="0B3D4D"/>
                <w:sz w:val="20"/>
              </w:rPr>
              <w:t>Build These Instead</w:t>
            </w:r>
            <w:r>
              <w:rPr>
                <w:sz w:val="18"/>
              </w:rPr>
              <w:br/>
              <w:t>GeminiLaunchBridge, GlassesStatusPanel, CaptureCheckScreen, HeyCyanImportGuide, MediaBridgeRepository, GalleryScreen, and an optional future BleControlSpike branch.</w:t>
            </w:r>
          </w:p>
        </w:tc>
      </w:tr>
    </w:tbl>
    <w:p/>
    <w:p>
      <w:pPr>
        <w:pStyle w:val="Heading1"/>
      </w:pPr>
      <w:r>
        <w:t>5. HC-016 Screen Requirements</w:t>
      </w:r>
    </w:p>
    <w:p>
      <w:pPr>
        <w:pStyle w:val="Heading2"/>
      </w:pPr>
      <w:r>
        <w:t>5.1 Home Tab</w:t>
      </w:r>
    </w:p>
    <w:p>
      <w:r>
        <w:t>The Home tab is the launch and workflow center. It should help Juan start the correct workflow quickly without pretending the app has powers it does not have.</w:t>
      </w:r>
    </w:p>
    <w:tbl>
      <w:tblPr>
        <w:tblStyle w:val="TableGrid"/>
        <w:tblW w:type="auto" w:w="0"/>
        <w:jc w:val="center"/>
        <w:tblLayout w:type="autofit"/>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5184"/>
        <w:gridCol w:w="5184"/>
      </w:tblGrid>
      <w:tr>
        <w:tc>
          <w:tcPr>
            <w:tcW w:type="dxa" w:w="3312"/>
            <w:shd w:fill="123B4A"/>
            <w:vAlign w:val="center"/>
            <w:tcMar>
              <w:top w:w="80" w:type="dxa"/>
              <w:start w:w="80" w:type="dxa"/>
              <w:bottom w:w="80" w:type="dxa"/>
              <w:end w:w="80" w:type="dxa"/>
            </w:tcMar>
          </w:tcPr>
          <w:p>
            <w:r>
              <w:rPr>
                <w:b/>
                <w:color w:val="FFFFFF"/>
                <w:sz w:val="18"/>
              </w:rPr>
              <w:t>Section</w:t>
            </w:r>
          </w:p>
        </w:tc>
        <w:tc>
          <w:tcPr>
            <w:tcW w:type="dxa" w:w="7632"/>
            <w:shd w:fill="123B4A"/>
            <w:vAlign w:val="center"/>
            <w:tcMar>
              <w:top w:w="80" w:type="dxa"/>
              <w:start w:w="80" w:type="dxa"/>
              <w:bottom w:w="80" w:type="dxa"/>
              <w:end w:w="80" w:type="dxa"/>
            </w:tcMar>
          </w:tcPr>
          <w:p>
            <w:r>
              <w:rPr>
                <w:b/>
                <w:color w:val="FFFFFF"/>
                <w:sz w:val="18"/>
              </w:rPr>
              <w:t>Required Behavior</w:t>
            </w:r>
          </w:p>
        </w:tc>
      </w:tr>
      <w:tr>
        <w:tc>
          <w:tcPr>
            <w:tcW w:type="dxa" w:w="3312"/>
            <w:tcMar>
              <w:top w:w="80" w:type="dxa"/>
              <w:start w:w="80" w:type="dxa"/>
              <w:bottom w:w="80" w:type="dxa"/>
              <w:end w:w="80" w:type="dxa"/>
            </w:tcMar>
            <w:vAlign w:val="top"/>
          </w:tcPr>
          <w:p>
            <w:r>
              <w:rPr>
                <w:sz w:val="17"/>
              </w:rPr>
              <w:t>Connection header</w:t>
            </w:r>
          </w:p>
        </w:tc>
        <w:tc>
          <w:tcPr>
            <w:tcW w:type="dxa" w:w="7632"/>
            <w:tcMar>
              <w:top w:w="80" w:type="dxa"/>
              <w:start w:w="80" w:type="dxa"/>
              <w:bottom w:w="80" w:type="dxa"/>
              <w:end w:w="80" w:type="dxa"/>
            </w:tcMar>
            <w:vAlign w:val="top"/>
          </w:tcPr>
          <w:p>
            <w:r>
              <w:rPr>
                <w:sz w:val="17"/>
              </w:rPr>
              <w:t>Show Bluetooth enabled status, likely glasses connection, audio route hint, and Refresh button.</w:t>
            </w:r>
          </w:p>
        </w:tc>
      </w:tr>
      <w:tr>
        <w:tc>
          <w:tcPr>
            <w:tcW w:type="dxa" w:w="3312"/>
            <w:tcMar>
              <w:top w:w="80" w:type="dxa"/>
              <w:start w:w="80" w:type="dxa"/>
              <w:bottom w:w="80" w:type="dxa"/>
              <w:end w:w="80" w:type="dxa"/>
            </w:tcMar>
            <w:vAlign w:val="top"/>
            <w:shd w:fill="F6FAFC"/>
          </w:tcPr>
          <w:p>
            <w:r>
              <w:rPr>
                <w:sz w:val="17"/>
              </w:rPr>
              <w:t>Gemini Live launch panel</w:t>
            </w:r>
          </w:p>
        </w:tc>
        <w:tc>
          <w:tcPr>
            <w:tcW w:type="dxa" w:w="7632"/>
            <w:tcMar>
              <w:top w:w="80" w:type="dxa"/>
              <w:start w:w="80" w:type="dxa"/>
              <w:bottom w:w="80" w:type="dxa"/>
              <w:end w:w="80" w:type="dxa"/>
            </w:tcMar>
            <w:vAlign w:val="top"/>
            <w:shd w:fill="F6FAFC"/>
          </w:tcPr>
          <w:p>
            <w:r>
              <w:rPr>
                <w:sz w:val="17"/>
              </w:rPr>
              <w:t>Open Gemini, show Gemini Live instructions, and start the glasses workflow check.</w:t>
            </w:r>
          </w:p>
        </w:tc>
      </w:tr>
      <w:tr>
        <w:tc>
          <w:tcPr>
            <w:tcW w:type="dxa" w:w="3312"/>
            <w:tcMar>
              <w:top w:w="80" w:type="dxa"/>
              <w:start w:w="80" w:type="dxa"/>
              <w:bottom w:w="80" w:type="dxa"/>
              <w:end w:w="80" w:type="dxa"/>
            </w:tcMar>
            <w:vAlign w:val="top"/>
          </w:tcPr>
          <w:p>
            <w:r>
              <w:rPr>
                <w:sz w:val="17"/>
              </w:rPr>
              <w:t>HeyCyan app bridge</w:t>
            </w:r>
          </w:p>
        </w:tc>
        <w:tc>
          <w:tcPr>
            <w:tcW w:type="dxa" w:w="7632"/>
            <w:tcMar>
              <w:top w:w="80" w:type="dxa"/>
              <w:start w:w="80" w:type="dxa"/>
              <w:bottom w:w="80" w:type="dxa"/>
              <w:end w:w="80" w:type="dxa"/>
            </w:tcMar>
            <w:vAlign w:val="top"/>
          </w:tcPr>
          <w:p>
            <w:r>
              <w:rPr>
                <w:sz w:val="17"/>
              </w:rPr>
              <w:t>Open HeyCyan, Bluetooth settings, and app permissions/settings.</w:t>
            </w:r>
          </w:p>
        </w:tc>
      </w:tr>
      <w:tr>
        <w:tc>
          <w:tcPr>
            <w:tcW w:type="dxa" w:w="3312"/>
            <w:tcMar>
              <w:top w:w="80" w:type="dxa"/>
              <w:start w:w="80" w:type="dxa"/>
              <w:bottom w:w="80" w:type="dxa"/>
              <w:end w:w="80" w:type="dxa"/>
            </w:tcMar>
            <w:vAlign w:val="top"/>
            <w:shd w:fill="F6FAFC"/>
          </w:tcPr>
          <w:p>
            <w:r>
              <w:rPr>
                <w:sz w:val="17"/>
              </w:rPr>
              <w:t>Capture Check</w:t>
            </w:r>
          </w:p>
        </w:tc>
        <w:tc>
          <w:tcPr>
            <w:tcW w:type="dxa" w:w="7632"/>
            <w:tcMar>
              <w:top w:w="80" w:type="dxa"/>
              <w:start w:w="80" w:type="dxa"/>
              <w:bottom w:w="80" w:type="dxa"/>
              <w:end w:w="80" w:type="dxa"/>
            </w:tcMar>
            <w:vAlign w:val="top"/>
            <w:shd w:fill="F6FAFC"/>
          </w:tcPr>
          <w:p>
            <w:r>
              <w:rPr>
                <w:sz w:val="17"/>
              </w:rPr>
              <w:t>Guide user through photo, video, import, and return-to-gallery flow.</w:t>
            </w:r>
          </w:p>
        </w:tc>
      </w:tr>
      <w:tr>
        <w:tc>
          <w:tcPr>
            <w:tcW w:type="dxa" w:w="3312"/>
            <w:tcMar>
              <w:top w:w="80" w:type="dxa"/>
              <w:start w:w="80" w:type="dxa"/>
              <w:bottom w:w="80" w:type="dxa"/>
              <w:end w:w="80" w:type="dxa"/>
            </w:tcMar>
            <w:vAlign w:val="top"/>
          </w:tcPr>
          <w:p>
            <w:r>
              <w:rPr>
                <w:sz w:val="17"/>
              </w:rPr>
              <w:t>Truth card</w:t>
            </w:r>
          </w:p>
        </w:tc>
        <w:tc>
          <w:tcPr>
            <w:tcW w:type="dxa" w:w="7632"/>
            <w:tcMar>
              <w:top w:w="80" w:type="dxa"/>
              <w:start w:w="80" w:type="dxa"/>
              <w:bottom w:w="80" w:type="dxa"/>
              <w:end w:w="80" w:type="dxa"/>
            </w:tcMar>
            <w:vAlign w:val="top"/>
          </w:tcPr>
          <w:p>
            <w:r>
              <w:rPr>
                <w:sz w:val="17"/>
              </w:rPr>
              <w:t>Explain that live conversation uses Bluetooth audio and photos/videos require HeyCyan import unless direct sync is added later.</w:t>
            </w:r>
          </w:p>
        </w:tc>
      </w:tr>
    </w:tbl>
    <w:p/>
    <w:tbl>
      <w:tblPr>
        <w:tblStyle w:val="TableGrid"/>
        <w:tblW w:type="auto" w:w="0"/>
        <w:jc w:val="center"/>
        <w:tblLayout w:type="autofit"/>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5184"/>
        <w:gridCol w:w="5184"/>
      </w:tblGrid>
      <w:tr>
        <w:tc>
          <w:tcPr>
            <w:tcW w:type="dxa" w:w="3312"/>
            <w:shd w:fill="123B4A"/>
            <w:vAlign w:val="center"/>
            <w:tcMar>
              <w:top w:w="80" w:type="dxa"/>
              <w:start w:w="80" w:type="dxa"/>
              <w:bottom w:w="80" w:type="dxa"/>
              <w:end w:w="80" w:type="dxa"/>
            </w:tcMar>
          </w:tcPr>
          <w:p>
            <w:r>
              <w:rPr>
                <w:b/>
                <w:color w:val="FFFFFF"/>
                <w:sz w:val="18"/>
              </w:rPr>
              <w:t>Button</w:t>
            </w:r>
          </w:p>
        </w:tc>
        <w:tc>
          <w:tcPr>
            <w:tcW w:type="dxa" w:w="7632"/>
            <w:shd w:fill="123B4A"/>
            <w:vAlign w:val="center"/>
            <w:tcMar>
              <w:top w:w="80" w:type="dxa"/>
              <w:start w:w="80" w:type="dxa"/>
              <w:bottom w:w="80" w:type="dxa"/>
              <w:end w:w="80" w:type="dxa"/>
            </w:tcMar>
          </w:tcPr>
          <w:p>
            <w:r>
              <w:rPr>
                <w:b/>
                <w:color w:val="FFFFFF"/>
                <w:sz w:val="18"/>
              </w:rPr>
              <w:t>Action</w:t>
            </w:r>
          </w:p>
        </w:tc>
      </w:tr>
      <w:tr>
        <w:tc>
          <w:tcPr>
            <w:tcW w:type="dxa" w:w="3312"/>
            <w:tcMar>
              <w:top w:w="80" w:type="dxa"/>
              <w:start w:w="80" w:type="dxa"/>
              <w:bottom w:w="80" w:type="dxa"/>
              <w:end w:w="80" w:type="dxa"/>
            </w:tcMar>
            <w:vAlign w:val="top"/>
          </w:tcPr>
          <w:p>
            <w:r>
              <w:rPr>
                <w:sz w:val="17"/>
              </w:rPr>
              <w:t>Open Gemini</w:t>
            </w:r>
          </w:p>
        </w:tc>
        <w:tc>
          <w:tcPr>
            <w:tcW w:type="dxa" w:w="7632"/>
            <w:tcMar>
              <w:top w:w="80" w:type="dxa"/>
              <w:start w:w="80" w:type="dxa"/>
              <w:bottom w:w="80" w:type="dxa"/>
              <w:end w:w="80" w:type="dxa"/>
            </w:tcMar>
            <w:vAlign w:val="top"/>
          </w:tcPr>
          <w:p>
            <w:r>
              <w:rPr>
                <w:sz w:val="17"/>
              </w:rPr>
              <w:t>Launch Gemini app or fallback to Play Store / friendly error.</w:t>
            </w:r>
          </w:p>
        </w:tc>
      </w:tr>
      <w:tr>
        <w:tc>
          <w:tcPr>
            <w:tcW w:type="dxa" w:w="3312"/>
            <w:tcMar>
              <w:top w:w="80" w:type="dxa"/>
              <w:start w:w="80" w:type="dxa"/>
              <w:bottom w:w="80" w:type="dxa"/>
              <w:end w:w="80" w:type="dxa"/>
            </w:tcMar>
            <w:vAlign w:val="top"/>
            <w:shd w:fill="F6FAFC"/>
          </w:tcPr>
          <w:p>
            <w:r>
              <w:rPr>
                <w:sz w:val="17"/>
              </w:rPr>
              <w:t>Open HeyCyan</w:t>
            </w:r>
          </w:p>
        </w:tc>
        <w:tc>
          <w:tcPr>
            <w:tcW w:type="dxa" w:w="7632"/>
            <w:tcMar>
              <w:top w:w="80" w:type="dxa"/>
              <w:start w:w="80" w:type="dxa"/>
              <w:bottom w:w="80" w:type="dxa"/>
              <w:end w:w="80" w:type="dxa"/>
            </w:tcMar>
            <w:vAlign w:val="top"/>
            <w:shd w:fill="F6FAFC"/>
          </w:tcPr>
          <w:p>
            <w:r>
              <w:rPr>
                <w:sz w:val="17"/>
              </w:rPr>
              <w:t>Launch HeyCyan app or fallback to Play Store / friendly error.</w:t>
            </w:r>
          </w:p>
        </w:tc>
      </w:tr>
      <w:tr>
        <w:tc>
          <w:tcPr>
            <w:tcW w:type="dxa" w:w="3312"/>
            <w:tcMar>
              <w:top w:w="80" w:type="dxa"/>
              <w:start w:w="80" w:type="dxa"/>
              <w:bottom w:w="80" w:type="dxa"/>
              <w:end w:w="80" w:type="dxa"/>
            </w:tcMar>
            <w:vAlign w:val="top"/>
          </w:tcPr>
          <w:p>
            <w:r>
              <w:rPr>
                <w:sz w:val="17"/>
              </w:rPr>
              <w:t>Open Bluetooth Settings</w:t>
            </w:r>
          </w:p>
        </w:tc>
        <w:tc>
          <w:tcPr>
            <w:tcW w:type="dxa" w:w="7632"/>
            <w:tcMar>
              <w:top w:w="80" w:type="dxa"/>
              <w:start w:w="80" w:type="dxa"/>
              <w:bottom w:w="80" w:type="dxa"/>
              <w:end w:w="80" w:type="dxa"/>
            </w:tcMar>
            <w:vAlign w:val="top"/>
          </w:tcPr>
          <w:p>
            <w:r>
              <w:rPr>
                <w:sz w:val="17"/>
              </w:rPr>
              <w:t>Launch Android Bluetooth settings.</w:t>
            </w:r>
          </w:p>
        </w:tc>
      </w:tr>
      <w:tr>
        <w:tc>
          <w:tcPr>
            <w:tcW w:type="dxa" w:w="3312"/>
            <w:tcMar>
              <w:top w:w="80" w:type="dxa"/>
              <w:start w:w="80" w:type="dxa"/>
              <w:bottom w:w="80" w:type="dxa"/>
              <w:end w:w="80" w:type="dxa"/>
            </w:tcMar>
            <w:vAlign w:val="top"/>
            <w:shd w:fill="F6FAFC"/>
          </w:tcPr>
          <w:p>
            <w:r>
              <w:rPr>
                <w:sz w:val="17"/>
              </w:rPr>
              <w:t>Open Gallery</w:t>
            </w:r>
          </w:p>
        </w:tc>
        <w:tc>
          <w:tcPr>
            <w:tcW w:type="dxa" w:w="7632"/>
            <w:tcMar>
              <w:top w:w="80" w:type="dxa"/>
              <w:start w:w="80" w:type="dxa"/>
              <w:bottom w:w="80" w:type="dxa"/>
              <w:end w:w="80" w:type="dxa"/>
            </w:tcMar>
            <w:vAlign w:val="top"/>
            <w:shd w:fill="F6FAFC"/>
          </w:tcPr>
          <w:p>
            <w:r>
              <w:rPr>
                <w:sz w:val="17"/>
              </w:rPr>
              <w:t>Navigate to CyanGem2 Gallery tab.</w:t>
            </w:r>
          </w:p>
        </w:tc>
      </w:tr>
      <w:tr>
        <w:tc>
          <w:tcPr>
            <w:tcW w:type="dxa" w:w="3312"/>
            <w:tcMar>
              <w:top w:w="80" w:type="dxa"/>
              <w:start w:w="80" w:type="dxa"/>
              <w:bottom w:w="80" w:type="dxa"/>
              <w:end w:w="80" w:type="dxa"/>
            </w:tcMar>
            <w:vAlign w:val="top"/>
          </w:tcPr>
          <w:p>
            <w:r>
              <w:rPr>
                <w:sz w:val="17"/>
              </w:rPr>
              <w:t>Run Capture Check</w:t>
            </w:r>
          </w:p>
        </w:tc>
        <w:tc>
          <w:tcPr>
            <w:tcW w:type="dxa" w:w="7632"/>
            <w:tcMar>
              <w:top w:w="80" w:type="dxa"/>
              <w:start w:w="80" w:type="dxa"/>
              <w:bottom w:w="80" w:type="dxa"/>
              <w:end w:w="80" w:type="dxa"/>
            </w:tcMar>
            <w:vAlign w:val="top"/>
          </w:tcPr>
          <w:p>
            <w:r>
              <w:rPr>
                <w:sz w:val="17"/>
              </w:rPr>
              <w:t>Open guided checklist.</w:t>
            </w:r>
          </w:p>
        </w:tc>
      </w:tr>
      <w:tr>
        <w:tc>
          <w:tcPr>
            <w:tcW w:type="dxa" w:w="3312"/>
            <w:tcMar>
              <w:top w:w="80" w:type="dxa"/>
              <w:start w:w="80" w:type="dxa"/>
              <w:bottom w:w="80" w:type="dxa"/>
              <w:end w:w="80" w:type="dxa"/>
            </w:tcMar>
            <w:vAlign w:val="top"/>
            <w:shd w:fill="F6FAFC"/>
          </w:tcPr>
          <w:p>
            <w:r>
              <w:rPr>
                <w:sz w:val="17"/>
              </w:rPr>
              <w:t>Refresh Status</w:t>
            </w:r>
          </w:p>
        </w:tc>
        <w:tc>
          <w:tcPr>
            <w:tcW w:type="dxa" w:w="7632"/>
            <w:tcMar>
              <w:top w:w="80" w:type="dxa"/>
              <w:start w:w="80" w:type="dxa"/>
              <w:bottom w:w="80" w:type="dxa"/>
              <w:end w:w="80" w:type="dxa"/>
            </w:tcMar>
            <w:vAlign w:val="top"/>
            <w:shd w:fill="F6FAFC"/>
          </w:tcPr>
          <w:p>
            <w:r>
              <w:rPr>
                <w:sz w:val="17"/>
              </w:rPr>
              <w:t>Re-run permission/Bluetooth/app-installed checks.</w:t>
            </w:r>
          </w:p>
        </w:tc>
      </w:tr>
    </w:tbl>
    <w:p/>
    <w:p>
      <w:pPr>
        <w:pStyle w:val="Heading2"/>
      </w:pPr>
      <w:r>
        <w:t>5.2 Glasses Tab</w:t>
      </w:r>
    </w:p>
    <w:p>
      <w:r>
        <w:t>The Glasses tab is the technical manual inside the app. It should be simple enough for live testing and detailed enough to support debugging.</w:t>
      </w:r>
    </w:p>
    <w:p>
      <w:pPr>
        <w:pStyle w:val="ListBullet"/>
      </w:pPr>
      <w:r>
        <w:t>Hardware Control Map: Front/A1, Rear/A2, touchpad gestures, and status lights.</w:t>
      </w:r>
    </w:p>
    <w:p>
      <w:pPr>
        <w:pStyle w:val="ListBullet"/>
      </w:pPr>
      <w:r>
        <w:t>Guided Test Mode: connect glasses, press front button once, confirm photo flash, double press to record video, single press to stop, then open HeyCyan import.</w:t>
      </w:r>
    </w:p>
    <w:p>
      <w:pPr>
        <w:pStyle w:val="ListBullet"/>
      </w:pPr>
      <w:r>
        <w:t>Troubleshooting Cards: Gemini hears phone instead of glasses, photos not appearing, HeyCyan import stuck, video issues, volume swipe not working, and rear button waking Hey Cyan instead of Gemini.</w:t>
      </w:r>
    </w:p>
    <w:p>
      <w:pPr>
        <w:pStyle w:val="ListBullet"/>
      </w:pPr>
      <w:r>
        <w:t>Limitations: Button remapping and direct camera control require BLE protocol validation and are not HC-016 requirements.</w:t>
      </w:r>
    </w:p>
    <w:p>
      <w:pPr>
        <w:pStyle w:val="Heading2"/>
      </w:pPr>
      <w:r>
        <w:t>5.3 Gallery Tab</w:t>
      </w:r>
    </w:p>
    <w:p>
      <w:r>
        <w:t>The Gallery tab bridges imported HeyCyan media into CyanGem2. It should use Android MediaStore and/or the Android Photo Picker rather than assuming a private HeyCyan storage path.</w:t>
      </w:r>
    </w:p>
    <w:tbl>
      <w:tblPr>
        <w:tblStyle w:val="TableGrid"/>
        <w:tblW w:type="auto" w:w="0"/>
        <w:jc w:val="center"/>
        <w:tblLayout w:type="autofit"/>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5184"/>
        <w:gridCol w:w="5184"/>
      </w:tblGrid>
      <w:tr>
        <w:tc>
          <w:tcPr>
            <w:tcW w:type="dxa" w:w="3168"/>
            <w:shd w:fill="123B4A"/>
            <w:vAlign w:val="center"/>
            <w:tcMar>
              <w:top w:w="80" w:type="dxa"/>
              <w:start w:w="80" w:type="dxa"/>
              <w:bottom w:w="80" w:type="dxa"/>
              <w:end w:w="80" w:type="dxa"/>
            </w:tcMar>
          </w:tcPr>
          <w:p>
            <w:r>
              <w:rPr>
                <w:b/>
                <w:color w:val="FFFFFF"/>
                <w:sz w:val="18"/>
              </w:rPr>
              <w:t>Feature</w:t>
            </w:r>
          </w:p>
        </w:tc>
        <w:tc>
          <w:tcPr>
            <w:tcW w:type="dxa" w:w="7776"/>
            <w:shd w:fill="123B4A"/>
            <w:vAlign w:val="center"/>
            <w:tcMar>
              <w:top w:w="80" w:type="dxa"/>
              <w:start w:w="80" w:type="dxa"/>
              <w:bottom w:w="80" w:type="dxa"/>
              <w:end w:w="80" w:type="dxa"/>
            </w:tcMar>
          </w:tcPr>
          <w:p>
            <w:r>
              <w:rPr>
                <w:b/>
                <w:color w:val="FFFFFF"/>
                <w:sz w:val="18"/>
              </w:rPr>
              <w:t>Requirement</w:t>
            </w:r>
          </w:p>
        </w:tc>
      </w:tr>
      <w:tr>
        <w:tc>
          <w:tcPr>
            <w:tcW w:type="dxa" w:w="3168"/>
            <w:tcMar>
              <w:top w:w="80" w:type="dxa"/>
              <w:start w:w="80" w:type="dxa"/>
              <w:bottom w:w="80" w:type="dxa"/>
              <w:end w:w="80" w:type="dxa"/>
            </w:tcMar>
            <w:vAlign w:val="top"/>
          </w:tcPr>
          <w:p>
            <w:r>
              <w:rPr>
                <w:sz w:val="17"/>
              </w:rPr>
              <w:t>Recent photos</w:t>
            </w:r>
          </w:p>
        </w:tc>
        <w:tc>
          <w:tcPr>
            <w:tcW w:type="dxa" w:w="7776"/>
            <w:tcMar>
              <w:top w:w="80" w:type="dxa"/>
              <w:start w:w="80" w:type="dxa"/>
              <w:bottom w:w="80" w:type="dxa"/>
              <w:end w:w="80" w:type="dxa"/>
            </w:tcMar>
            <w:vAlign w:val="top"/>
          </w:tcPr>
          <w:p>
            <w:r>
              <w:rPr>
                <w:sz w:val="17"/>
              </w:rPr>
              <w:t>Show recent images from device Gallery / MediaStore.</w:t>
            </w:r>
          </w:p>
        </w:tc>
      </w:tr>
      <w:tr>
        <w:tc>
          <w:tcPr>
            <w:tcW w:type="dxa" w:w="3168"/>
            <w:tcMar>
              <w:top w:w="80" w:type="dxa"/>
              <w:start w:w="80" w:type="dxa"/>
              <w:bottom w:w="80" w:type="dxa"/>
              <w:end w:w="80" w:type="dxa"/>
            </w:tcMar>
            <w:vAlign w:val="top"/>
            <w:shd w:fill="F6FAFC"/>
          </w:tcPr>
          <w:p>
            <w:r>
              <w:rPr>
                <w:sz w:val="17"/>
              </w:rPr>
              <w:t>Recent videos</w:t>
            </w:r>
          </w:p>
        </w:tc>
        <w:tc>
          <w:tcPr>
            <w:tcW w:type="dxa" w:w="7776"/>
            <w:tcMar>
              <w:top w:w="80" w:type="dxa"/>
              <w:start w:w="80" w:type="dxa"/>
              <w:bottom w:w="80" w:type="dxa"/>
              <w:end w:w="80" w:type="dxa"/>
            </w:tcMar>
            <w:vAlign w:val="top"/>
            <w:shd w:fill="F6FAFC"/>
          </w:tcPr>
          <w:p>
            <w:r>
              <w:rPr>
                <w:sz w:val="17"/>
              </w:rPr>
              <w:t>Show recent videos from device Gallery / MediaStore.</w:t>
            </w:r>
          </w:p>
        </w:tc>
      </w:tr>
      <w:tr>
        <w:tc>
          <w:tcPr>
            <w:tcW w:type="dxa" w:w="3168"/>
            <w:tcMar>
              <w:top w:w="80" w:type="dxa"/>
              <w:start w:w="80" w:type="dxa"/>
              <w:bottom w:w="80" w:type="dxa"/>
              <w:end w:w="80" w:type="dxa"/>
            </w:tcMar>
            <w:vAlign w:val="top"/>
          </w:tcPr>
          <w:p>
            <w:r>
              <w:rPr>
                <w:sz w:val="17"/>
              </w:rPr>
              <w:t>Filter</w:t>
            </w:r>
          </w:p>
        </w:tc>
        <w:tc>
          <w:tcPr>
            <w:tcW w:type="dxa" w:w="7776"/>
            <w:tcMar>
              <w:top w:w="80" w:type="dxa"/>
              <w:start w:w="80" w:type="dxa"/>
              <w:bottom w:w="80" w:type="dxa"/>
              <w:end w:w="80" w:type="dxa"/>
            </w:tcMar>
            <w:vAlign w:val="top"/>
          </w:tcPr>
          <w:p>
            <w:r>
              <w:rPr>
                <w:sz w:val="17"/>
              </w:rPr>
              <w:t>Images, videos, or all media.</w:t>
            </w:r>
          </w:p>
        </w:tc>
      </w:tr>
      <w:tr>
        <w:tc>
          <w:tcPr>
            <w:tcW w:type="dxa" w:w="3168"/>
            <w:tcMar>
              <w:top w:w="80" w:type="dxa"/>
              <w:start w:w="80" w:type="dxa"/>
              <w:bottom w:w="80" w:type="dxa"/>
              <w:end w:w="80" w:type="dxa"/>
            </w:tcMar>
            <w:vAlign w:val="top"/>
            <w:shd w:fill="F6FAFC"/>
          </w:tcPr>
          <w:p>
            <w:r>
              <w:rPr>
                <w:sz w:val="17"/>
              </w:rPr>
              <w:t>Manual picker</w:t>
            </w:r>
          </w:p>
        </w:tc>
        <w:tc>
          <w:tcPr>
            <w:tcW w:type="dxa" w:w="7776"/>
            <w:tcMar>
              <w:top w:w="80" w:type="dxa"/>
              <w:start w:w="80" w:type="dxa"/>
              <w:bottom w:w="80" w:type="dxa"/>
              <w:end w:w="80" w:type="dxa"/>
            </w:tcMar>
            <w:vAlign w:val="top"/>
            <w:shd w:fill="F6FAFC"/>
          </w:tcPr>
          <w:p>
            <w:r>
              <w:rPr>
                <w:sz w:val="17"/>
              </w:rPr>
              <w:t>Let user choose a photo or video using Android Photo Picker.</w:t>
            </w:r>
          </w:p>
        </w:tc>
      </w:tr>
      <w:tr>
        <w:tc>
          <w:tcPr>
            <w:tcW w:type="dxa" w:w="3168"/>
            <w:tcMar>
              <w:top w:w="80" w:type="dxa"/>
              <w:start w:w="80" w:type="dxa"/>
              <w:bottom w:w="80" w:type="dxa"/>
              <w:end w:w="80" w:type="dxa"/>
            </w:tcMar>
            <w:vAlign w:val="top"/>
          </w:tcPr>
          <w:p>
            <w:r>
              <w:rPr>
                <w:sz w:val="17"/>
              </w:rPr>
              <w:t>Open/share</w:t>
            </w:r>
          </w:p>
        </w:tc>
        <w:tc>
          <w:tcPr>
            <w:tcW w:type="dxa" w:w="7776"/>
            <w:tcMar>
              <w:top w:w="80" w:type="dxa"/>
              <w:start w:w="80" w:type="dxa"/>
              <w:bottom w:w="80" w:type="dxa"/>
              <w:end w:w="80" w:type="dxa"/>
            </w:tcMar>
            <w:vAlign w:val="top"/>
          </w:tcPr>
          <w:p>
            <w:r>
              <w:rPr>
                <w:sz w:val="17"/>
              </w:rPr>
              <w:t>Open selected media in external viewer or share target where supported.</w:t>
            </w:r>
          </w:p>
        </w:tc>
      </w:tr>
      <w:tr>
        <w:tc>
          <w:tcPr>
            <w:tcW w:type="dxa" w:w="3168"/>
            <w:tcMar>
              <w:top w:w="80" w:type="dxa"/>
              <w:start w:w="80" w:type="dxa"/>
              <w:bottom w:w="80" w:type="dxa"/>
              <w:end w:w="80" w:type="dxa"/>
            </w:tcMar>
            <w:vAlign w:val="top"/>
            <w:shd w:fill="F6FAFC"/>
          </w:tcPr>
          <w:p>
            <w:r>
              <w:rPr>
                <w:sz w:val="17"/>
              </w:rPr>
              <w:t>HeyCyan import path</w:t>
            </w:r>
          </w:p>
        </w:tc>
        <w:tc>
          <w:tcPr>
            <w:tcW w:type="dxa" w:w="7776"/>
            <w:tcMar>
              <w:top w:w="80" w:type="dxa"/>
              <w:start w:w="80" w:type="dxa"/>
              <w:bottom w:w="80" w:type="dxa"/>
              <w:end w:w="80" w:type="dxa"/>
            </w:tcMar>
            <w:vAlign w:val="top"/>
            <w:shd w:fill="F6FAFC"/>
          </w:tcPr>
          <w:p>
            <w:r>
              <w:rPr>
                <w:sz w:val="17"/>
              </w:rPr>
              <w:t>Button to open HeyCyan and instructions to import/save media first.</w:t>
            </w:r>
          </w:p>
        </w:tc>
      </w:tr>
      <w:tr>
        <w:tc>
          <w:tcPr>
            <w:tcW w:type="dxa" w:w="3168"/>
            <w:tcMar>
              <w:top w:w="80" w:type="dxa"/>
              <w:start w:w="80" w:type="dxa"/>
              <w:bottom w:w="80" w:type="dxa"/>
              <w:end w:w="80" w:type="dxa"/>
            </w:tcMar>
            <w:vAlign w:val="top"/>
          </w:tcPr>
          <w:p>
            <w:r>
              <w:rPr>
                <w:sz w:val="17"/>
              </w:rPr>
              <w:t>Refresh</w:t>
            </w:r>
          </w:p>
        </w:tc>
        <w:tc>
          <w:tcPr>
            <w:tcW w:type="dxa" w:w="7776"/>
            <w:tcMar>
              <w:top w:w="80" w:type="dxa"/>
              <w:start w:w="80" w:type="dxa"/>
              <w:bottom w:w="80" w:type="dxa"/>
              <w:end w:w="80" w:type="dxa"/>
            </w:tcMar>
            <w:vAlign w:val="top"/>
          </w:tcPr>
          <w:p>
            <w:r>
              <w:rPr>
                <w:sz w:val="17"/>
              </w:rPr>
              <w:t>Re-query MediaStore.</w:t>
            </w:r>
          </w:p>
        </w:tc>
      </w:tr>
      <w:tr>
        <w:tc>
          <w:tcPr>
            <w:tcW w:type="dxa" w:w="3168"/>
            <w:tcMar>
              <w:top w:w="80" w:type="dxa"/>
              <w:start w:w="80" w:type="dxa"/>
              <w:bottom w:w="80" w:type="dxa"/>
              <w:end w:w="80" w:type="dxa"/>
            </w:tcMar>
            <w:vAlign w:val="top"/>
            <w:shd w:fill="F6FAFC"/>
          </w:tcPr>
          <w:p>
            <w:r>
              <w:rPr>
                <w:sz w:val="17"/>
              </w:rPr>
              <w:t>Empty state</w:t>
            </w:r>
          </w:p>
        </w:tc>
        <w:tc>
          <w:tcPr>
            <w:tcW w:type="dxa" w:w="7776"/>
            <w:tcMar>
              <w:top w:w="80" w:type="dxa"/>
              <w:start w:w="80" w:type="dxa"/>
              <w:bottom w:w="80" w:type="dxa"/>
              <w:end w:w="80" w:type="dxa"/>
            </w:tcMar>
            <w:vAlign w:val="top"/>
            <w:shd w:fill="F6FAFC"/>
          </w:tcPr>
          <w:p>
            <w:r>
              <w:rPr>
                <w:sz w:val="17"/>
              </w:rPr>
              <w:t>Explain that media must be imported from HeyCyan before CyanGem2 can see it.</w:t>
            </w:r>
          </w:p>
        </w:tc>
      </w:tr>
    </w:tbl>
    <w:p/>
    <w:p>
      <w:pPr>
        <w:pStyle w:val="Heading2"/>
      </w:pPr>
      <w:r>
        <w:t>5.4 Settings Tab</w:t>
      </w:r>
    </w:p>
    <w:tbl>
      <w:tblPr>
        <w:tblStyle w:val="TableGrid"/>
        <w:tblW w:type="auto" w:w="0"/>
        <w:jc w:val="center"/>
        <w:tblLayout w:type="autofit"/>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5184"/>
        <w:gridCol w:w="5184"/>
      </w:tblGrid>
      <w:tr>
        <w:tc>
          <w:tcPr>
            <w:tcW w:type="dxa" w:w="3744"/>
            <w:shd w:fill="123B4A"/>
            <w:vAlign w:val="center"/>
            <w:tcMar>
              <w:top w:w="80" w:type="dxa"/>
              <w:start w:w="80" w:type="dxa"/>
              <w:bottom w:w="80" w:type="dxa"/>
              <w:end w:w="80" w:type="dxa"/>
            </w:tcMar>
          </w:tcPr>
          <w:p>
            <w:r>
              <w:rPr>
                <w:b/>
                <w:color w:val="FFFFFF"/>
                <w:sz w:val="18"/>
              </w:rPr>
              <w:t>Setting / Section</w:t>
            </w:r>
          </w:p>
        </w:tc>
        <w:tc>
          <w:tcPr>
            <w:tcW w:type="dxa" w:w="7200"/>
            <w:shd w:fill="123B4A"/>
            <w:vAlign w:val="center"/>
            <w:tcMar>
              <w:top w:w="80" w:type="dxa"/>
              <w:start w:w="80" w:type="dxa"/>
              <w:bottom w:w="80" w:type="dxa"/>
              <w:end w:w="80" w:type="dxa"/>
            </w:tcMar>
          </w:tcPr>
          <w:p>
            <w:r>
              <w:rPr>
                <w:b/>
                <w:color w:val="FFFFFF"/>
                <w:sz w:val="18"/>
              </w:rPr>
              <w:t>Purpose</w:t>
            </w:r>
          </w:p>
        </w:tc>
      </w:tr>
      <w:tr>
        <w:tc>
          <w:tcPr>
            <w:tcW w:type="dxa" w:w="3744"/>
            <w:tcMar>
              <w:top w:w="80" w:type="dxa"/>
              <w:start w:w="80" w:type="dxa"/>
              <w:bottom w:w="80" w:type="dxa"/>
              <w:end w:w="80" w:type="dxa"/>
            </w:tcMar>
            <w:vAlign w:val="top"/>
          </w:tcPr>
          <w:p>
            <w:r>
              <w:rPr>
                <w:sz w:val="17"/>
              </w:rPr>
              <w:t>Preferred AI app</w:t>
            </w:r>
          </w:p>
        </w:tc>
        <w:tc>
          <w:tcPr>
            <w:tcW w:type="dxa" w:w="7200"/>
            <w:tcMar>
              <w:top w:w="80" w:type="dxa"/>
              <w:start w:w="80" w:type="dxa"/>
              <w:bottom w:w="80" w:type="dxa"/>
              <w:end w:w="80" w:type="dxa"/>
            </w:tcMar>
            <w:vAlign w:val="top"/>
          </w:tcPr>
          <w:p>
            <w:r>
              <w:rPr>
                <w:sz w:val="17"/>
              </w:rPr>
              <w:t>Gemini default.</w:t>
            </w:r>
          </w:p>
        </w:tc>
      </w:tr>
      <w:tr>
        <w:tc>
          <w:tcPr>
            <w:tcW w:type="dxa" w:w="3744"/>
            <w:tcMar>
              <w:top w:w="80" w:type="dxa"/>
              <w:start w:w="80" w:type="dxa"/>
              <w:bottom w:w="80" w:type="dxa"/>
              <w:end w:w="80" w:type="dxa"/>
            </w:tcMar>
            <w:vAlign w:val="top"/>
            <w:shd w:fill="F6FAFC"/>
          </w:tcPr>
          <w:p>
            <w:r>
              <w:rPr>
                <w:sz w:val="17"/>
              </w:rPr>
              <w:t>HeyCyan package status</w:t>
            </w:r>
          </w:p>
        </w:tc>
        <w:tc>
          <w:tcPr>
            <w:tcW w:type="dxa" w:w="7200"/>
            <w:tcMar>
              <w:top w:w="80" w:type="dxa"/>
              <w:start w:w="80" w:type="dxa"/>
              <w:bottom w:w="80" w:type="dxa"/>
              <w:end w:w="80" w:type="dxa"/>
            </w:tcMar>
            <w:vAlign w:val="top"/>
            <w:shd w:fill="F6FAFC"/>
          </w:tcPr>
          <w:p>
            <w:r>
              <w:rPr>
                <w:sz w:val="17"/>
              </w:rPr>
              <w:t>Installed / not installed.</w:t>
            </w:r>
          </w:p>
        </w:tc>
      </w:tr>
      <w:tr>
        <w:tc>
          <w:tcPr>
            <w:tcW w:type="dxa" w:w="3744"/>
            <w:tcMar>
              <w:top w:w="80" w:type="dxa"/>
              <w:start w:w="80" w:type="dxa"/>
              <w:bottom w:w="80" w:type="dxa"/>
              <w:end w:w="80" w:type="dxa"/>
            </w:tcMar>
            <w:vAlign w:val="top"/>
          </w:tcPr>
          <w:p>
            <w:r>
              <w:rPr>
                <w:sz w:val="17"/>
              </w:rPr>
              <w:t>Gemini package status</w:t>
            </w:r>
          </w:p>
        </w:tc>
        <w:tc>
          <w:tcPr>
            <w:tcW w:type="dxa" w:w="7200"/>
            <w:tcMar>
              <w:top w:w="80" w:type="dxa"/>
              <w:start w:w="80" w:type="dxa"/>
              <w:bottom w:w="80" w:type="dxa"/>
              <w:end w:w="80" w:type="dxa"/>
            </w:tcMar>
            <w:vAlign w:val="top"/>
          </w:tcPr>
          <w:p>
            <w:r>
              <w:rPr>
                <w:sz w:val="17"/>
              </w:rPr>
              <w:t>Installed / not installed.</w:t>
            </w:r>
          </w:p>
        </w:tc>
      </w:tr>
      <w:tr>
        <w:tc>
          <w:tcPr>
            <w:tcW w:type="dxa" w:w="3744"/>
            <w:tcMar>
              <w:top w:w="80" w:type="dxa"/>
              <w:start w:w="80" w:type="dxa"/>
              <w:bottom w:w="80" w:type="dxa"/>
              <w:end w:w="80" w:type="dxa"/>
            </w:tcMar>
            <w:vAlign w:val="top"/>
            <w:shd w:fill="F6FAFC"/>
          </w:tcPr>
          <w:p>
            <w:r>
              <w:rPr>
                <w:sz w:val="17"/>
              </w:rPr>
              <w:t>Bluetooth permission status</w:t>
            </w:r>
          </w:p>
        </w:tc>
        <w:tc>
          <w:tcPr>
            <w:tcW w:type="dxa" w:w="7200"/>
            <w:tcMar>
              <w:top w:w="80" w:type="dxa"/>
              <w:start w:w="80" w:type="dxa"/>
              <w:bottom w:w="80" w:type="dxa"/>
              <w:end w:w="80" w:type="dxa"/>
            </w:tcMar>
            <w:vAlign w:val="top"/>
            <w:shd w:fill="F6FAFC"/>
          </w:tcPr>
          <w:p>
            <w:r>
              <w:rPr>
                <w:sz w:val="17"/>
              </w:rPr>
              <w:t>Granted / missing.</w:t>
            </w:r>
          </w:p>
        </w:tc>
      </w:tr>
      <w:tr>
        <w:tc>
          <w:tcPr>
            <w:tcW w:type="dxa" w:w="3744"/>
            <w:tcMar>
              <w:top w:w="80" w:type="dxa"/>
              <w:start w:w="80" w:type="dxa"/>
              <w:bottom w:w="80" w:type="dxa"/>
              <w:end w:w="80" w:type="dxa"/>
            </w:tcMar>
            <w:vAlign w:val="top"/>
          </w:tcPr>
          <w:p>
            <w:r>
              <w:rPr>
                <w:sz w:val="17"/>
              </w:rPr>
              <w:t>Nearby devices permission</w:t>
            </w:r>
          </w:p>
        </w:tc>
        <w:tc>
          <w:tcPr>
            <w:tcW w:type="dxa" w:w="7200"/>
            <w:tcMar>
              <w:top w:w="80" w:type="dxa"/>
              <w:start w:w="80" w:type="dxa"/>
              <w:bottom w:w="80" w:type="dxa"/>
              <w:end w:w="80" w:type="dxa"/>
            </w:tcMar>
            <w:vAlign w:val="top"/>
          </w:tcPr>
          <w:p>
            <w:r>
              <w:rPr>
                <w:sz w:val="17"/>
              </w:rPr>
              <w:t>Granted / missing.</w:t>
            </w:r>
          </w:p>
        </w:tc>
      </w:tr>
      <w:tr>
        <w:tc>
          <w:tcPr>
            <w:tcW w:type="dxa" w:w="3744"/>
            <w:tcMar>
              <w:top w:w="80" w:type="dxa"/>
              <w:start w:w="80" w:type="dxa"/>
              <w:bottom w:w="80" w:type="dxa"/>
              <w:end w:w="80" w:type="dxa"/>
            </w:tcMar>
            <w:vAlign w:val="top"/>
            <w:shd w:fill="F6FAFC"/>
          </w:tcPr>
          <w:p>
            <w:r>
              <w:rPr>
                <w:sz w:val="17"/>
              </w:rPr>
              <w:t>Media permission</w:t>
            </w:r>
          </w:p>
        </w:tc>
        <w:tc>
          <w:tcPr>
            <w:tcW w:type="dxa" w:w="7200"/>
            <w:tcMar>
              <w:top w:w="80" w:type="dxa"/>
              <w:start w:w="80" w:type="dxa"/>
              <w:bottom w:w="80" w:type="dxa"/>
              <w:end w:w="80" w:type="dxa"/>
            </w:tcMar>
            <w:vAlign w:val="top"/>
            <w:shd w:fill="F6FAFC"/>
          </w:tcPr>
          <w:p>
            <w:r>
              <w:rPr>
                <w:sz w:val="17"/>
              </w:rPr>
              <w:t>Granted / missing.</w:t>
            </w:r>
          </w:p>
        </w:tc>
      </w:tr>
      <w:tr>
        <w:tc>
          <w:tcPr>
            <w:tcW w:type="dxa" w:w="3744"/>
            <w:tcMar>
              <w:top w:w="80" w:type="dxa"/>
              <w:start w:w="80" w:type="dxa"/>
              <w:bottom w:w="80" w:type="dxa"/>
              <w:end w:w="80" w:type="dxa"/>
            </w:tcMar>
            <w:vAlign w:val="top"/>
          </w:tcPr>
          <w:p>
            <w:r>
              <w:rPr>
                <w:sz w:val="17"/>
              </w:rPr>
              <w:t>Debug mode</w:t>
            </w:r>
          </w:p>
        </w:tc>
        <w:tc>
          <w:tcPr>
            <w:tcW w:type="dxa" w:w="7200"/>
            <w:tcMar>
              <w:top w:w="80" w:type="dxa"/>
              <w:start w:w="80" w:type="dxa"/>
              <w:bottom w:w="80" w:type="dxa"/>
              <w:end w:w="80" w:type="dxa"/>
            </w:tcMar>
            <w:vAlign w:val="top"/>
          </w:tcPr>
          <w:p>
            <w:r>
              <w:rPr>
                <w:sz w:val="17"/>
              </w:rPr>
              <w:t>Show package names, likely glasses device name, audio route hint, and recent media count.</w:t>
            </w:r>
          </w:p>
        </w:tc>
      </w:tr>
      <w:tr>
        <w:tc>
          <w:tcPr>
            <w:tcW w:type="dxa" w:w="3744"/>
            <w:tcMar>
              <w:top w:w="80" w:type="dxa"/>
              <w:start w:w="80" w:type="dxa"/>
              <w:bottom w:w="80" w:type="dxa"/>
              <w:end w:w="80" w:type="dxa"/>
            </w:tcMar>
            <w:vAlign w:val="top"/>
            <w:shd w:fill="F6FAFC"/>
          </w:tcPr>
          <w:p>
            <w:r>
              <w:rPr>
                <w:sz w:val="17"/>
              </w:rPr>
              <w:t>About</w:t>
            </w:r>
          </w:p>
        </w:tc>
        <w:tc>
          <w:tcPr>
            <w:tcW w:type="dxa" w:w="7200"/>
            <w:tcMar>
              <w:top w:w="80" w:type="dxa"/>
              <w:start w:w="80" w:type="dxa"/>
              <w:bottom w:w="80" w:type="dxa"/>
              <w:end w:w="80" w:type="dxa"/>
            </w:tcMar>
            <w:vAlign w:val="top"/>
            <w:shd w:fill="F6FAFC"/>
          </w:tcPr>
          <w:p>
            <w:r>
              <w:rPr>
                <w:sz w:val="17"/>
              </w:rPr>
              <w:t>Explain the CyanGem2 support-app role.</w:t>
            </w:r>
          </w:p>
        </w:tc>
      </w:tr>
    </w:tbl>
    <w:p/>
    <w:tbl>
      <w:tblPr>
        <w:tblW w:type="auto" w:w="0"/>
        <w:jc w:val="center"/>
        <w:tblLook w:firstColumn="1" w:firstRow="1" w:lastColumn="0" w:lastRow="0" w:noHBand="0" w:noVBand="1" w:val="04A0"/>
        <w:tblBorders>
          <w:top w:val="single" w:sz="10" w:space="0" w:color="CC6666"/>
          <w:left w:val="single" w:sz="10" w:space="0" w:color="CC6666"/>
          <w:bottom w:val="single" w:sz="10" w:space="0" w:color="CC6666"/>
          <w:right w:val="single" w:sz="10" w:space="0" w:color="CC6666"/>
          <w:insideH w:val="single" w:sz="10" w:space="0" w:color="CC6666"/>
          <w:insideV w:val="single" w:sz="10" w:space="0" w:color="CC6666"/>
        </w:tblBorders>
      </w:tblPr>
      <w:tblGrid>
        <w:gridCol w:w="10368"/>
      </w:tblGrid>
      <w:tr>
        <w:tc>
          <w:tcPr>
            <w:tcW w:type="dxa" w:w="10368"/>
            <w:shd w:fill="FFE8E8"/>
            <w:tcMar>
              <w:top w:w="120" w:type="dxa"/>
              <w:start w:w="160" w:type="dxa"/>
              <w:bottom w:w="120" w:type="dxa"/>
              <w:end w:w="160" w:type="dxa"/>
            </w:tcMar>
          </w:tcPr>
          <w:p>
            <w:r>
              <w:rPr>
                <w:b/>
                <w:color w:val="0B3D4D"/>
                <w:sz w:val="20"/>
              </w:rPr>
              <w:t>Settings Guardrail</w:t>
            </w:r>
            <w:r>
              <w:rPr>
                <w:sz w:val="18"/>
              </w:rPr>
              <w:br/>
              <w:t>Do not add OpenRouter, Kimi, API provider selection, chat model selection, or old AI brain settings.</w:t>
            </w:r>
          </w:p>
        </w:tc>
      </w:tr>
    </w:tbl>
    <w:p/>
    <w:p>
      <w:pPr>
        <w:pStyle w:val="Heading1"/>
      </w:pPr>
      <w:r>
        <w:t>6. Android Technical Implementation</w:t>
      </w:r>
    </w:p>
    <w:p>
      <w:pPr>
        <w:pStyle w:val="Heading2"/>
      </w:pPr>
      <w:r>
        <w:t>6.1 Launcher Intents</w:t>
      </w:r>
    </w:p>
    <w:tbl>
      <w:tblPr>
        <w:tblW w:type="auto" w:w="0"/>
        <w:jc w:val="center"/>
        <w:tblLook w:firstColumn="1" w:firstRow="1" w:lastColumn="0" w:lastRow="0" w:noHBand="0" w:noVBand="1" w:val="04A0"/>
        <w:tblBorders>
          <w:top w:val="single" w:sz="6" w:space="0" w:color="C8D2DB"/>
          <w:left w:val="single" w:sz="6" w:space="0" w:color="C8D2DB"/>
          <w:bottom w:val="single" w:sz="6" w:space="0" w:color="C8D2DB"/>
          <w:right w:val="single" w:sz="6" w:space="0" w:color="C8D2DB"/>
          <w:insideH w:val="single" w:sz="6" w:space="0" w:color="C8D2DB"/>
          <w:insideV w:val="single" w:sz="6" w:space="0" w:color="C8D2DB"/>
        </w:tblBorders>
      </w:tblPr>
      <w:tblGrid>
        <w:gridCol w:w="10368"/>
      </w:tblGrid>
      <w:tr>
        <w:tc>
          <w:tcPr>
            <w:tcW w:type="dxa" w:w="10368"/>
            <w:shd w:fill="F3F5F7"/>
            <w:tcMar>
              <w:top w:w="120" w:type="dxa"/>
              <w:start w:w="160" w:type="dxa"/>
              <w:bottom w:w="120" w:type="dxa"/>
              <w:end w:w="160" w:type="dxa"/>
            </w:tcMar>
          </w:tcPr>
          <w:p>
            <w:pPr>
              <w:spacing w:after="0"/>
            </w:pPr>
            <w:r>
              <w:rPr>
                <w:rFonts w:ascii="Consolas" w:hAnsi="Consolas" w:eastAsia="Consolas"/>
                <w:color w:val="1C2733"/>
                <w:sz w:val="17"/>
              </w:rPr>
              <w:t>object LauncherIntents {</w:t>
            </w:r>
            <w:r>
              <w:br/>
            </w:r>
            <w:r>
              <w:rPr>
                <w:rFonts w:ascii="Consolas" w:hAnsi="Consolas" w:eastAsia="Consolas"/>
                <w:color w:val="1C2733"/>
                <w:sz w:val="17"/>
              </w:rPr>
              <w:t xml:space="preserve">    fun openGemini(context: Context)</w:t>
            </w:r>
            <w:r>
              <w:br/>
            </w:r>
            <w:r>
              <w:rPr>
                <w:rFonts w:ascii="Consolas" w:hAnsi="Consolas" w:eastAsia="Consolas"/>
                <w:color w:val="1C2733"/>
                <w:sz w:val="17"/>
              </w:rPr>
              <w:t xml:space="preserve">    fun openHeyCyan(context: Context)</w:t>
            </w:r>
            <w:r>
              <w:br/>
            </w:r>
            <w:r>
              <w:rPr>
                <w:rFonts w:ascii="Consolas" w:hAnsi="Consolas" w:eastAsia="Consolas"/>
                <w:color w:val="1C2733"/>
                <w:sz w:val="17"/>
              </w:rPr>
              <w:t xml:space="preserve">    fun openBluetoothSettings(context: Context)</w:t>
            </w:r>
            <w:r>
              <w:br/>
            </w:r>
            <w:r>
              <w:rPr>
                <w:rFonts w:ascii="Consolas" w:hAnsi="Consolas" w:eastAsia="Consolas"/>
                <w:color w:val="1C2733"/>
                <w:sz w:val="17"/>
              </w:rPr>
              <w:t xml:space="preserve">    fun openAppSettings(context: Context)</w:t>
            </w:r>
            <w:r>
              <w:br/>
            </w:r>
            <w:r>
              <w:rPr>
                <w:rFonts w:ascii="Consolas" w:hAnsi="Consolas" w:eastAsia="Consolas"/>
                <w:color w:val="1C2733"/>
                <w:sz w:val="17"/>
              </w:rPr>
              <w:t xml:space="preserve">    fun openGalleryPicker(context: Context)</w:t>
            </w:r>
            <w:r>
              <w:br/>
            </w:r>
            <w:r>
              <w:rPr>
                <w:rFonts w:ascii="Consolas" w:hAnsi="Consolas" w:eastAsia="Consolas"/>
                <w:color w:val="1C2733"/>
                <w:sz w:val="17"/>
              </w:rPr>
              <w:t>}</w:t>
            </w:r>
          </w:p>
        </w:tc>
      </w:tr>
    </w:tbl>
    <w:p/>
    <w:tbl>
      <w:tblPr>
        <w:tblStyle w:val="TableGrid"/>
        <w:tblW w:type="auto" w:w="0"/>
        <w:jc w:val="center"/>
        <w:tblLayout w:type="autofit"/>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5184"/>
        <w:gridCol w:w="5184"/>
      </w:tblGrid>
      <w:tr>
        <w:tc>
          <w:tcPr>
            <w:tcW w:type="dxa" w:w="4608"/>
            <w:shd w:fill="123B4A"/>
            <w:vAlign w:val="center"/>
            <w:tcMar>
              <w:top w:w="80" w:type="dxa"/>
              <w:start w:w="80" w:type="dxa"/>
              <w:bottom w:w="80" w:type="dxa"/>
              <w:end w:w="80" w:type="dxa"/>
            </w:tcMar>
          </w:tcPr>
          <w:p>
            <w:r>
              <w:rPr>
                <w:b/>
                <w:color w:val="FFFFFF"/>
                <w:sz w:val="18"/>
              </w:rPr>
              <w:t>Known / likely package</w:t>
            </w:r>
          </w:p>
        </w:tc>
        <w:tc>
          <w:tcPr>
            <w:tcW w:type="dxa" w:w="6336"/>
            <w:shd w:fill="123B4A"/>
            <w:vAlign w:val="center"/>
            <w:tcMar>
              <w:top w:w="80" w:type="dxa"/>
              <w:start w:w="80" w:type="dxa"/>
              <w:bottom w:w="80" w:type="dxa"/>
              <w:end w:w="80" w:type="dxa"/>
            </w:tcMar>
          </w:tcPr>
          <w:p>
            <w:r>
              <w:rPr>
                <w:b/>
                <w:color w:val="FFFFFF"/>
                <w:sz w:val="18"/>
              </w:rPr>
              <w:t>Use</w:t>
            </w:r>
          </w:p>
        </w:tc>
      </w:tr>
      <w:tr>
        <w:tc>
          <w:tcPr>
            <w:tcW w:type="dxa" w:w="4608"/>
            <w:tcMar>
              <w:top w:w="80" w:type="dxa"/>
              <w:start w:w="80" w:type="dxa"/>
              <w:bottom w:w="80" w:type="dxa"/>
              <w:end w:w="80" w:type="dxa"/>
            </w:tcMar>
            <w:vAlign w:val="top"/>
          </w:tcPr>
          <w:p>
            <w:r>
              <w:rPr>
                <w:sz w:val="17"/>
              </w:rPr>
              <w:t>com.google.android.apps.bard</w:t>
            </w:r>
          </w:p>
        </w:tc>
        <w:tc>
          <w:tcPr>
            <w:tcW w:type="dxa" w:w="6336"/>
            <w:tcMar>
              <w:top w:w="80" w:type="dxa"/>
              <w:start w:w="80" w:type="dxa"/>
              <w:bottom w:w="80" w:type="dxa"/>
              <w:end w:w="80" w:type="dxa"/>
            </w:tcMar>
            <w:vAlign w:val="top"/>
          </w:tcPr>
          <w:p>
            <w:r>
              <w:rPr>
                <w:sz w:val="17"/>
              </w:rPr>
              <w:t>Gemini app candidate.</w:t>
            </w:r>
          </w:p>
        </w:tc>
      </w:tr>
      <w:tr>
        <w:tc>
          <w:tcPr>
            <w:tcW w:type="dxa" w:w="4608"/>
            <w:tcMar>
              <w:top w:w="80" w:type="dxa"/>
              <w:start w:w="80" w:type="dxa"/>
              <w:bottom w:w="80" w:type="dxa"/>
              <w:end w:w="80" w:type="dxa"/>
            </w:tcMar>
            <w:vAlign w:val="top"/>
            <w:shd w:fill="F6FAFC"/>
          </w:tcPr>
          <w:p>
            <w:r>
              <w:rPr>
                <w:sz w:val="17"/>
              </w:rPr>
              <w:t>com.google.android.googlequicksearchbox</w:t>
            </w:r>
          </w:p>
        </w:tc>
        <w:tc>
          <w:tcPr>
            <w:tcW w:type="dxa" w:w="6336"/>
            <w:tcMar>
              <w:top w:w="80" w:type="dxa"/>
              <w:start w:w="80" w:type="dxa"/>
              <w:bottom w:w="80" w:type="dxa"/>
              <w:end w:w="80" w:type="dxa"/>
            </w:tcMar>
            <w:vAlign w:val="top"/>
            <w:shd w:fill="F6FAFC"/>
          </w:tcPr>
          <w:p>
            <w:r>
              <w:rPr>
                <w:sz w:val="17"/>
              </w:rPr>
              <w:t>Google app fallback candidate.</w:t>
            </w:r>
          </w:p>
        </w:tc>
      </w:tr>
      <w:tr>
        <w:tc>
          <w:tcPr>
            <w:tcW w:type="dxa" w:w="4608"/>
            <w:tcMar>
              <w:top w:w="80" w:type="dxa"/>
              <w:start w:w="80" w:type="dxa"/>
              <w:bottom w:w="80" w:type="dxa"/>
              <w:end w:w="80" w:type="dxa"/>
            </w:tcMar>
            <w:vAlign w:val="top"/>
          </w:tcPr>
          <w:p>
            <w:r>
              <w:rPr>
                <w:sz w:val="17"/>
              </w:rPr>
              <w:t>com.glasssutdio.wear</w:t>
            </w:r>
          </w:p>
        </w:tc>
        <w:tc>
          <w:tcPr>
            <w:tcW w:type="dxa" w:w="6336"/>
            <w:tcMar>
              <w:top w:w="80" w:type="dxa"/>
              <w:start w:w="80" w:type="dxa"/>
              <w:bottom w:w="80" w:type="dxa"/>
              <w:end w:w="80" w:type="dxa"/>
            </w:tcMar>
            <w:vAlign w:val="top"/>
          </w:tcPr>
          <w:p>
            <w:r>
              <w:rPr>
                <w:sz w:val="17"/>
              </w:rPr>
              <w:t>HeyCyan app package from Google Play listing.</w:t>
            </w:r>
          </w:p>
        </w:tc>
      </w:tr>
    </w:tbl>
    <w:p/>
    <w:p>
      <w:pPr>
        <w:ind w:left="360" w:hanging="360"/>
      </w:pPr>
      <w:r>
        <w:t>1. Try explicit package launch.</w:t>
      </w:r>
    </w:p>
    <w:p>
      <w:pPr>
        <w:ind w:left="360" w:hanging="360"/>
      </w:pPr>
      <w:r>
        <w:t>2. Fall back to generic app intent if needed.</w:t>
      </w:r>
    </w:p>
    <w:p>
      <w:pPr>
        <w:ind w:left="360" w:hanging="360"/>
      </w:pPr>
      <w:r>
        <w:t>3. Fall back to Play Store search / app details.</w:t>
      </w:r>
    </w:p>
    <w:p>
      <w:pPr>
        <w:ind w:left="360" w:hanging="360"/>
      </w:pPr>
      <w:r>
        <w:t>4. Show a friendly message if the app is missing.</w:t>
      </w:r>
    </w:p>
    <w:p>
      <w:pPr>
        <w:pStyle w:val="Heading2"/>
      </w:pPr>
      <w:r>
        <w:t>6.2 Bluetooth Status Checker</w:t>
      </w:r>
    </w:p>
    <w:tbl>
      <w:tblPr>
        <w:tblW w:type="auto" w:w="0"/>
        <w:jc w:val="center"/>
        <w:tblLook w:firstColumn="1" w:firstRow="1" w:lastColumn="0" w:lastRow="0" w:noHBand="0" w:noVBand="1" w:val="04A0"/>
        <w:tblBorders>
          <w:top w:val="single" w:sz="6" w:space="0" w:color="C8D2DB"/>
          <w:left w:val="single" w:sz="6" w:space="0" w:color="C8D2DB"/>
          <w:bottom w:val="single" w:sz="6" w:space="0" w:color="C8D2DB"/>
          <w:right w:val="single" w:sz="6" w:space="0" w:color="C8D2DB"/>
          <w:insideH w:val="single" w:sz="6" w:space="0" w:color="C8D2DB"/>
          <w:insideV w:val="single" w:sz="6" w:space="0" w:color="C8D2DB"/>
        </w:tblBorders>
      </w:tblPr>
      <w:tblGrid>
        <w:gridCol w:w="10368"/>
      </w:tblGrid>
      <w:tr>
        <w:tc>
          <w:tcPr>
            <w:tcW w:type="dxa" w:w="10368"/>
            <w:shd w:fill="F3F5F7"/>
            <w:tcMar>
              <w:top w:w="120" w:type="dxa"/>
              <w:start w:w="160" w:type="dxa"/>
              <w:bottom w:w="120" w:type="dxa"/>
              <w:end w:w="160" w:type="dxa"/>
            </w:tcMar>
          </w:tcPr>
          <w:p>
            <w:pPr>
              <w:spacing w:after="0"/>
            </w:pPr>
            <w:r>
              <w:rPr>
                <w:rFonts w:ascii="Consolas" w:hAnsi="Consolas" w:eastAsia="Consolas"/>
                <w:color w:val="1C2733"/>
                <w:sz w:val="17"/>
              </w:rPr>
              <w:t>sealed class GlassesConnectionStatus {</w:t>
            </w:r>
            <w:r>
              <w:br/>
            </w:r>
            <w:r>
              <w:rPr>
                <w:rFonts w:ascii="Consolas" w:hAnsi="Consolas" w:eastAsia="Consolas"/>
                <w:color w:val="1C2733"/>
                <w:sz w:val="17"/>
              </w:rPr>
              <w:t xml:space="preserve">    object Unknown : GlassesConnectionStatus()</w:t>
            </w:r>
            <w:r>
              <w:br/>
            </w:r>
            <w:r>
              <w:rPr>
                <w:rFonts w:ascii="Consolas" w:hAnsi="Consolas" w:eastAsia="Consolas"/>
                <w:color w:val="1C2733"/>
                <w:sz w:val="17"/>
              </w:rPr>
              <w:t xml:space="preserve">    object BluetoothOff : GlassesConnectionStatus()</w:t>
            </w:r>
            <w:r>
              <w:br/>
            </w:r>
            <w:r>
              <w:rPr>
                <w:rFonts w:ascii="Consolas" w:hAnsi="Consolas" w:eastAsia="Consolas"/>
                <w:color w:val="1C2733"/>
                <w:sz w:val="17"/>
              </w:rPr>
              <w:t xml:space="preserve">    object PermissionMissing : GlassesConnectionStatus()</w:t>
            </w:r>
            <w:r>
              <w:br/>
            </w:r>
            <w:r>
              <w:rPr>
                <w:rFonts w:ascii="Consolas" w:hAnsi="Consolas" w:eastAsia="Consolas"/>
                <w:color w:val="1C2733"/>
                <w:sz w:val="17"/>
              </w:rPr>
              <w:t xml:space="preserve">    object NotFound : GlassesConnectionStatus()</w:t>
            </w:r>
            <w:r>
              <w:br/>
            </w:r>
            <w:r>
              <w:rPr>
                <w:rFonts w:ascii="Consolas" w:hAnsi="Consolas" w:eastAsia="Consolas"/>
                <w:color w:val="1C2733"/>
                <w:sz w:val="17"/>
              </w:rPr>
              <w:t xml:space="preserve">    data class Found(val deviceName: String, val addressMasked: String) : GlassesConnectionStatus()</w:t>
            </w:r>
            <w:r>
              <w:br/>
            </w:r>
            <w:r>
              <w:rPr>
                <w:rFonts w:ascii="Consolas" w:hAnsi="Consolas" w:eastAsia="Consolas"/>
                <w:color w:val="1C2733"/>
                <w:sz w:val="17"/>
              </w:rPr>
              <w:t xml:space="preserve">    data class ConnectedLikely(val deviceName: String) : GlassesConnectionStatus()</w:t>
            </w:r>
            <w:r>
              <w:br/>
            </w:r>
            <w:r>
              <w:rPr>
                <w:rFonts w:ascii="Consolas" w:hAnsi="Consolas" w:eastAsia="Consolas"/>
                <w:color w:val="1C2733"/>
                <w:sz w:val="17"/>
              </w:rPr>
              <w:t>}</w:t>
            </w:r>
          </w:p>
        </w:tc>
      </w:tr>
    </w:tbl>
    <w:p/>
    <w:tbl>
      <w:tblPr>
        <w:tblStyle w:val="TableGrid"/>
        <w:tblW w:type="auto" w:w="0"/>
        <w:jc w:val="center"/>
        <w:tblLayout w:type="autofit"/>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5184"/>
        <w:gridCol w:w="5184"/>
      </w:tblGrid>
      <w:tr>
        <w:tc>
          <w:tcPr>
            <w:tcW w:type="dxa" w:w="3456"/>
            <w:shd w:fill="123B4A"/>
            <w:vAlign w:val="center"/>
            <w:tcMar>
              <w:top w:w="80" w:type="dxa"/>
              <w:start w:w="80" w:type="dxa"/>
              <w:bottom w:w="80" w:type="dxa"/>
              <w:end w:w="80" w:type="dxa"/>
            </w:tcMar>
          </w:tcPr>
          <w:p>
            <w:r>
              <w:rPr>
                <w:b/>
                <w:color w:val="FFFFFF"/>
                <w:sz w:val="18"/>
              </w:rPr>
              <w:t>Check</w:t>
            </w:r>
          </w:p>
        </w:tc>
        <w:tc>
          <w:tcPr>
            <w:tcW w:type="dxa" w:w="7488"/>
            <w:shd w:fill="123B4A"/>
            <w:vAlign w:val="center"/>
            <w:tcMar>
              <w:top w:w="80" w:type="dxa"/>
              <w:start w:w="80" w:type="dxa"/>
              <w:bottom w:w="80" w:type="dxa"/>
              <w:end w:w="80" w:type="dxa"/>
            </w:tcMar>
          </w:tcPr>
          <w:p>
            <w:r>
              <w:rPr>
                <w:b/>
                <w:color w:val="FFFFFF"/>
                <w:sz w:val="18"/>
              </w:rPr>
              <w:t>Implementation Note</w:t>
            </w:r>
          </w:p>
        </w:tc>
      </w:tr>
      <w:tr>
        <w:tc>
          <w:tcPr>
            <w:tcW w:type="dxa" w:w="3456"/>
            <w:tcMar>
              <w:top w:w="80" w:type="dxa"/>
              <w:start w:w="80" w:type="dxa"/>
              <w:bottom w:w="80" w:type="dxa"/>
              <w:end w:w="80" w:type="dxa"/>
            </w:tcMar>
            <w:vAlign w:val="top"/>
          </w:tcPr>
          <w:p>
            <w:r>
              <w:rPr>
                <w:sz w:val="17"/>
              </w:rPr>
              <w:t>Bluetooth adapter enabled</w:t>
            </w:r>
          </w:p>
        </w:tc>
        <w:tc>
          <w:tcPr>
            <w:tcW w:type="dxa" w:w="7488"/>
            <w:tcMar>
              <w:top w:w="80" w:type="dxa"/>
              <w:start w:w="80" w:type="dxa"/>
              <w:bottom w:w="80" w:type="dxa"/>
              <w:end w:w="80" w:type="dxa"/>
            </w:tcMar>
            <w:vAlign w:val="top"/>
          </w:tcPr>
          <w:p>
            <w:r>
              <w:rPr>
                <w:sz w:val="17"/>
              </w:rPr>
              <w:t>BluetoothAdapter / BluetoothManager.</w:t>
            </w:r>
          </w:p>
        </w:tc>
      </w:tr>
      <w:tr>
        <w:tc>
          <w:tcPr>
            <w:tcW w:type="dxa" w:w="3456"/>
            <w:tcMar>
              <w:top w:w="80" w:type="dxa"/>
              <w:start w:w="80" w:type="dxa"/>
              <w:bottom w:w="80" w:type="dxa"/>
              <w:end w:w="80" w:type="dxa"/>
            </w:tcMar>
            <w:vAlign w:val="top"/>
            <w:shd w:fill="F6FAFC"/>
          </w:tcPr>
          <w:p>
            <w:r>
              <w:rPr>
                <w:sz w:val="17"/>
              </w:rPr>
              <w:t>Bonded/connected devices</w:t>
            </w:r>
          </w:p>
        </w:tc>
        <w:tc>
          <w:tcPr>
            <w:tcW w:type="dxa" w:w="7488"/>
            <w:tcMar>
              <w:top w:w="80" w:type="dxa"/>
              <w:start w:w="80" w:type="dxa"/>
              <w:bottom w:w="80" w:type="dxa"/>
              <w:end w:w="80" w:type="dxa"/>
            </w:tcMar>
            <w:vAlign w:val="top"/>
            <w:shd w:fill="F6FAFC"/>
          </w:tcPr>
          <w:p>
            <w:r>
              <w:rPr>
                <w:sz w:val="17"/>
              </w:rPr>
              <w:t>Use available profile proxies where possible.</w:t>
            </w:r>
          </w:p>
        </w:tc>
      </w:tr>
      <w:tr>
        <w:tc>
          <w:tcPr>
            <w:tcW w:type="dxa" w:w="3456"/>
            <w:tcMar>
              <w:top w:w="80" w:type="dxa"/>
              <w:start w:w="80" w:type="dxa"/>
              <w:bottom w:w="80" w:type="dxa"/>
              <w:end w:w="80" w:type="dxa"/>
            </w:tcMar>
            <w:vAlign w:val="top"/>
          </w:tcPr>
          <w:p>
            <w:r>
              <w:rPr>
                <w:sz w:val="17"/>
              </w:rPr>
              <w:t>Device name match</w:t>
            </w:r>
          </w:p>
        </w:tc>
        <w:tc>
          <w:tcPr>
            <w:tcW w:type="dxa" w:w="7488"/>
            <w:tcMar>
              <w:top w:w="80" w:type="dxa"/>
              <w:start w:w="80" w:type="dxa"/>
              <w:bottom w:w="80" w:type="dxa"/>
              <w:end w:w="80" w:type="dxa"/>
            </w:tcMar>
            <w:vAlign w:val="top"/>
          </w:tcPr>
          <w:p>
            <w:r>
              <w:rPr>
                <w:sz w:val="17"/>
              </w:rPr>
              <w:t>Search for Hey, Cyan, W630, CK, G2, G3, BE610, M02, Padmate.</w:t>
            </w:r>
          </w:p>
        </w:tc>
      </w:tr>
      <w:tr>
        <w:tc>
          <w:tcPr>
            <w:tcW w:type="dxa" w:w="3456"/>
            <w:tcMar>
              <w:top w:w="80" w:type="dxa"/>
              <w:start w:w="80" w:type="dxa"/>
              <w:bottom w:w="80" w:type="dxa"/>
              <w:end w:w="80" w:type="dxa"/>
            </w:tcMar>
            <w:vAlign w:val="top"/>
            <w:shd w:fill="F6FAFC"/>
          </w:tcPr>
          <w:p>
            <w:r>
              <w:rPr>
                <w:sz w:val="17"/>
              </w:rPr>
              <w:t>Audio route hint</w:t>
            </w:r>
          </w:p>
        </w:tc>
        <w:tc>
          <w:tcPr>
            <w:tcW w:type="dxa" w:w="7488"/>
            <w:tcMar>
              <w:top w:w="80" w:type="dxa"/>
              <w:start w:w="80" w:type="dxa"/>
              <w:bottom w:w="80" w:type="dxa"/>
              <w:end w:w="80" w:type="dxa"/>
            </w:tcMar>
            <w:vAlign w:val="top"/>
            <w:shd w:fill="F6FAFC"/>
          </w:tcPr>
          <w:p>
            <w:r>
              <w:rPr>
                <w:sz w:val="17"/>
              </w:rPr>
              <w:t>Use AudioManager as a hint, not absolute truth.</w:t>
            </w:r>
          </w:p>
        </w:tc>
      </w:tr>
      <w:tr>
        <w:tc>
          <w:tcPr>
            <w:tcW w:type="dxa" w:w="3456"/>
            <w:tcMar>
              <w:top w:w="80" w:type="dxa"/>
              <w:start w:w="80" w:type="dxa"/>
              <w:bottom w:w="80" w:type="dxa"/>
              <w:end w:w="80" w:type="dxa"/>
            </w:tcMar>
            <w:vAlign w:val="top"/>
          </w:tcPr>
          <w:p>
            <w:r>
              <w:rPr>
                <w:sz w:val="17"/>
              </w:rPr>
              <w:t>Permission status</w:t>
            </w:r>
          </w:p>
        </w:tc>
        <w:tc>
          <w:tcPr>
            <w:tcW w:type="dxa" w:w="7488"/>
            <w:tcMar>
              <w:top w:w="80" w:type="dxa"/>
              <w:start w:w="80" w:type="dxa"/>
              <w:bottom w:w="80" w:type="dxa"/>
              <w:end w:w="80" w:type="dxa"/>
            </w:tcMar>
            <w:vAlign w:val="top"/>
          </w:tcPr>
          <w:p>
            <w:r>
              <w:rPr>
                <w:sz w:val="17"/>
              </w:rPr>
              <w:t>Show missing Bluetooth/Nearby Devices permissions clearly.</w:t>
            </w:r>
          </w:p>
        </w:tc>
      </w:tr>
    </w:tbl>
    <w:p/>
    <w:tbl>
      <w:tblPr>
        <w:tblW w:type="auto" w:w="0"/>
        <w:jc w:val="center"/>
        <w:tblLook w:firstColumn="1" w:firstRow="1" w:lastColumn="0" w:lastRow="0" w:noHBand="0" w:noVBand="1" w:val="04A0"/>
        <w:tblBorders>
          <w:top w:val="single" w:sz="10" w:space="0" w:color="E5B451"/>
          <w:left w:val="single" w:sz="10" w:space="0" w:color="E5B451"/>
          <w:bottom w:val="single" w:sz="10" w:space="0" w:color="E5B451"/>
          <w:right w:val="single" w:sz="10" w:space="0" w:color="E5B451"/>
          <w:insideH w:val="single" w:sz="10" w:space="0" w:color="E5B451"/>
          <w:insideV w:val="single" w:sz="10" w:space="0" w:color="E5B451"/>
        </w:tblBorders>
      </w:tblPr>
      <w:tblGrid>
        <w:gridCol w:w="10368"/>
      </w:tblGrid>
      <w:tr>
        <w:tc>
          <w:tcPr>
            <w:tcW w:type="dxa" w:w="10368"/>
            <w:shd w:fill="FFF3D8"/>
            <w:tcMar>
              <w:top w:w="120" w:type="dxa"/>
              <w:start w:w="160" w:type="dxa"/>
              <w:bottom w:w="120" w:type="dxa"/>
              <w:end w:w="160" w:type="dxa"/>
            </w:tcMar>
          </w:tcPr>
          <w:p>
            <w:r>
              <w:rPr>
                <w:b/>
                <w:color w:val="0B3D4D"/>
                <w:sz w:val="20"/>
              </w:rPr>
              <w:t>Bluetooth Truth Rule</w:t>
            </w:r>
            <w:r>
              <w:rPr>
                <w:sz w:val="18"/>
              </w:rPr>
              <w:br/>
              <w:t>If Android cannot confirm an active audio profile connection, say “likely connected” or “found,” not “guaranteed connected.”</w:t>
            </w:r>
          </w:p>
        </w:tc>
      </w:tr>
    </w:tbl>
    <w:p/>
    <w:p>
      <w:pPr>
        <w:pStyle w:val="Heading2"/>
      </w:pPr>
      <w:r>
        <w:t>6.3 Android Permissions</w:t>
      </w:r>
    </w:p>
    <w:tbl>
      <w:tblPr>
        <w:tblW w:type="auto" w:w="0"/>
        <w:jc w:val="center"/>
        <w:tblLook w:firstColumn="1" w:firstRow="1" w:lastColumn="0" w:lastRow="0" w:noHBand="0" w:noVBand="1" w:val="04A0"/>
        <w:tblBorders>
          <w:top w:val="single" w:sz="6" w:space="0" w:color="C8D2DB"/>
          <w:left w:val="single" w:sz="6" w:space="0" w:color="C8D2DB"/>
          <w:bottom w:val="single" w:sz="6" w:space="0" w:color="C8D2DB"/>
          <w:right w:val="single" w:sz="6" w:space="0" w:color="C8D2DB"/>
          <w:insideH w:val="single" w:sz="6" w:space="0" w:color="C8D2DB"/>
          <w:insideV w:val="single" w:sz="6" w:space="0" w:color="C8D2DB"/>
        </w:tblBorders>
      </w:tblPr>
      <w:tblGrid>
        <w:gridCol w:w="10368"/>
      </w:tblGrid>
      <w:tr>
        <w:tc>
          <w:tcPr>
            <w:tcW w:type="dxa" w:w="10368"/>
            <w:shd w:fill="F3F5F7"/>
            <w:tcMar>
              <w:top w:w="120" w:type="dxa"/>
              <w:start w:w="160" w:type="dxa"/>
              <w:bottom w:w="120" w:type="dxa"/>
              <w:end w:w="160" w:type="dxa"/>
            </w:tcMar>
          </w:tcPr>
          <w:p>
            <w:pPr>
              <w:spacing w:after="0"/>
            </w:pPr>
            <w:r>
              <w:rPr>
                <w:rFonts w:ascii="Consolas" w:hAnsi="Consolas" w:eastAsia="Consolas"/>
                <w:color w:val="1C2733"/>
                <w:sz w:val="17"/>
              </w:rPr>
              <w:t>&lt;uses-permission android:name="android.permission.BLUETOOTH_CONNECT" /&gt;</w:t>
            </w:r>
            <w:r>
              <w:br/>
            </w:r>
            <w:r>
              <w:rPr>
                <w:rFonts w:ascii="Consolas" w:hAnsi="Consolas" w:eastAsia="Consolas"/>
                <w:color w:val="1C2733"/>
                <w:sz w:val="17"/>
              </w:rPr>
              <w:t>&lt;uses-permission android:name="android.permission.BLUETOOTH_SCAN" /&gt;</w:t>
            </w:r>
            <w:r>
              <w:br/>
            </w:r>
            <w:r>
              <w:rPr>
                <w:rFonts w:ascii="Consolas" w:hAnsi="Consolas" w:eastAsia="Consolas"/>
                <w:color w:val="1C2733"/>
                <w:sz w:val="17"/>
              </w:rPr>
              <w:t>&lt;uses-permission android:name="android.permission.ACCESS_FINE_LOCATION" android:maxSdkVersion="30" /&gt;</w:t>
            </w:r>
            <w:r>
              <w:br/>
            </w:r>
            <w:r>
              <w:rPr>
                <w:rFonts w:ascii="Consolas" w:hAnsi="Consolas" w:eastAsia="Consolas"/>
                <w:color w:val="1C2733"/>
                <w:sz w:val="17"/>
              </w:rPr>
              <w:t>&lt;uses-permission android:name="android.permission.READ_MEDIA_IMAGES" /&gt;</w:t>
            </w:r>
            <w:r>
              <w:br/>
            </w:r>
            <w:r>
              <w:rPr>
                <w:rFonts w:ascii="Consolas" w:hAnsi="Consolas" w:eastAsia="Consolas"/>
                <w:color w:val="1C2733"/>
                <w:sz w:val="17"/>
              </w:rPr>
              <w:t>&lt;uses-permission android:name="android.permission.READ_MEDIA_VIDEO" /&gt;</w:t>
            </w:r>
            <w:r>
              <w:br/>
            </w:r>
            <w:r>
              <w:rPr>
                <w:rFonts w:ascii="Consolas" w:hAnsi="Consolas" w:eastAsia="Consolas"/>
                <w:color w:val="1C2733"/>
                <w:sz w:val="17"/>
              </w:rPr>
              <w:t>&lt;uses-permission android:name="android.permission.READ_EXTERNAL_STORAGE" android:maxSdkVersion="32" /&gt;</w:t>
            </w:r>
          </w:p>
        </w:tc>
      </w:tr>
    </w:tbl>
    <w:p/>
    <w:p>
      <w:r>
        <w:t>Prefer Android Photo Picker where possible, especially on newer Android versions, to avoid permission drama. MediaStore permissions should be requested gracefully when the app needs a recent-media grid.</w:t>
      </w:r>
    </w:p>
    <w:p>
      <w:pPr>
        <w:pStyle w:val="Heading2"/>
      </w:pPr>
      <w:r>
        <w:t>6.4 Media Bridge Repository</w:t>
      </w:r>
    </w:p>
    <w:tbl>
      <w:tblPr>
        <w:tblW w:type="auto" w:w="0"/>
        <w:jc w:val="center"/>
        <w:tblLook w:firstColumn="1" w:firstRow="1" w:lastColumn="0" w:lastRow="0" w:noHBand="0" w:noVBand="1" w:val="04A0"/>
        <w:tblBorders>
          <w:top w:val="single" w:sz="6" w:space="0" w:color="C8D2DB"/>
          <w:left w:val="single" w:sz="6" w:space="0" w:color="C8D2DB"/>
          <w:bottom w:val="single" w:sz="6" w:space="0" w:color="C8D2DB"/>
          <w:right w:val="single" w:sz="6" w:space="0" w:color="C8D2DB"/>
          <w:insideH w:val="single" w:sz="6" w:space="0" w:color="C8D2DB"/>
          <w:insideV w:val="single" w:sz="6" w:space="0" w:color="C8D2DB"/>
        </w:tblBorders>
      </w:tblPr>
      <w:tblGrid>
        <w:gridCol w:w="10368"/>
      </w:tblGrid>
      <w:tr>
        <w:tc>
          <w:tcPr>
            <w:tcW w:type="dxa" w:w="10368"/>
            <w:shd w:fill="F3F5F7"/>
            <w:tcMar>
              <w:top w:w="120" w:type="dxa"/>
              <w:start w:w="160" w:type="dxa"/>
              <w:bottom w:w="120" w:type="dxa"/>
              <w:end w:w="160" w:type="dxa"/>
            </w:tcMar>
          </w:tcPr>
          <w:p>
            <w:pPr>
              <w:spacing w:after="0"/>
            </w:pPr>
            <w:r>
              <w:rPr>
                <w:rFonts w:ascii="Consolas" w:hAnsi="Consolas" w:eastAsia="Consolas"/>
                <w:color w:val="1C2733"/>
                <w:sz w:val="17"/>
              </w:rPr>
              <w:t>data class CyanMediaItem(</w:t>
            </w:r>
            <w:r>
              <w:br/>
            </w:r>
            <w:r>
              <w:rPr>
                <w:rFonts w:ascii="Consolas" w:hAnsi="Consolas" w:eastAsia="Consolas"/>
                <w:color w:val="1C2733"/>
                <w:sz w:val="17"/>
              </w:rPr>
              <w:t xml:space="preserve">    val uri: Uri,</w:t>
            </w:r>
            <w:r>
              <w:br/>
            </w:r>
            <w:r>
              <w:rPr>
                <w:rFonts w:ascii="Consolas" w:hAnsi="Consolas" w:eastAsia="Consolas"/>
                <w:color w:val="1C2733"/>
                <w:sz w:val="17"/>
              </w:rPr>
              <w:t xml:space="preserve">    val displayName: String?,</w:t>
            </w:r>
            <w:r>
              <w:br/>
            </w:r>
            <w:r>
              <w:rPr>
                <w:rFonts w:ascii="Consolas" w:hAnsi="Consolas" w:eastAsia="Consolas"/>
                <w:color w:val="1C2733"/>
                <w:sz w:val="17"/>
              </w:rPr>
              <w:t xml:space="preserve">    val mimeType: String,</w:t>
            </w:r>
            <w:r>
              <w:br/>
            </w:r>
            <w:r>
              <w:rPr>
                <w:rFonts w:ascii="Consolas" w:hAnsi="Consolas" w:eastAsia="Consolas"/>
                <w:color w:val="1C2733"/>
                <w:sz w:val="17"/>
              </w:rPr>
              <w:t xml:space="preserve">    val dateAdded: Long?,</w:t>
            </w:r>
            <w:r>
              <w:br/>
            </w:r>
            <w:r>
              <w:rPr>
                <w:rFonts w:ascii="Consolas" w:hAnsi="Consolas" w:eastAsia="Consolas"/>
                <w:color w:val="1C2733"/>
                <w:sz w:val="17"/>
              </w:rPr>
              <w:t xml:space="preserve">    val sizeBytes: Long?,</w:t>
            </w:r>
            <w:r>
              <w:br/>
            </w:r>
            <w:r>
              <w:rPr>
                <w:rFonts w:ascii="Consolas" w:hAnsi="Consolas" w:eastAsia="Consolas"/>
                <w:color w:val="1C2733"/>
                <w:sz w:val="17"/>
              </w:rPr>
              <w:t xml:space="preserve">    val sourceHint: MediaSourceHint</w:t>
            </w:r>
            <w:r>
              <w:br/>
            </w:r>
            <w:r>
              <w:rPr>
                <w:rFonts w:ascii="Consolas" w:hAnsi="Consolas" w:eastAsia="Consolas"/>
                <w:color w:val="1C2733"/>
                <w:sz w:val="17"/>
              </w:rPr>
              <w:t>)</w:t>
            </w:r>
            <w:r>
              <w:br/>
            </w:r>
            <w:r>
              <w:rPr>
                <w:rFonts w:ascii="Consolas" w:hAnsi="Consolas" w:eastAsia="Consolas"/>
                <w:color w:val="1C2733"/>
                <w:sz w:val="17"/>
              </w:rPr>
            </w:r>
            <w:r>
              <w:br/>
            </w:r>
            <w:r>
              <w:rPr>
                <w:rFonts w:ascii="Consolas" w:hAnsi="Consolas" w:eastAsia="Consolas"/>
                <w:color w:val="1C2733"/>
                <w:sz w:val="17"/>
              </w:rPr>
              <w:t>enum class MediaSourceHint {</w:t>
            </w:r>
            <w:r>
              <w:br/>
            </w:r>
            <w:r>
              <w:rPr>
                <w:rFonts w:ascii="Consolas" w:hAnsi="Consolas" w:eastAsia="Consolas"/>
                <w:color w:val="1C2733"/>
                <w:sz w:val="17"/>
              </w:rPr>
              <w:t xml:space="preserve">    DEVICE_GALLERY,</w:t>
            </w:r>
            <w:r>
              <w:br/>
            </w:r>
            <w:r>
              <w:rPr>
                <w:rFonts w:ascii="Consolas" w:hAnsi="Consolas" w:eastAsia="Consolas"/>
                <w:color w:val="1C2733"/>
                <w:sz w:val="17"/>
              </w:rPr>
              <w:t xml:space="preserve">    USER_PICKED,</w:t>
            </w:r>
            <w:r>
              <w:br/>
            </w:r>
            <w:r>
              <w:rPr>
                <w:rFonts w:ascii="Consolas" w:hAnsi="Consolas" w:eastAsia="Consolas"/>
                <w:color w:val="1C2733"/>
                <w:sz w:val="17"/>
              </w:rPr>
              <w:t xml:space="preserve">    HEYCYAN_IMPORTED_UNKNOWN,</w:t>
            </w:r>
            <w:r>
              <w:br/>
            </w:r>
            <w:r>
              <w:rPr>
                <w:rFonts w:ascii="Consolas" w:hAnsi="Consolas" w:eastAsia="Consolas"/>
                <w:color w:val="1C2733"/>
                <w:sz w:val="17"/>
              </w:rPr>
              <w:t xml:space="preserve">    UNKNOWN</w:t>
            </w:r>
            <w:r>
              <w:br/>
            </w:r>
            <w:r>
              <w:rPr>
                <w:rFonts w:ascii="Consolas" w:hAnsi="Consolas" w:eastAsia="Consolas"/>
                <w:color w:val="1C2733"/>
                <w:sz w:val="17"/>
              </w:rPr>
              <w:t>}</w:t>
            </w:r>
          </w:p>
        </w:tc>
      </w:tr>
    </w:tbl>
    <w:p/>
    <w:tbl>
      <w:tblPr>
        <w:tblStyle w:val="TableGrid"/>
        <w:tblW w:type="auto" w:w="0"/>
        <w:jc w:val="center"/>
        <w:tblLayout w:type="autofit"/>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5184"/>
        <w:gridCol w:w="5184"/>
      </w:tblGrid>
      <w:tr>
        <w:tc>
          <w:tcPr>
            <w:tcW w:type="dxa" w:w="3456"/>
            <w:shd w:fill="123B4A"/>
            <w:vAlign w:val="center"/>
            <w:tcMar>
              <w:top w:w="80" w:type="dxa"/>
              <w:start w:w="80" w:type="dxa"/>
              <w:bottom w:w="80" w:type="dxa"/>
              <w:end w:w="80" w:type="dxa"/>
            </w:tcMar>
          </w:tcPr>
          <w:p>
            <w:r>
              <w:rPr>
                <w:b/>
                <w:color w:val="FFFFFF"/>
                <w:sz w:val="18"/>
              </w:rPr>
              <w:t>Function</w:t>
            </w:r>
          </w:p>
        </w:tc>
        <w:tc>
          <w:tcPr>
            <w:tcW w:type="dxa" w:w="7488"/>
            <w:shd w:fill="123B4A"/>
            <w:vAlign w:val="center"/>
            <w:tcMar>
              <w:top w:w="80" w:type="dxa"/>
              <w:start w:w="80" w:type="dxa"/>
              <w:bottom w:w="80" w:type="dxa"/>
              <w:end w:w="80" w:type="dxa"/>
            </w:tcMar>
          </w:tcPr>
          <w:p>
            <w:r>
              <w:rPr>
                <w:b/>
                <w:color w:val="FFFFFF"/>
                <w:sz w:val="18"/>
              </w:rPr>
              <w:t>Description</w:t>
            </w:r>
          </w:p>
        </w:tc>
      </w:tr>
      <w:tr>
        <w:tc>
          <w:tcPr>
            <w:tcW w:type="dxa" w:w="3456"/>
            <w:tcMar>
              <w:top w:w="80" w:type="dxa"/>
              <w:start w:w="80" w:type="dxa"/>
              <w:bottom w:w="80" w:type="dxa"/>
              <w:end w:w="80" w:type="dxa"/>
            </w:tcMar>
            <w:vAlign w:val="top"/>
          </w:tcPr>
          <w:p>
            <w:r>
              <w:rPr>
                <w:sz w:val="17"/>
              </w:rPr>
              <w:t>getRecentImages()</w:t>
            </w:r>
          </w:p>
        </w:tc>
        <w:tc>
          <w:tcPr>
            <w:tcW w:type="dxa" w:w="7488"/>
            <w:tcMar>
              <w:top w:w="80" w:type="dxa"/>
              <w:start w:w="80" w:type="dxa"/>
              <w:bottom w:w="80" w:type="dxa"/>
              <w:end w:w="80" w:type="dxa"/>
            </w:tcMar>
            <w:vAlign w:val="top"/>
          </w:tcPr>
          <w:p>
            <w:r>
              <w:rPr>
                <w:sz w:val="17"/>
              </w:rPr>
              <w:t>Query MediaStore images.</w:t>
            </w:r>
          </w:p>
        </w:tc>
      </w:tr>
      <w:tr>
        <w:tc>
          <w:tcPr>
            <w:tcW w:type="dxa" w:w="3456"/>
            <w:tcMar>
              <w:top w:w="80" w:type="dxa"/>
              <w:start w:w="80" w:type="dxa"/>
              <w:bottom w:w="80" w:type="dxa"/>
              <w:end w:w="80" w:type="dxa"/>
            </w:tcMar>
            <w:vAlign w:val="top"/>
            <w:shd w:fill="F6FAFC"/>
          </w:tcPr>
          <w:p>
            <w:r>
              <w:rPr>
                <w:sz w:val="17"/>
              </w:rPr>
              <w:t>getRecentVideos()</w:t>
            </w:r>
          </w:p>
        </w:tc>
        <w:tc>
          <w:tcPr>
            <w:tcW w:type="dxa" w:w="7488"/>
            <w:tcMar>
              <w:top w:w="80" w:type="dxa"/>
              <w:start w:w="80" w:type="dxa"/>
              <w:bottom w:w="80" w:type="dxa"/>
              <w:end w:w="80" w:type="dxa"/>
            </w:tcMar>
            <w:vAlign w:val="top"/>
            <w:shd w:fill="F6FAFC"/>
          </w:tcPr>
          <w:p>
            <w:r>
              <w:rPr>
                <w:sz w:val="17"/>
              </w:rPr>
              <w:t>Query MediaStore videos.</w:t>
            </w:r>
          </w:p>
        </w:tc>
      </w:tr>
      <w:tr>
        <w:tc>
          <w:tcPr>
            <w:tcW w:type="dxa" w:w="3456"/>
            <w:tcMar>
              <w:top w:w="80" w:type="dxa"/>
              <w:start w:w="80" w:type="dxa"/>
              <w:bottom w:w="80" w:type="dxa"/>
              <w:end w:w="80" w:type="dxa"/>
            </w:tcMar>
            <w:vAlign w:val="top"/>
          </w:tcPr>
          <w:p>
            <w:r>
              <w:rPr>
                <w:sz w:val="17"/>
              </w:rPr>
              <w:t>getRecentMedia()</w:t>
            </w:r>
          </w:p>
        </w:tc>
        <w:tc>
          <w:tcPr>
            <w:tcW w:type="dxa" w:w="7488"/>
            <w:tcMar>
              <w:top w:w="80" w:type="dxa"/>
              <w:start w:w="80" w:type="dxa"/>
              <w:bottom w:w="80" w:type="dxa"/>
              <w:end w:w="80" w:type="dxa"/>
            </w:tcMar>
            <w:vAlign w:val="top"/>
          </w:tcPr>
          <w:p>
            <w:r>
              <w:rPr>
                <w:sz w:val="17"/>
              </w:rPr>
              <w:t>Combined image/video list.</w:t>
            </w:r>
          </w:p>
        </w:tc>
      </w:tr>
      <w:tr>
        <w:tc>
          <w:tcPr>
            <w:tcW w:type="dxa" w:w="3456"/>
            <w:tcMar>
              <w:top w:w="80" w:type="dxa"/>
              <w:start w:w="80" w:type="dxa"/>
              <w:bottom w:w="80" w:type="dxa"/>
              <w:end w:w="80" w:type="dxa"/>
            </w:tcMar>
            <w:vAlign w:val="top"/>
            <w:shd w:fill="F6FAFC"/>
          </w:tcPr>
          <w:p>
            <w:r>
              <w:rPr>
                <w:sz w:val="17"/>
              </w:rPr>
              <w:t>refresh()</w:t>
            </w:r>
          </w:p>
        </w:tc>
        <w:tc>
          <w:tcPr>
            <w:tcW w:type="dxa" w:w="7488"/>
            <w:tcMar>
              <w:top w:w="80" w:type="dxa"/>
              <w:start w:w="80" w:type="dxa"/>
              <w:bottom w:w="80" w:type="dxa"/>
              <w:end w:w="80" w:type="dxa"/>
            </w:tcMar>
            <w:vAlign w:val="top"/>
            <w:shd w:fill="F6FAFC"/>
          </w:tcPr>
          <w:p>
            <w:r>
              <w:rPr>
                <w:sz w:val="17"/>
              </w:rPr>
              <w:t>Re-query MediaStore.</w:t>
            </w:r>
          </w:p>
        </w:tc>
      </w:tr>
      <w:tr>
        <w:tc>
          <w:tcPr>
            <w:tcW w:type="dxa" w:w="3456"/>
            <w:tcMar>
              <w:top w:w="80" w:type="dxa"/>
              <w:start w:w="80" w:type="dxa"/>
              <w:bottom w:w="80" w:type="dxa"/>
              <w:end w:w="80" w:type="dxa"/>
            </w:tcMar>
            <w:vAlign w:val="top"/>
          </w:tcPr>
          <w:p>
            <w:r>
              <w:rPr>
                <w:sz w:val="17"/>
              </w:rPr>
              <w:t>openPicker()</w:t>
            </w:r>
          </w:p>
        </w:tc>
        <w:tc>
          <w:tcPr>
            <w:tcW w:type="dxa" w:w="7488"/>
            <w:tcMar>
              <w:top w:w="80" w:type="dxa"/>
              <w:start w:w="80" w:type="dxa"/>
              <w:bottom w:w="80" w:type="dxa"/>
              <w:end w:w="80" w:type="dxa"/>
            </w:tcMar>
            <w:vAlign w:val="top"/>
          </w:tcPr>
          <w:p>
            <w:r>
              <w:rPr>
                <w:sz w:val="17"/>
              </w:rPr>
              <w:t>Launch Android Photo Picker.</w:t>
            </w:r>
          </w:p>
        </w:tc>
      </w:tr>
      <w:tr>
        <w:tc>
          <w:tcPr>
            <w:tcW w:type="dxa" w:w="3456"/>
            <w:tcMar>
              <w:top w:w="80" w:type="dxa"/>
              <w:start w:w="80" w:type="dxa"/>
              <w:bottom w:w="80" w:type="dxa"/>
              <w:end w:w="80" w:type="dxa"/>
            </w:tcMar>
            <w:vAlign w:val="top"/>
            <w:shd w:fill="F6FAFC"/>
          </w:tcPr>
          <w:p>
            <w:r>
              <w:rPr>
                <w:sz w:val="17"/>
              </w:rPr>
              <w:t>shareToGemini()</w:t>
            </w:r>
          </w:p>
        </w:tc>
        <w:tc>
          <w:tcPr>
            <w:tcW w:type="dxa" w:w="7488"/>
            <w:tcMar>
              <w:top w:w="80" w:type="dxa"/>
              <w:start w:w="80" w:type="dxa"/>
              <w:bottom w:w="80" w:type="dxa"/>
              <w:end w:w="80" w:type="dxa"/>
            </w:tcMar>
            <w:vAlign w:val="top"/>
            <w:shd w:fill="F6FAFC"/>
          </w:tcPr>
          <w:p>
            <w:r>
              <w:rPr>
                <w:sz w:val="17"/>
              </w:rPr>
              <w:t>Share selected media via Android ACTION_SEND if supported.</w:t>
            </w:r>
          </w:p>
        </w:tc>
      </w:tr>
      <w:tr>
        <w:tc>
          <w:tcPr>
            <w:tcW w:type="dxa" w:w="3456"/>
            <w:tcMar>
              <w:top w:w="80" w:type="dxa"/>
              <w:start w:w="80" w:type="dxa"/>
              <w:bottom w:w="80" w:type="dxa"/>
              <w:end w:w="80" w:type="dxa"/>
            </w:tcMar>
            <w:vAlign w:val="top"/>
          </w:tcPr>
          <w:p>
            <w:r>
              <w:rPr>
                <w:sz w:val="17"/>
              </w:rPr>
              <w:t>openInExternalViewer()</w:t>
            </w:r>
          </w:p>
        </w:tc>
        <w:tc>
          <w:tcPr>
            <w:tcW w:type="dxa" w:w="7488"/>
            <w:tcMar>
              <w:top w:w="80" w:type="dxa"/>
              <w:start w:w="80" w:type="dxa"/>
              <w:bottom w:w="80" w:type="dxa"/>
              <w:end w:w="80" w:type="dxa"/>
            </w:tcMar>
            <w:vAlign w:val="top"/>
          </w:tcPr>
          <w:p>
            <w:r>
              <w:rPr>
                <w:sz w:val="17"/>
              </w:rPr>
              <w:t>Let Android choose viewer.</w:t>
            </w:r>
          </w:p>
        </w:tc>
      </w:tr>
    </w:tbl>
    <w:p/>
    <w:p>
      <w:pPr>
        <w:pStyle w:val="Heading1"/>
      </w:pPr>
      <w:r>
        <w:t>7. Gemini Live, Gemini API, and AICore Boundaries</w:t>
      </w:r>
    </w:p>
    <w:p>
      <w:pPr>
        <w:pStyle w:val="Heading2"/>
      </w:pPr>
      <w:r>
        <w:t>7.1 Safe Gemini Live Bridge Now</w:t>
      </w:r>
    </w:p>
    <w:tbl>
      <w:tblPr>
        <w:tblStyle w:val="TableGrid"/>
        <w:tblW w:type="auto" w:w="0"/>
        <w:jc w:val="center"/>
        <w:tblLayout w:type="autofit"/>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3456"/>
        <w:gridCol w:w="3456"/>
        <w:gridCol w:w="3456"/>
      </w:tblGrid>
      <w:tr>
        <w:tc>
          <w:tcPr>
            <w:tcW w:type="dxa" w:w="3456"/>
            <w:shd w:fill="123B4A"/>
            <w:vAlign w:val="center"/>
            <w:tcMar>
              <w:top w:w="80" w:type="dxa"/>
              <w:start w:w="80" w:type="dxa"/>
              <w:bottom w:w="80" w:type="dxa"/>
              <w:end w:w="80" w:type="dxa"/>
            </w:tcMar>
          </w:tcPr>
          <w:p>
            <w:r>
              <w:rPr>
                <w:b/>
                <w:color w:val="FFFFFF"/>
                <w:sz w:val="18"/>
              </w:rPr>
              <w:t>Capability</w:t>
            </w:r>
          </w:p>
        </w:tc>
        <w:tc>
          <w:tcPr>
            <w:tcW w:type="dxa" w:w="2592"/>
            <w:shd w:fill="123B4A"/>
            <w:vAlign w:val="center"/>
            <w:tcMar>
              <w:top w:w="80" w:type="dxa"/>
              <w:start w:w="80" w:type="dxa"/>
              <w:bottom w:w="80" w:type="dxa"/>
              <w:end w:w="80" w:type="dxa"/>
            </w:tcMar>
          </w:tcPr>
          <w:p>
            <w:r>
              <w:rPr>
                <w:b/>
                <w:color w:val="FFFFFF"/>
                <w:sz w:val="18"/>
              </w:rPr>
              <w:t>HC-016 Status</w:t>
            </w:r>
          </w:p>
        </w:tc>
        <w:tc>
          <w:tcPr>
            <w:tcW w:type="dxa" w:w="4896"/>
            <w:shd w:fill="123B4A"/>
            <w:vAlign w:val="center"/>
            <w:tcMar>
              <w:top w:w="80" w:type="dxa"/>
              <w:start w:w="80" w:type="dxa"/>
              <w:bottom w:w="80" w:type="dxa"/>
              <w:end w:w="80" w:type="dxa"/>
            </w:tcMar>
          </w:tcPr>
          <w:p>
            <w:r>
              <w:rPr>
                <w:b/>
                <w:color w:val="FFFFFF"/>
                <w:sz w:val="18"/>
              </w:rPr>
              <w:t>Notes</w:t>
            </w:r>
          </w:p>
        </w:tc>
      </w:tr>
      <w:tr>
        <w:tc>
          <w:tcPr>
            <w:tcW w:type="dxa" w:w="3456"/>
            <w:tcMar>
              <w:top w:w="80" w:type="dxa"/>
              <w:start w:w="80" w:type="dxa"/>
              <w:bottom w:w="80" w:type="dxa"/>
              <w:end w:w="80" w:type="dxa"/>
            </w:tcMar>
            <w:vAlign w:val="top"/>
          </w:tcPr>
          <w:p>
            <w:r>
              <w:rPr>
                <w:sz w:val="17"/>
              </w:rPr>
              <w:t>Open Gemini app</w:t>
            </w:r>
          </w:p>
        </w:tc>
        <w:tc>
          <w:tcPr>
            <w:tcW w:type="dxa" w:w="2592"/>
            <w:tcMar>
              <w:top w:w="80" w:type="dxa"/>
              <w:start w:w="80" w:type="dxa"/>
              <w:bottom w:w="80" w:type="dxa"/>
              <w:end w:w="80" w:type="dxa"/>
            </w:tcMar>
            <w:vAlign w:val="top"/>
          </w:tcPr>
          <w:p>
            <w:r>
              <w:rPr>
                <w:sz w:val="17"/>
              </w:rPr>
              <w:t>Yes</w:t>
            </w:r>
          </w:p>
        </w:tc>
        <w:tc>
          <w:tcPr>
            <w:tcW w:type="dxa" w:w="4896"/>
            <w:tcMar>
              <w:top w:w="80" w:type="dxa"/>
              <w:start w:w="80" w:type="dxa"/>
              <w:bottom w:w="80" w:type="dxa"/>
              <w:end w:w="80" w:type="dxa"/>
            </w:tcMar>
            <w:vAlign w:val="top"/>
          </w:tcPr>
          <w:p>
            <w:r>
              <w:rPr>
                <w:sz w:val="17"/>
              </w:rPr>
              <w:t>Use launcher intent.</w:t>
            </w:r>
          </w:p>
        </w:tc>
      </w:tr>
      <w:tr>
        <w:tc>
          <w:tcPr>
            <w:tcW w:type="dxa" w:w="3456"/>
            <w:tcMar>
              <w:top w:w="80" w:type="dxa"/>
              <w:start w:w="80" w:type="dxa"/>
              <w:bottom w:w="80" w:type="dxa"/>
              <w:end w:w="80" w:type="dxa"/>
            </w:tcMar>
            <w:vAlign w:val="top"/>
            <w:shd w:fill="F6FAFC"/>
          </w:tcPr>
          <w:p>
            <w:r>
              <w:rPr>
                <w:sz w:val="17"/>
              </w:rPr>
              <w:t>Guide user into Gemini Live</w:t>
            </w:r>
          </w:p>
        </w:tc>
        <w:tc>
          <w:tcPr>
            <w:tcW w:type="dxa" w:w="2592"/>
            <w:tcMar>
              <w:top w:w="80" w:type="dxa"/>
              <w:start w:w="80" w:type="dxa"/>
              <w:bottom w:w="80" w:type="dxa"/>
              <w:end w:w="80" w:type="dxa"/>
            </w:tcMar>
            <w:vAlign w:val="top"/>
            <w:shd w:fill="F6FAFC"/>
          </w:tcPr>
          <w:p>
            <w:r>
              <w:rPr>
                <w:sz w:val="17"/>
              </w:rPr>
              <w:t>Yes</w:t>
            </w:r>
          </w:p>
        </w:tc>
        <w:tc>
          <w:tcPr>
            <w:tcW w:type="dxa" w:w="4896"/>
            <w:tcMar>
              <w:top w:w="80" w:type="dxa"/>
              <w:start w:w="80" w:type="dxa"/>
              <w:bottom w:w="80" w:type="dxa"/>
              <w:end w:w="80" w:type="dxa"/>
            </w:tcMar>
            <w:vAlign w:val="top"/>
            <w:shd w:fill="F6FAFC"/>
          </w:tcPr>
          <w:p>
            <w:r>
              <w:rPr>
                <w:sz w:val="17"/>
              </w:rPr>
              <w:t>Instruction card only.</w:t>
            </w:r>
          </w:p>
        </w:tc>
      </w:tr>
      <w:tr>
        <w:tc>
          <w:tcPr>
            <w:tcW w:type="dxa" w:w="3456"/>
            <w:tcMar>
              <w:top w:w="80" w:type="dxa"/>
              <w:start w:w="80" w:type="dxa"/>
              <w:bottom w:w="80" w:type="dxa"/>
              <w:end w:w="80" w:type="dxa"/>
            </w:tcMar>
            <w:vAlign w:val="top"/>
          </w:tcPr>
          <w:p>
            <w:r>
              <w:rPr>
                <w:sz w:val="17"/>
              </w:rPr>
              <w:t>Route audio through glasses</w:t>
            </w:r>
          </w:p>
        </w:tc>
        <w:tc>
          <w:tcPr>
            <w:tcW w:type="dxa" w:w="2592"/>
            <w:tcMar>
              <w:top w:w="80" w:type="dxa"/>
              <w:start w:w="80" w:type="dxa"/>
              <w:bottom w:w="80" w:type="dxa"/>
              <w:end w:w="80" w:type="dxa"/>
            </w:tcMar>
            <w:vAlign w:val="top"/>
          </w:tcPr>
          <w:p>
            <w:r>
              <w:rPr>
                <w:sz w:val="17"/>
              </w:rPr>
              <w:t>Mostly user/device controlled</w:t>
            </w:r>
          </w:p>
        </w:tc>
        <w:tc>
          <w:tcPr>
            <w:tcW w:type="dxa" w:w="4896"/>
            <w:tcMar>
              <w:top w:w="80" w:type="dxa"/>
              <w:start w:w="80" w:type="dxa"/>
              <w:bottom w:w="80" w:type="dxa"/>
              <w:end w:w="80" w:type="dxa"/>
            </w:tcMar>
            <w:vAlign w:val="top"/>
          </w:tcPr>
          <w:p>
            <w:r>
              <w:rPr>
                <w:sz w:val="17"/>
              </w:rPr>
              <w:t>Relies on Bluetooth audio already working.</w:t>
            </w:r>
          </w:p>
        </w:tc>
      </w:tr>
      <w:tr>
        <w:tc>
          <w:tcPr>
            <w:tcW w:type="dxa" w:w="3456"/>
            <w:tcMar>
              <w:top w:w="80" w:type="dxa"/>
              <w:start w:w="80" w:type="dxa"/>
              <w:bottom w:w="80" w:type="dxa"/>
              <w:end w:w="80" w:type="dxa"/>
            </w:tcMar>
            <w:vAlign w:val="top"/>
            <w:shd w:fill="F6FAFC"/>
          </w:tcPr>
          <w:p>
            <w:r>
              <w:rPr>
                <w:sz w:val="17"/>
              </w:rPr>
              <w:t>Share imported media to Gemini</w:t>
            </w:r>
          </w:p>
        </w:tc>
        <w:tc>
          <w:tcPr>
            <w:tcW w:type="dxa" w:w="2592"/>
            <w:tcMar>
              <w:top w:w="80" w:type="dxa"/>
              <w:start w:w="80" w:type="dxa"/>
              <w:bottom w:w="80" w:type="dxa"/>
              <w:end w:w="80" w:type="dxa"/>
            </w:tcMar>
            <w:vAlign w:val="top"/>
            <w:shd w:fill="F6FAFC"/>
          </w:tcPr>
          <w:p>
            <w:r>
              <w:rPr>
                <w:sz w:val="17"/>
              </w:rPr>
              <w:t>Maybe</w:t>
            </w:r>
          </w:p>
        </w:tc>
        <w:tc>
          <w:tcPr>
            <w:tcW w:type="dxa" w:w="4896"/>
            <w:tcMar>
              <w:top w:w="80" w:type="dxa"/>
              <w:start w:w="80" w:type="dxa"/>
              <w:bottom w:w="80" w:type="dxa"/>
              <w:end w:w="80" w:type="dxa"/>
            </w:tcMar>
            <w:vAlign w:val="top"/>
            <w:shd w:fill="F6FAFC"/>
          </w:tcPr>
          <w:p>
            <w:r>
              <w:rPr>
                <w:sz w:val="17"/>
              </w:rPr>
              <w:t>Depends on Gemini app share target behavior.</w:t>
            </w:r>
          </w:p>
        </w:tc>
      </w:tr>
      <w:tr>
        <w:tc>
          <w:tcPr>
            <w:tcW w:type="dxa" w:w="3456"/>
            <w:tcMar>
              <w:top w:w="80" w:type="dxa"/>
              <w:start w:w="80" w:type="dxa"/>
              <w:bottom w:w="80" w:type="dxa"/>
              <w:end w:w="80" w:type="dxa"/>
            </w:tcMar>
            <w:vAlign w:val="top"/>
          </w:tcPr>
          <w:p>
            <w:r>
              <w:rPr>
                <w:sz w:val="17"/>
              </w:rPr>
              <w:t>Embed Gemini Live UI</w:t>
            </w:r>
          </w:p>
        </w:tc>
        <w:tc>
          <w:tcPr>
            <w:tcW w:type="dxa" w:w="2592"/>
            <w:tcMar>
              <w:top w:w="80" w:type="dxa"/>
              <w:start w:w="80" w:type="dxa"/>
              <w:bottom w:w="80" w:type="dxa"/>
              <w:end w:w="80" w:type="dxa"/>
            </w:tcMar>
            <w:vAlign w:val="top"/>
          </w:tcPr>
          <w:p>
            <w:r>
              <w:rPr>
                <w:sz w:val="17"/>
              </w:rPr>
              <w:t>No</w:t>
            </w:r>
          </w:p>
        </w:tc>
        <w:tc>
          <w:tcPr>
            <w:tcW w:type="dxa" w:w="4896"/>
            <w:tcMar>
              <w:top w:w="80" w:type="dxa"/>
              <w:start w:w="80" w:type="dxa"/>
              <w:bottom w:w="80" w:type="dxa"/>
              <w:end w:w="80" w:type="dxa"/>
            </w:tcMar>
            <w:vAlign w:val="top"/>
          </w:tcPr>
          <w:p>
            <w:r>
              <w:rPr>
                <w:sz w:val="17"/>
              </w:rPr>
              <w:t>Not supported as normal app embed.</w:t>
            </w:r>
          </w:p>
        </w:tc>
      </w:tr>
      <w:tr>
        <w:tc>
          <w:tcPr>
            <w:tcW w:type="dxa" w:w="3456"/>
            <w:tcMar>
              <w:top w:w="80" w:type="dxa"/>
              <w:start w:w="80" w:type="dxa"/>
              <w:bottom w:w="80" w:type="dxa"/>
              <w:end w:w="80" w:type="dxa"/>
            </w:tcMar>
            <w:vAlign w:val="top"/>
            <w:shd w:fill="F6FAFC"/>
          </w:tcPr>
          <w:p>
            <w:r>
              <w:rPr>
                <w:sz w:val="17"/>
              </w:rPr>
              <w:t>Control Gemini Live session</w:t>
            </w:r>
          </w:p>
        </w:tc>
        <w:tc>
          <w:tcPr>
            <w:tcW w:type="dxa" w:w="2592"/>
            <w:tcMar>
              <w:top w:w="80" w:type="dxa"/>
              <w:start w:w="80" w:type="dxa"/>
              <w:bottom w:w="80" w:type="dxa"/>
              <w:end w:w="80" w:type="dxa"/>
            </w:tcMar>
            <w:vAlign w:val="top"/>
            <w:shd w:fill="F6FAFC"/>
          </w:tcPr>
          <w:p>
            <w:r>
              <w:rPr>
                <w:sz w:val="17"/>
              </w:rPr>
              <w:t>No</w:t>
            </w:r>
          </w:p>
        </w:tc>
        <w:tc>
          <w:tcPr>
            <w:tcW w:type="dxa" w:w="4896"/>
            <w:tcMar>
              <w:top w:w="80" w:type="dxa"/>
              <w:start w:w="80" w:type="dxa"/>
              <w:bottom w:w="80" w:type="dxa"/>
              <w:end w:w="80" w:type="dxa"/>
            </w:tcMar>
            <w:vAlign w:val="top"/>
            <w:shd w:fill="F6FAFC"/>
          </w:tcPr>
          <w:p>
            <w:r>
              <w:rPr>
                <w:sz w:val="17"/>
              </w:rPr>
              <w:t>Requires Gemini Live API architecture, not app UI control.</w:t>
            </w:r>
          </w:p>
        </w:tc>
      </w:tr>
    </w:tbl>
    <w:p/>
    <w:tbl>
      <w:tblPr>
        <w:tblW w:type="auto" w:w="0"/>
        <w:jc w:val="center"/>
        <w:tblLook w:firstColumn="1" w:firstRow="1" w:lastColumn="0" w:lastRow="0" w:noHBand="0" w:noVBand="1" w:val="04A0"/>
        <w:tblBorders>
          <w:top w:val="single" w:sz="10" w:space="0" w:color="61BFD0"/>
          <w:left w:val="single" w:sz="10" w:space="0" w:color="61BFD0"/>
          <w:bottom w:val="single" w:sz="10" w:space="0" w:color="61BFD0"/>
          <w:right w:val="single" w:sz="10" w:space="0" w:color="61BFD0"/>
          <w:insideH w:val="single" w:sz="10" w:space="0" w:color="61BFD0"/>
          <w:insideV w:val="single" w:sz="10" w:space="0" w:color="61BFD0"/>
        </w:tblBorders>
      </w:tblPr>
      <w:tblGrid>
        <w:gridCol w:w="10368"/>
      </w:tblGrid>
      <w:tr>
        <w:tc>
          <w:tcPr>
            <w:tcW w:type="dxa" w:w="10368"/>
            <w:shd w:fill="EAF7FA"/>
            <w:tcMar>
              <w:top w:w="120" w:type="dxa"/>
              <w:start w:w="160" w:type="dxa"/>
              <w:bottom w:w="120" w:type="dxa"/>
              <w:end w:w="160" w:type="dxa"/>
            </w:tcMar>
          </w:tcPr>
          <w:p>
            <w:r>
              <w:rPr>
                <w:b/>
                <w:color w:val="0B3D4D"/>
                <w:sz w:val="20"/>
              </w:rPr>
              <w:t>Recommended Interpretation of “Gemini Live In-Frame”</w:t>
            </w:r>
            <w:r>
              <w:rPr>
                <w:sz w:val="18"/>
              </w:rPr>
              <w:br/>
              <w:t>For HC-016, “in-frame” should mean CyanGem2 guides and launches the Gemini Live workflow while Gemini remains in Google’s app or overlay. A custom Live API client is a later advanced phase.</w:t>
            </w:r>
          </w:p>
        </w:tc>
      </w:tr>
    </w:tbl>
    <w:p/>
    <w:p>
      <w:pPr>
        <w:pStyle w:val="Heading2"/>
      </w:pPr>
      <w:r>
        <w:t>7.2 Future Gemini Live API Path</w:t>
      </w:r>
    </w:p>
    <w:p>
      <w:r>
        <w:t>The Gemini Live API is a stateful WebSocket-based path for low-latency audio and visual input, including raw PCM audio and image/video-style frames. This is powerful but should be treated as a later phase because it requires API/security/cost decisions, token handling, audio routing, and stronger privacy controls.</w:t>
      </w:r>
    </w:p>
    <w:p>
      <w:pPr>
        <w:pStyle w:val="ListBullet"/>
      </w:pPr>
      <w:r>
        <w:t>Use only after the app shell, Gallery bridge, and capture workflow are stable.</w:t>
      </w:r>
    </w:p>
    <w:p>
      <w:pPr>
        <w:pStyle w:val="ListBullet"/>
      </w:pPr>
      <w:r>
        <w:t>Consider LiveKit or Pipecat wrappers later to avoid writing all audio jitter-buffer and interruption logic from scratch.</w:t>
      </w:r>
    </w:p>
    <w:p>
      <w:pPr>
        <w:pStyle w:val="ListBullet"/>
      </w:pPr>
      <w:r>
        <w:t>Use ephemeral tokens or a backend broker if moving toward production.</w:t>
      </w:r>
    </w:p>
    <w:p>
      <w:pPr>
        <w:pStyle w:val="Heading2"/>
      </w:pPr>
      <w:r>
        <w:t>7.3 On-Device Gemini Nano / AICore</w:t>
      </w:r>
    </w:p>
    <w:p>
      <w:r>
        <w:t>Gemini Nano through Android AICore / ML Kit GenAI can be useful for future local image understanding, but it should not be treated as a drop-in replacement for Gemini Live.</w:t>
      </w:r>
    </w:p>
    <w:tbl>
      <w:tblPr>
        <w:tblStyle w:val="TableGrid"/>
        <w:tblW w:type="auto" w:w="0"/>
        <w:jc w:val="center"/>
        <w:tblLayout w:type="autofit"/>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5184"/>
        <w:gridCol w:w="5184"/>
      </w:tblGrid>
      <w:tr>
        <w:tc>
          <w:tcPr>
            <w:tcW w:type="dxa" w:w="5472"/>
            <w:shd w:fill="123B4A"/>
            <w:vAlign w:val="center"/>
            <w:tcMar>
              <w:top w:w="80" w:type="dxa"/>
              <w:start w:w="80" w:type="dxa"/>
              <w:bottom w:w="80" w:type="dxa"/>
              <w:end w:w="80" w:type="dxa"/>
            </w:tcMar>
          </w:tcPr>
          <w:p>
            <w:r>
              <w:rPr>
                <w:b/>
                <w:color w:val="FFFFFF"/>
                <w:sz w:val="18"/>
              </w:rPr>
              <w:t>Use Case</w:t>
            </w:r>
          </w:p>
        </w:tc>
        <w:tc>
          <w:tcPr>
            <w:tcW w:type="dxa" w:w="5472"/>
            <w:shd w:fill="123B4A"/>
            <w:vAlign w:val="center"/>
            <w:tcMar>
              <w:top w:w="80" w:type="dxa"/>
              <w:start w:w="80" w:type="dxa"/>
              <w:bottom w:w="80" w:type="dxa"/>
              <w:end w:w="80" w:type="dxa"/>
            </w:tcMar>
          </w:tcPr>
          <w:p>
            <w:r>
              <w:rPr>
                <w:b/>
                <w:color w:val="FFFFFF"/>
                <w:sz w:val="18"/>
              </w:rPr>
              <w:t>Fit</w:t>
            </w:r>
          </w:p>
        </w:tc>
      </w:tr>
      <w:tr>
        <w:tc>
          <w:tcPr>
            <w:tcW w:type="dxa" w:w="5472"/>
            <w:tcMar>
              <w:top w:w="80" w:type="dxa"/>
              <w:start w:w="80" w:type="dxa"/>
              <w:bottom w:w="80" w:type="dxa"/>
              <w:end w:w="80" w:type="dxa"/>
            </w:tcMar>
            <w:vAlign w:val="top"/>
          </w:tcPr>
          <w:p>
            <w:r>
              <w:rPr>
                <w:sz w:val="17"/>
              </w:rPr>
              <w:t>Quick image description from imported photo</w:t>
            </w:r>
          </w:p>
        </w:tc>
        <w:tc>
          <w:tcPr>
            <w:tcW w:type="dxa" w:w="5472"/>
            <w:tcMar>
              <w:top w:w="80" w:type="dxa"/>
              <w:start w:w="80" w:type="dxa"/>
              <w:bottom w:w="80" w:type="dxa"/>
              <w:end w:w="80" w:type="dxa"/>
            </w:tcMar>
            <w:vAlign w:val="top"/>
          </w:tcPr>
          <w:p>
            <w:r>
              <w:rPr>
                <w:sz w:val="17"/>
              </w:rPr>
              <w:t>Good future fit.</w:t>
            </w:r>
          </w:p>
        </w:tc>
      </w:tr>
      <w:tr>
        <w:tc>
          <w:tcPr>
            <w:tcW w:type="dxa" w:w="5472"/>
            <w:tcMar>
              <w:top w:w="80" w:type="dxa"/>
              <w:start w:w="80" w:type="dxa"/>
              <w:bottom w:w="80" w:type="dxa"/>
              <w:end w:w="80" w:type="dxa"/>
            </w:tcMar>
            <w:vAlign w:val="top"/>
            <w:shd w:fill="F6FAFC"/>
          </w:tcPr>
          <w:p>
            <w:r>
              <w:rPr>
                <w:sz w:val="17"/>
              </w:rPr>
              <w:t>Basic classification or text extraction</w:t>
            </w:r>
          </w:p>
        </w:tc>
        <w:tc>
          <w:tcPr>
            <w:tcW w:type="dxa" w:w="5472"/>
            <w:tcMar>
              <w:top w:w="80" w:type="dxa"/>
              <w:start w:w="80" w:type="dxa"/>
              <w:bottom w:w="80" w:type="dxa"/>
              <w:end w:w="80" w:type="dxa"/>
            </w:tcMar>
            <w:vAlign w:val="top"/>
            <w:shd w:fill="F6FAFC"/>
          </w:tcPr>
          <w:p>
            <w:r>
              <w:rPr>
                <w:sz w:val="17"/>
              </w:rPr>
              <w:t>Good future fit.</w:t>
            </w:r>
          </w:p>
        </w:tc>
      </w:tr>
      <w:tr>
        <w:tc>
          <w:tcPr>
            <w:tcW w:type="dxa" w:w="5472"/>
            <w:tcMar>
              <w:top w:w="80" w:type="dxa"/>
              <w:start w:w="80" w:type="dxa"/>
              <w:bottom w:w="80" w:type="dxa"/>
              <w:end w:w="80" w:type="dxa"/>
            </w:tcMar>
            <w:vAlign w:val="top"/>
          </w:tcPr>
          <w:p>
            <w:r>
              <w:rPr>
                <w:sz w:val="17"/>
              </w:rPr>
              <w:t>Offline-ish helper</w:t>
            </w:r>
          </w:p>
        </w:tc>
        <w:tc>
          <w:tcPr>
            <w:tcW w:type="dxa" w:w="5472"/>
            <w:tcMar>
              <w:top w:w="80" w:type="dxa"/>
              <w:start w:w="80" w:type="dxa"/>
              <w:bottom w:w="80" w:type="dxa"/>
              <w:end w:w="80" w:type="dxa"/>
            </w:tcMar>
            <w:vAlign w:val="top"/>
          </w:tcPr>
          <w:p>
            <w:r>
              <w:rPr>
                <w:sz w:val="17"/>
              </w:rPr>
              <w:t>Possible, device/API dependent.</w:t>
            </w:r>
          </w:p>
        </w:tc>
      </w:tr>
      <w:tr>
        <w:tc>
          <w:tcPr>
            <w:tcW w:type="dxa" w:w="5472"/>
            <w:tcMar>
              <w:top w:w="80" w:type="dxa"/>
              <w:start w:w="80" w:type="dxa"/>
              <w:bottom w:w="80" w:type="dxa"/>
              <w:end w:w="80" w:type="dxa"/>
            </w:tcMar>
            <w:vAlign w:val="top"/>
            <w:shd w:fill="F6FAFC"/>
          </w:tcPr>
          <w:p>
            <w:r>
              <w:rPr>
                <w:sz w:val="17"/>
              </w:rPr>
              <w:t>Full Gemini Live conversation replacement</w:t>
            </w:r>
          </w:p>
        </w:tc>
        <w:tc>
          <w:tcPr>
            <w:tcW w:type="dxa" w:w="5472"/>
            <w:tcMar>
              <w:top w:w="80" w:type="dxa"/>
              <w:start w:w="80" w:type="dxa"/>
              <w:bottom w:w="80" w:type="dxa"/>
              <w:end w:w="80" w:type="dxa"/>
            </w:tcMar>
            <w:vAlign w:val="top"/>
            <w:shd w:fill="F6FAFC"/>
          </w:tcPr>
          <w:p>
            <w:r>
              <w:rPr>
                <w:sz w:val="17"/>
              </w:rPr>
              <w:t>Not a fit.</w:t>
            </w:r>
          </w:p>
        </w:tc>
      </w:tr>
      <w:tr>
        <w:tc>
          <w:tcPr>
            <w:tcW w:type="dxa" w:w="5472"/>
            <w:tcMar>
              <w:top w:w="80" w:type="dxa"/>
              <w:start w:w="80" w:type="dxa"/>
              <w:bottom w:w="80" w:type="dxa"/>
              <w:end w:w="80" w:type="dxa"/>
            </w:tcMar>
            <w:vAlign w:val="top"/>
          </w:tcPr>
          <w:p>
            <w:r>
              <w:rPr>
                <w:sz w:val="17"/>
              </w:rPr>
              <w:t>Continuous glasses live vision</w:t>
            </w:r>
          </w:p>
        </w:tc>
        <w:tc>
          <w:tcPr>
            <w:tcW w:type="dxa" w:w="5472"/>
            <w:tcMar>
              <w:top w:w="80" w:type="dxa"/>
              <w:start w:w="80" w:type="dxa"/>
              <w:bottom w:w="80" w:type="dxa"/>
              <w:end w:w="80" w:type="dxa"/>
            </w:tcMar>
            <w:vAlign w:val="top"/>
          </w:tcPr>
          <w:p>
            <w:r>
              <w:rPr>
                <w:sz w:val="17"/>
              </w:rPr>
              <w:t>Not a fit unless camera stream exists.</w:t>
            </w:r>
          </w:p>
        </w:tc>
      </w:tr>
    </w:tbl>
    <w:p/>
    <w:p>
      <w:pPr>
        <w:pStyle w:val="Heading1"/>
      </w:pPr>
      <w:r>
        <w:t>8. Optional BLE / Wi-Fi Sync Spike</w:t>
      </w:r>
    </w:p>
    <w:p>
      <w:r>
        <w:t>The community SDK and Wi-Fi transfer research may become useful later, but HC-016 should not depend on it. This should be isolated in a future feature branch after compile-clean app stability.</w:t>
      </w:r>
    </w:p>
    <w:p>
      <w:pPr>
        <w:pStyle w:val="Heading2"/>
      </w:pPr>
      <w:r>
        <w:t>8.1 BLE Control Spike</w:t>
      </w:r>
    </w:p>
    <w:tbl>
      <w:tblPr>
        <w:tblStyle w:val="TableGrid"/>
        <w:tblW w:type="auto" w:w="0"/>
        <w:jc w:val="center"/>
        <w:tblLayout w:type="autofit"/>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5184"/>
        <w:gridCol w:w="5184"/>
      </w:tblGrid>
      <w:tr>
        <w:tc>
          <w:tcPr>
            <w:tcW w:type="dxa" w:w="4320"/>
            <w:shd w:fill="123B4A"/>
            <w:vAlign w:val="center"/>
            <w:tcMar>
              <w:top w:w="80" w:type="dxa"/>
              <w:start w:w="80" w:type="dxa"/>
              <w:bottom w:w="80" w:type="dxa"/>
              <w:end w:w="80" w:type="dxa"/>
            </w:tcMar>
          </w:tcPr>
          <w:p>
            <w:r>
              <w:rPr>
                <w:b/>
                <w:color w:val="FFFFFF"/>
                <w:sz w:val="18"/>
              </w:rPr>
              <w:t>Spike Goal</w:t>
            </w:r>
          </w:p>
        </w:tc>
        <w:tc>
          <w:tcPr>
            <w:tcW w:type="dxa" w:w="6624"/>
            <w:shd w:fill="123B4A"/>
            <w:vAlign w:val="center"/>
            <w:tcMar>
              <w:top w:w="80" w:type="dxa"/>
              <w:start w:w="80" w:type="dxa"/>
              <w:bottom w:w="80" w:type="dxa"/>
              <w:end w:w="80" w:type="dxa"/>
            </w:tcMar>
          </w:tcPr>
          <w:p>
            <w:r>
              <w:rPr>
                <w:b/>
                <w:color w:val="FFFFFF"/>
                <w:sz w:val="18"/>
              </w:rPr>
              <w:t>Guardrail</w:t>
            </w:r>
          </w:p>
        </w:tc>
      </w:tr>
      <w:tr>
        <w:tc>
          <w:tcPr>
            <w:tcW w:type="dxa" w:w="4320"/>
            <w:tcMar>
              <w:top w:w="80" w:type="dxa"/>
              <w:start w:w="80" w:type="dxa"/>
              <w:bottom w:w="80" w:type="dxa"/>
              <w:end w:w="80" w:type="dxa"/>
            </w:tcMar>
            <w:vAlign w:val="top"/>
          </w:tcPr>
          <w:p>
            <w:r>
              <w:rPr>
                <w:sz w:val="17"/>
              </w:rPr>
              <w:t>Scan for glasses</w:t>
            </w:r>
          </w:p>
        </w:tc>
        <w:tc>
          <w:tcPr>
            <w:tcW w:type="dxa" w:w="6624"/>
            <w:tcMar>
              <w:top w:w="80" w:type="dxa"/>
              <w:start w:w="80" w:type="dxa"/>
              <w:bottom w:w="80" w:type="dxa"/>
              <w:end w:w="80" w:type="dxa"/>
            </w:tcMar>
            <w:vAlign w:val="top"/>
          </w:tcPr>
          <w:p>
            <w:r>
              <w:rPr>
                <w:sz w:val="17"/>
              </w:rPr>
              <w:t>Do not require this for normal HC-016 app use.</w:t>
            </w:r>
          </w:p>
        </w:tc>
      </w:tr>
      <w:tr>
        <w:tc>
          <w:tcPr>
            <w:tcW w:type="dxa" w:w="4320"/>
            <w:tcMar>
              <w:top w:w="80" w:type="dxa"/>
              <w:start w:w="80" w:type="dxa"/>
              <w:bottom w:w="80" w:type="dxa"/>
              <w:end w:w="80" w:type="dxa"/>
            </w:tcMar>
            <w:vAlign w:val="top"/>
            <w:shd w:fill="F6FAFC"/>
          </w:tcPr>
          <w:p>
            <w:r>
              <w:rPr>
                <w:sz w:val="17"/>
              </w:rPr>
              <w:t>Identify advertised device names</w:t>
            </w:r>
          </w:p>
        </w:tc>
        <w:tc>
          <w:tcPr>
            <w:tcW w:type="dxa" w:w="6624"/>
            <w:tcMar>
              <w:top w:w="80" w:type="dxa"/>
              <w:start w:w="80" w:type="dxa"/>
              <w:bottom w:w="80" w:type="dxa"/>
              <w:end w:w="80" w:type="dxa"/>
            </w:tcMar>
            <w:vAlign w:val="top"/>
            <w:shd w:fill="F6FAFC"/>
          </w:tcPr>
          <w:p>
            <w:r>
              <w:rPr>
                <w:sz w:val="17"/>
              </w:rPr>
              <w:t>Use flexible name matching, not one hardcoded value.</w:t>
            </w:r>
          </w:p>
        </w:tc>
      </w:tr>
      <w:tr>
        <w:tc>
          <w:tcPr>
            <w:tcW w:type="dxa" w:w="4320"/>
            <w:tcMar>
              <w:top w:w="80" w:type="dxa"/>
              <w:start w:w="80" w:type="dxa"/>
              <w:bottom w:w="80" w:type="dxa"/>
              <w:end w:w="80" w:type="dxa"/>
            </w:tcMar>
            <w:vAlign w:val="top"/>
          </w:tcPr>
          <w:p>
            <w:r>
              <w:rPr>
                <w:sz w:val="17"/>
              </w:rPr>
              <w:t>Read battery if standard service exists</w:t>
            </w:r>
          </w:p>
        </w:tc>
        <w:tc>
          <w:tcPr>
            <w:tcW w:type="dxa" w:w="6624"/>
            <w:tcMar>
              <w:top w:w="80" w:type="dxa"/>
              <w:start w:w="80" w:type="dxa"/>
              <w:bottom w:w="80" w:type="dxa"/>
              <w:end w:w="80" w:type="dxa"/>
            </w:tcMar>
            <w:vAlign w:val="top"/>
          </w:tcPr>
          <w:p>
            <w:r>
              <w:rPr>
                <w:sz w:val="17"/>
              </w:rPr>
              <w:t>Safe read only.</w:t>
            </w:r>
          </w:p>
        </w:tc>
      </w:tr>
      <w:tr>
        <w:tc>
          <w:tcPr>
            <w:tcW w:type="dxa" w:w="4320"/>
            <w:tcMar>
              <w:top w:w="80" w:type="dxa"/>
              <w:start w:w="80" w:type="dxa"/>
              <w:bottom w:w="80" w:type="dxa"/>
              <w:end w:w="80" w:type="dxa"/>
            </w:tcMar>
            <w:vAlign w:val="top"/>
            <w:shd w:fill="F6FAFC"/>
          </w:tcPr>
          <w:p>
            <w:r>
              <w:rPr>
                <w:sz w:val="17"/>
              </w:rPr>
              <w:t>Test SDK sample</w:t>
            </w:r>
          </w:p>
        </w:tc>
        <w:tc>
          <w:tcPr>
            <w:tcW w:type="dxa" w:w="6624"/>
            <w:tcMar>
              <w:top w:w="80" w:type="dxa"/>
              <w:start w:w="80" w:type="dxa"/>
              <w:bottom w:w="80" w:type="dxa"/>
              <w:end w:w="80" w:type="dxa"/>
            </w:tcMar>
            <w:vAlign w:val="top"/>
            <w:shd w:fill="F6FAFC"/>
          </w:tcPr>
          <w:p>
            <w:r>
              <w:rPr>
                <w:sz w:val="17"/>
              </w:rPr>
              <w:t>Only if legal/buildable and isolated.</w:t>
            </w:r>
          </w:p>
        </w:tc>
      </w:tr>
      <w:tr>
        <w:tc>
          <w:tcPr>
            <w:tcW w:type="dxa" w:w="4320"/>
            <w:tcMar>
              <w:top w:w="80" w:type="dxa"/>
              <w:start w:w="80" w:type="dxa"/>
              <w:bottom w:w="80" w:type="dxa"/>
              <w:end w:w="80" w:type="dxa"/>
            </w:tcMar>
            <w:vAlign w:val="top"/>
          </w:tcPr>
          <w:p>
            <w:r>
              <w:rPr>
                <w:sz w:val="17"/>
              </w:rPr>
              <w:t>Test photo command</w:t>
            </w:r>
          </w:p>
        </w:tc>
        <w:tc>
          <w:tcPr>
            <w:tcW w:type="dxa" w:w="6624"/>
            <w:tcMar>
              <w:top w:w="80" w:type="dxa"/>
              <w:start w:w="80" w:type="dxa"/>
              <w:bottom w:w="80" w:type="dxa"/>
              <w:end w:w="80" w:type="dxa"/>
            </w:tcMar>
            <w:vAlign w:val="top"/>
          </w:tcPr>
          <w:p>
            <w:r>
              <w:rPr>
                <w:sz w:val="17"/>
              </w:rPr>
              <w:t>Only after Juan confirms and only known safe commands.</w:t>
            </w:r>
          </w:p>
        </w:tc>
      </w:tr>
      <w:tr>
        <w:tc>
          <w:tcPr>
            <w:tcW w:type="dxa" w:w="4320"/>
            <w:tcMar>
              <w:top w:w="80" w:type="dxa"/>
              <w:start w:w="80" w:type="dxa"/>
              <w:bottom w:w="80" w:type="dxa"/>
              <w:end w:w="80" w:type="dxa"/>
            </w:tcMar>
            <w:vAlign w:val="top"/>
            <w:shd w:fill="F6FAFC"/>
          </w:tcPr>
          <w:p>
            <w:r>
              <w:rPr>
                <w:sz w:val="17"/>
              </w:rPr>
              <w:t>Avoid factory reset / unknown hex</w:t>
            </w:r>
          </w:p>
        </w:tc>
        <w:tc>
          <w:tcPr>
            <w:tcW w:type="dxa" w:w="6624"/>
            <w:tcMar>
              <w:top w:w="80" w:type="dxa"/>
              <w:start w:w="80" w:type="dxa"/>
              <w:bottom w:w="80" w:type="dxa"/>
              <w:end w:w="80" w:type="dxa"/>
            </w:tcMar>
            <w:vAlign w:val="top"/>
            <w:shd w:fill="F6FAFC"/>
          </w:tcPr>
          <w:p>
            <w:r>
              <w:rPr>
                <w:sz w:val="17"/>
              </w:rPr>
              <w:t>Absolutely no blind command writing.</w:t>
            </w:r>
          </w:p>
        </w:tc>
      </w:tr>
    </w:tbl>
    <w:p/>
    <w:tbl>
      <w:tblPr>
        <w:tblW w:type="auto" w:w="0"/>
        <w:jc w:val="center"/>
        <w:tblLook w:firstColumn="1" w:firstRow="1" w:lastColumn="0" w:lastRow="0" w:noHBand="0" w:noVBand="1" w:val="04A0"/>
        <w:tblBorders>
          <w:top w:val="single" w:sz="6" w:space="0" w:color="C8D2DB"/>
          <w:left w:val="single" w:sz="6" w:space="0" w:color="C8D2DB"/>
          <w:bottom w:val="single" w:sz="6" w:space="0" w:color="C8D2DB"/>
          <w:right w:val="single" w:sz="6" w:space="0" w:color="C8D2DB"/>
          <w:insideH w:val="single" w:sz="6" w:space="0" w:color="C8D2DB"/>
          <w:insideV w:val="single" w:sz="6" w:space="0" w:color="C8D2DB"/>
        </w:tblBorders>
      </w:tblPr>
      <w:tblGrid>
        <w:gridCol w:w="10368"/>
      </w:tblGrid>
      <w:tr>
        <w:tc>
          <w:tcPr>
            <w:tcW w:type="dxa" w:w="10368"/>
            <w:shd w:fill="F3F5F7"/>
            <w:tcMar>
              <w:top w:w="120" w:type="dxa"/>
              <w:start w:w="160" w:type="dxa"/>
              <w:bottom w:w="120" w:type="dxa"/>
              <w:end w:w="160" w:type="dxa"/>
            </w:tcMar>
          </w:tcPr>
          <w:p>
            <w:pPr>
              <w:spacing w:after="0"/>
            </w:pPr>
            <w:r>
              <w:rPr>
                <w:rFonts w:ascii="Consolas" w:hAnsi="Consolas" w:eastAsia="Consolas"/>
                <w:color w:val="1C2733"/>
                <w:sz w:val="17"/>
              </w:rPr>
              <w:t>Future branch:</w:t>
            </w:r>
            <w:r>
              <w:br/>
            </w:r>
            <w:r>
              <w:rPr>
                <w:rFonts w:ascii="Consolas" w:hAnsi="Consolas" w:eastAsia="Consolas"/>
                <w:color w:val="1C2733"/>
                <w:sz w:val="17"/>
              </w:rPr>
              <w:t>feature/ble-control-spike</w:t>
            </w:r>
            <w:r>
              <w:br/>
            </w:r>
            <w:r>
              <w:rPr>
                <w:rFonts w:ascii="Consolas" w:hAnsi="Consolas" w:eastAsia="Consolas"/>
                <w:color w:val="1C2733"/>
                <w:sz w:val="17"/>
              </w:rPr>
            </w:r>
            <w:r>
              <w:br/>
            </w:r>
            <w:r>
              <w:rPr>
                <w:rFonts w:ascii="Consolas" w:hAnsi="Consolas" w:eastAsia="Consolas"/>
                <w:color w:val="1C2733"/>
                <w:sz w:val="17"/>
              </w:rPr>
              <w:t>Potential community-reported UUIDs:</w:t>
            </w:r>
            <w:r>
              <w:br/>
            </w:r>
            <w:r>
              <w:rPr>
                <w:rFonts w:ascii="Consolas" w:hAnsi="Consolas" w:eastAsia="Consolas"/>
                <w:color w:val="1C2733"/>
                <w:sz w:val="17"/>
              </w:rPr>
              <w:t>Primary Service: 7905FFF0-B5CE-4E99-A40F-4B1E122D00D0</w:t>
            </w:r>
            <w:r>
              <w:br/>
            </w:r>
            <w:r>
              <w:rPr>
                <w:rFonts w:ascii="Consolas" w:hAnsi="Consolas" w:eastAsia="Consolas"/>
                <w:color w:val="1C2733"/>
                <w:sz w:val="17"/>
              </w:rPr>
              <w:t>Secondary Service: 6e40fff0-b5a3-f393-e0a9-e50e24dcca9e</w:t>
            </w:r>
            <w:r>
              <w:br/>
            </w:r>
            <w:r>
              <w:rPr>
                <w:rFonts w:ascii="Consolas" w:hAnsi="Consolas" w:eastAsia="Consolas"/>
                <w:color w:val="1C2733"/>
                <w:sz w:val="17"/>
              </w:rPr>
            </w:r>
            <w:r>
              <w:br/>
            </w:r>
            <w:r>
              <w:rPr>
                <w:rFonts w:ascii="Consolas" w:hAnsi="Consolas" w:eastAsia="Consolas"/>
                <w:color w:val="1C2733"/>
                <w:sz w:val="17"/>
              </w:rPr>
              <w:t>Treat these as discovery hints, not production guarantees.</w:t>
            </w:r>
          </w:p>
        </w:tc>
      </w:tr>
    </w:tbl>
    <w:p/>
    <w:p>
      <w:pPr>
        <w:pStyle w:val="Heading2"/>
      </w:pPr>
      <w:r>
        <w:t>8.2 Wi-Fi Media Sync Spike</w:t>
      </w:r>
    </w:p>
    <w:p>
      <w:r>
        <w:t>Future direct media sync should use a provider interface so the current manual HeyCyan import path remains stable.</w:t>
      </w:r>
    </w:p>
    <w:tbl>
      <w:tblPr>
        <w:tblW w:type="auto" w:w="0"/>
        <w:jc w:val="center"/>
        <w:tblLook w:firstColumn="1" w:firstRow="1" w:lastColumn="0" w:lastRow="0" w:noHBand="0" w:noVBand="1" w:val="04A0"/>
        <w:tblBorders>
          <w:top w:val="single" w:sz="6" w:space="0" w:color="C8D2DB"/>
          <w:left w:val="single" w:sz="6" w:space="0" w:color="C8D2DB"/>
          <w:bottom w:val="single" w:sz="6" w:space="0" w:color="C8D2DB"/>
          <w:right w:val="single" w:sz="6" w:space="0" w:color="C8D2DB"/>
          <w:insideH w:val="single" w:sz="6" w:space="0" w:color="C8D2DB"/>
          <w:insideV w:val="single" w:sz="6" w:space="0" w:color="C8D2DB"/>
        </w:tblBorders>
      </w:tblPr>
      <w:tblGrid>
        <w:gridCol w:w="10368"/>
      </w:tblGrid>
      <w:tr>
        <w:tc>
          <w:tcPr>
            <w:tcW w:type="dxa" w:w="10368"/>
            <w:shd w:fill="F3F5F7"/>
            <w:tcMar>
              <w:top w:w="120" w:type="dxa"/>
              <w:start w:w="160" w:type="dxa"/>
              <w:bottom w:w="120" w:type="dxa"/>
              <w:end w:w="160" w:type="dxa"/>
            </w:tcMar>
          </w:tcPr>
          <w:p>
            <w:pPr>
              <w:spacing w:after="0"/>
            </w:pPr>
            <w:r>
              <w:rPr>
                <w:rFonts w:ascii="Consolas" w:hAnsi="Consolas" w:eastAsia="Consolas"/>
                <w:color w:val="1C2733"/>
                <w:sz w:val="17"/>
              </w:rPr>
              <w:t>interface GlassesMediaSyncProvider {</w:t>
            </w:r>
            <w:r>
              <w:br/>
            </w:r>
            <w:r>
              <w:rPr>
                <w:rFonts w:ascii="Consolas" w:hAnsi="Consolas" w:eastAsia="Consolas"/>
                <w:color w:val="1C2733"/>
                <w:sz w:val="17"/>
              </w:rPr>
              <w:t xml:space="preserve">    suspend fun isSupported(): Boolean</w:t>
            </w:r>
            <w:r>
              <w:br/>
            </w:r>
            <w:r>
              <w:rPr>
                <w:rFonts w:ascii="Consolas" w:hAnsi="Consolas" w:eastAsia="Consolas"/>
                <w:color w:val="1C2733"/>
                <w:sz w:val="17"/>
              </w:rPr>
              <w:t xml:space="preserve">    suspend fun openTransferMode(): TransferModeResult</w:t>
            </w:r>
            <w:r>
              <w:br/>
            </w:r>
            <w:r>
              <w:rPr>
                <w:rFonts w:ascii="Consolas" w:hAnsi="Consolas" w:eastAsia="Consolas"/>
                <w:color w:val="1C2733"/>
                <w:sz w:val="17"/>
              </w:rPr>
              <w:t xml:space="preserve">    suspend fun listMedia(): List&lt;RemoteGlassesMedia&gt;</w:t>
            </w:r>
            <w:r>
              <w:br/>
            </w:r>
            <w:r>
              <w:rPr>
                <w:rFonts w:ascii="Consolas" w:hAnsi="Consolas" w:eastAsia="Consolas"/>
                <w:color w:val="1C2733"/>
                <w:sz w:val="17"/>
              </w:rPr>
              <w:t xml:space="preserve">    suspend fun download(media: RemoteGlassesMedia): Uri</w:t>
            </w:r>
            <w:r>
              <w:br/>
            </w:r>
            <w:r>
              <w:rPr>
                <w:rFonts w:ascii="Consolas" w:hAnsi="Consolas" w:eastAsia="Consolas"/>
                <w:color w:val="1C2733"/>
                <w:sz w:val="17"/>
              </w:rPr>
              <w:t>}</w:t>
            </w:r>
            <w:r>
              <w:br/>
            </w:r>
            <w:r>
              <w:rPr>
                <w:rFonts w:ascii="Consolas" w:hAnsi="Consolas" w:eastAsia="Consolas"/>
                <w:color w:val="1C2733"/>
                <w:sz w:val="17"/>
              </w:rPr>
            </w:r>
            <w:r>
              <w:br/>
            </w:r>
            <w:r>
              <w:rPr>
                <w:rFonts w:ascii="Consolas" w:hAnsi="Consolas" w:eastAsia="Consolas"/>
                <w:color w:val="1C2733"/>
                <w:sz w:val="17"/>
              </w:rPr>
              <w:t>class HeyCyanManualImportProvider : GlassesMediaSyncProvider</w:t>
            </w:r>
            <w:r>
              <w:br/>
            </w:r>
            <w:r>
              <w:rPr>
                <w:rFonts w:ascii="Consolas" w:hAnsi="Consolas" w:eastAsia="Consolas"/>
                <w:color w:val="1C2733"/>
                <w:sz w:val="17"/>
              </w:rPr>
              <w:t>class BleWifiDirectSyncProvider : GlassesMediaSyncProvider // future only</w:t>
            </w:r>
          </w:p>
        </w:tc>
      </w:tr>
    </w:tbl>
    <w:p/>
    <w:tbl>
      <w:tblPr>
        <w:tblW w:type="auto" w:w="0"/>
        <w:jc w:val="center"/>
        <w:tblLook w:firstColumn="1" w:firstRow="1" w:lastColumn="0" w:lastRow="0" w:noHBand="0" w:noVBand="1" w:val="04A0"/>
        <w:tblBorders>
          <w:top w:val="single" w:sz="10" w:space="0" w:color="E5B451"/>
          <w:left w:val="single" w:sz="10" w:space="0" w:color="E5B451"/>
          <w:bottom w:val="single" w:sz="10" w:space="0" w:color="E5B451"/>
          <w:right w:val="single" w:sz="10" w:space="0" w:color="E5B451"/>
          <w:insideH w:val="single" w:sz="10" w:space="0" w:color="E5B451"/>
          <w:insideV w:val="single" w:sz="10" w:space="0" w:color="E5B451"/>
        </w:tblBorders>
      </w:tblPr>
      <w:tblGrid>
        <w:gridCol w:w="10368"/>
      </w:tblGrid>
      <w:tr>
        <w:tc>
          <w:tcPr>
            <w:tcW w:type="dxa" w:w="10368"/>
            <w:shd w:fill="FFF3D8"/>
            <w:tcMar>
              <w:top w:w="120" w:type="dxa"/>
              <w:start w:w="160" w:type="dxa"/>
              <w:bottom w:w="120" w:type="dxa"/>
              <w:end w:w="160" w:type="dxa"/>
            </w:tcMar>
          </w:tcPr>
          <w:p>
            <w:r>
              <w:rPr>
                <w:b/>
                <w:color w:val="0B3D4D"/>
                <w:sz w:val="20"/>
              </w:rPr>
              <w:t>HC-016 Decision</w:t>
            </w:r>
            <w:r>
              <w:rPr>
                <w:sz w:val="18"/>
              </w:rPr>
              <w:br/>
              <w:t>Implement HeyCyanManualImportProvider behavior only. Direct BLE/Wi-Fi sync is a future spike after the base app works.</w:t>
            </w:r>
          </w:p>
        </w:tc>
      </w:tr>
    </w:tbl>
    <w:p/>
    <w:p>
      <w:pPr>
        <w:pStyle w:val="Heading1"/>
      </w:pPr>
      <w:r>
        <w:t>9. Claude Build Tasks</w:t>
      </w:r>
    </w:p>
    <w:tbl>
      <w:tblPr>
        <w:tblStyle w:val="TableGrid"/>
        <w:tblW w:type="auto" w:w="0"/>
        <w:jc w:val="center"/>
        <w:tblLayout w:type="autofit"/>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5184"/>
        <w:gridCol w:w="5184"/>
      </w:tblGrid>
      <w:tr>
        <w:tc>
          <w:tcPr>
            <w:tcW w:type="dxa" w:w="3600"/>
            <w:shd w:fill="123B4A"/>
            <w:vAlign w:val="center"/>
            <w:tcMar>
              <w:top w:w="80" w:type="dxa"/>
              <w:start w:w="80" w:type="dxa"/>
              <w:bottom w:w="80" w:type="dxa"/>
              <w:end w:w="80" w:type="dxa"/>
            </w:tcMar>
          </w:tcPr>
          <w:p>
            <w:r>
              <w:rPr>
                <w:b/>
                <w:color w:val="FFFFFF"/>
                <w:sz w:val="18"/>
              </w:rPr>
              <w:t>Task Group</w:t>
            </w:r>
          </w:p>
        </w:tc>
        <w:tc>
          <w:tcPr>
            <w:tcW w:type="dxa" w:w="7344"/>
            <w:shd w:fill="123B4A"/>
            <w:vAlign w:val="center"/>
            <w:tcMar>
              <w:top w:w="80" w:type="dxa"/>
              <w:start w:w="80" w:type="dxa"/>
              <w:bottom w:w="80" w:type="dxa"/>
              <w:end w:w="80" w:type="dxa"/>
            </w:tcMar>
          </w:tcPr>
          <w:p>
            <w:r>
              <w:rPr>
                <w:b/>
                <w:color w:val="FFFFFF"/>
                <w:sz w:val="18"/>
              </w:rPr>
              <w:t>Claude Should Implement</w:t>
            </w:r>
          </w:p>
        </w:tc>
      </w:tr>
      <w:tr>
        <w:tc>
          <w:tcPr>
            <w:tcW w:type="dxa" w:w="3600"/>
            <w:tcMar>
              <w:top w:w="80" w:type="dxa"/>
              <w:start w:w="80" w:type="dxa"/>
              <w:bottom w:w="80" w:type="dxa"/>
              <w:end w:w="80" w:type="dxa"/>
            </w:tcMar>
            <w:vAlign w:val="top"/>
          </w:tcPr>
          <w:p>
            <w:r>
              <w:rPr>
                <w:sz w:val="17"/>
              </w:rPr>
              <w:t>A — Stabilize App Shell</w:t>
            </w:r>
          </w:p>
        </w:tc>
        <w:tc>
          <w:tcPr>
            <w:tcW w:type="dxa" w:w="7344"/>
            <w:tcMar>
              <w:top w:w="80" w:type="dxa"/>
              <w:start w:w="80" w:type="dxa"/>
              <w:bottom w:w="80" w:type="dxa"/>
              <w:end w:w="80" w:type="dxa"/>
            </w:tcMar>
            <w:vAlign w:val="top"/>
          </w:tcPr>
          <w:p>
            <w:r>
              <w:rPr>
                <w:sz w:val="17"/>
              </w:rPr>
              <w:t>Four tabs only, no old AI/chat runtime nav, compile-clean, launch-clean, dark/cyan visual design.</w:t>
            </w:r>
          </w:p>
        </w:tc>
      </w:tr>
      <w:tr>
        <w:tc>
          <w:tcPr>
            <w:tcW w:type="dxa" w:w="3600"/>
            <w:tcMar>
              <w:top w:w="80" w:type="dxa"/>
              <w:start w:w="80" w:type="dxa"/>
              <w:bottom w:w="80" w:type="dxa"/>
              <w:end w:w="80" w:type="dxa"/>
            </w:tcMar>
            <w:vAlign w:val="top"/>
            <w:shd w:fill="F6FAFC"/>
          </w:tcPr>
          <w:p>
            <w:r>
              <w:rPr>
                <w:sz w:val="17"/>
              </w:rPr>
              <w:t>B — Home Screen</w:t>
            </w:r>
          </w:p>
        </w:tc>
        <w:tc>
          <w:tcPr>
            <w:tcW w:type="dxa" w:w="7344"/>
            <w:tcMar>
              <w:top w:w="80" w:type="dxa"/>
              <w:start w:w="80" w:type="dxa"/>
              <w:bottom w:w="80" w:type="dxa"/>
              <w:end w:w="80" w:type="dxa"/>
            </w:tcMar>
            <w:vAlign w:val="top"/>
            <w:shd w:fill="F6FAFC"/>
          </w:tcPr>
          <w:p>
            <w:r>
              <w:rPr>
                <w:sz w:val="17"/>
              </w:rPr>
              <w:t>Gemini launch card, HeyCyan launch card, Bluetooth/glasses status, Capture Check, limitations card.</w:t>
            </w:r>
          </w:p>
        </w:tc>
      </w:tr>
      <w:tr>
        <w:tc>
          <w:tcPr>
            <w:tcW w:type="dxa" w:w="3600"/>
            <w:tcMar>
              <w:top w:w="80" w:type="dxa"/>
              <w:start w:w="80" w:type="dxa"/>
              <w:bottom w:w="80" w:type="dxa"/>
              <w:end w:w="80" w:type="dxa"/>
            </w:tcMar>
            <w:vAlign w:val="top"/>
          </w:tcPr>
          <w:p>
            <w:r>
              <w:rPr>
                <w:sz w:val="17"/>
              </w:rPr>
              <w:t>C — Glasses Screen</w:t>
            </w:r>
          </w:p>
        </w:tc>
        <w:tc>
          <w:tcPr>
            <w:tcW w:type="dxa" w:w="7344"/>
            <w:tcMar>
              <w:top w:w="80" w:type="dxa"/>
              <w:start w:w="80" w:type="dxa"/>
              <w:bottom w:w="80" w:type="dxa"/>
              <w:end w:w="80" w:type="dxa"/>
            </w:tcMar>
            <w:vAlign w:val="top"/>
          </w:tcPr>
          <w:p>
            <w:r>
              <w:rPr>
                <w:sz w:val="17"/>
              </w:rPr>
              <w:t>Hardware control map, touchpad actions, status indicators, guided button test, troubleshooting.</w:t>
            </w:r>
          </w:p>
        </w:tc>
      </w:tr>
      <w:tr>
        <w:tc>
          <w:tcPr>
            <w:tcW w:type="dxa" w:w="3600"/>
            <w:tcMar>
              <w:top w:w="80" w:type="dxa"/>
              <w:start w:w="80" w:type="dxa"/>
              <w:bottom w:w="80" w:type="dxa"/>
              <w:end w:w="80" w:type="dxa"/>
            </w:tcMar>
            <w:vAlign w:val="top"/>
            <w:shd w:fill="F6FAFC"/>
          </w:tcPr>
          <w:p>
            <w:r>
              <w:rPr>
                <w:sz w:val="17"/>
              </w:rPr>
              <w:t>D — Gallery Screen</w:t>
            </w:r>
          </w:p>
        </w:tc>
        <w:tc>
          <w:tcPr>
            <w:tcW w:type="dxa" w:w="7344"/>
            <w:tcMar>
              <w:top w:w="80" w:type="dxa"/>
              <w:start w:w="80" w:type="dxa"/>
              <w:bottom w:w="80" w:type="dxa"/>
              <w:end w:w="80" w:type="dxa"/>
            </w:tcMar>
            <w:vAlign w:val="top"/>
            <w:shd w:fill="F6FAFC"/>
          </w:tcPr>
          <w:p>
            <w:r>
              <w:rPr>
                <w:sz w:val="17"/>
              </w:rPr>
              <w:t>MediaStore and/or Photo Picker, recent media display, empty state, refresh, open/share selected media, open HeyCyan.</w:t>
            </w:r>
          </w:p>
        </w:tc>
      </w:tr>
      <w:tr>
        <w:tc>
          <w:tcPr>
            <w:tcW w:type="dxa" w:w="3600"/>
            <w:tcMar>
              <w:top w:w="80" w:type="dxa"/>
              <w:start w:w="80" w:type="dxa"/>
              <w:bottom w:w="80" w:type="dxa"/>
              <w:end w:w="80" w:type="dxa"/>
            </w:tcMar>
            <w:vAlign w:val="top"/>
          </w:tcPr>
          <w:p>
            <w:r>
              <w:rPr>
                <w:sz w:val="17"/>
              </w:rPr>
              <w:t>E — Settings Screen</w:t>
            </w:r>
          </w:p>
        </w:tc>
        <w:tc>
          <w:tcPr>
            <w:tcW w:type="dxa" w:w="7344"/>
            <w:tcMar>
              <w:top w:w="80" w:type="dxa"/>
              <w:start w:w="80" w:type="dxa"/>
              <w:bottom w:w="80" w:type="dxa"/>
              <w:end w:w="80" w:type="dxa"/>
            </w:tcMar>
            <w:vAlign w:val="top"/>
          </w:tcPr>
          <w:p>
            <w:r>
              <w:rPr>
                <w:sz w:val="17"/>
              </w:rPr>
              <w:t>App installed checks, permissions, debug/about info, no API/provider settings.</w:t>
            </w:r>
          </w:p>
        </w:tc>
      </w:tr>
      <w:tr>
        <w:tc>
          <w:tcPr>
            <w:tcW w:type="dxa" w:w="3600"/>
            <w:tcMar>
              <w:top w:w="80" w:type="dxa"/>
              <w:start w:w="80" w:type="dxa"/>
              <w:bottom w:w="80" w:type="dxa"/>
              <w:end w:w="80" w:type="dxa"/>
            </w:tcMar>
            <w:vAlign w:val="top"/>
            <w:shd w:fill="F6FAFC"/>
          </w:tcPr>
          <w:p>
            <w:r>
              <w:rPr>
                <w:sz w:val="17"/>
              </w:rPr>
              <w:t>F — Helpers</w:t>
            </w:r>
          </w:p>
        </w:tc>
        <w:tc>
          <w:tcPr>
            <w:tcW w:type="dxa" w:w="7344"/>
            <w:tcMar>
              <w:top w:w="80" w:type="dxa"/>
              <w:start w:w="80" w:type="dxa"/>
              <w:bottom w:w="80" w:type="dxa"/>
              <w:end w:w="80" w:type="dxa"/>
            </w:tcMar>
            <w:vAlign w:val="top"/>
            <w:shd w:fill="F6FAFC"/>
          </w:tcPr>
          <w:p>
            <w:r>
              <w:rPr>
                <w:sz w:val="17"/>
              </w:rPr>
              <w:t>LauncherIntents.kt, PackageDetector.kt, BluetoothStatusChecker.kt, MediaBridgeRepository.kt, CyanMediaItem.kt.</w:t>
            </w:r>
          </w:p>
        </w:tc>
      </w:tr>
    </w:tbl>
    <w:p/>
    <w:p>
      <w:pPr>
        <w:pStyle w:val="Heading1"/>
      </w:pPr>
      <w:r>
        <w:t>10. Acceptance Criteria</w:t>
      </w:r>
    </w:p>
    <w:tbl>
      <w:tblPr>
        <w:tblStyle w:val="TableGrid"/>
        <w:tblW w:type="auto" w:w="0"/>
        <w:jc w:val="center"/>
        <w:tblLayout w:type="autofit"/>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5184"/>
        <w:gridCol w:w="5184"/>
      </w:tblGrid>
      <w:tr>
        <w:tc>
          <w:tcPr>
            <w:tcW w:type="dxa" w:w="3600"/>
            <w:shd w:fill="123B4A"/>
            <w:vAlign w:val="center"/>
            <w:tcMar>
              <w:top w:w="80" w:type="dxa"/>
              <w:start w:w="80" w:type="dxa"/>
              <w:bottom w:w="80" w:type="dxa"/>
              <w:end w:w="80" w:type="dxa"/>
            </w:tcMar>
          </w:tcPr>
          <w:p>
            <w:r>
              <w:rPr>
                <w:b/>
                <w:color w:val="FFFFFF"/>
                <w:sz w:val="18"/>
              </w:rPr>
              <w:t>Check</w:t>
            </w:r>
          </w:p>
        </w:tc>
        <w:tc>
          <w:tcPr>
            <w:tcW w:type="dxa" w:w="7344"/>
            <w:shd w:fill="123B4A"/>
            <w:vAlign w:val="center"/>
            <w:tcMar>
              <w:top w:w="80" w:type="dxa"/>
              <w:start w:w="80" w:type="dxa"/>
              <w:bottom w:w="80" w:type="dxa"/>
              <w:end w:w="80" w:type="dxa"/>
            </w:tcMar>
          </w:tcPr>
          <w:p>
            <w:r>
              <w:rPr>
                <w:b/>
                <w:color w:val="FFFFFF"/>
                <w:sz w:val="18"/>
              </w:rPr>
              <w:t>Expected Result</w:t>
            </w:r>
          </w:p>
        </w:tc>
      </w:tr>
      <w:tr>
        <w:tc>
          <w:tcPr>
            <w:tcW w:type="dxa" w:w="3600"/>
            <w:tcMar>
              <w:top w:w="80" w:type="dxa"/>
              <w:start w:w="80" w:type="dxa"/>
              <w:bottom w:w="80" w:type="dxa"/>
              <w:end w:w="80" w:type="dxa"/>
            </w:tcMar>
            <w:vAlign w:val="top"/>
          </w:tcPr>
          <w:p>
            <w:r>
              <w:rPr>
                <w:sz w:val="17"/>
              </w:rPr>
              <w:t>Android Studio Make Project</w:t>
            </w:r>
          </w:p>
        </w:tc>
        <w:tc>
          <w:tcPr>
            <w:tcW w:type="dxa" w:w="7344"/>
            <w:tcMar>
              <w:top w:w="80" w:type="dxa"/>
              <w:start w:w="80" w:type="dxa"/>
              <w:bottom w:w="80" w:type="dxa"/>
              <w:end w:w="80" w:type="dxa"/>
            </w:tcMar>
            <w:vAlign w:val="top"/>
          </w:tcPr>
          <w:p>
            <w:r>
              <w:rPr>
                <w:sz w:val="17"/>
              </w:rPr>
              <w:t>Pass.</w:t>
            </w:r>
          </w:p>
        </w:tc>
      </w:tr>
      <w:tr>
        <w:tc>
          <w:tcPr>
            <w:tcW w:type="dxa" w:w="3600"/>
            <w:tcMar>
              <w:top w:w="80" w:type="dxa"/>
              <w:start w:w="80" w:type="dxa"/>
              <w:bottom w:w="80" w:type="dxa"/>
              <w:end w:w="80" w:type="dxa"/>
            </w:tcMar>
            <w:vAlign w:val="top"/>
            <w:shd w:fill="F6FAFC"/>
          </w:tcPr>
          <w:p>
            <w:r>
              <w:rPr>
                <w:sz w:val="17"/>
              </w:rPr>
              <w:t>App install</w:t>
            </w:r>
          </w:p>
        </w:tc>
        <w:tc>
          <w:tcPr>
            <w:tcW w:type="dxa" w:w="7344"/>
            <w:tcMar>
              <w:top w:w="80" w:type="dxa"/>
              <w:start w:w="80" w:type="dxa"/>
              <w:bottom w:w="80" w:type="dxa"/>
              <w:end w:w="80" w:type="dxa"/>
            </w:tcMar>
            <w:vAlign w:val="top"/>
            <w:shd w:fill="F6FAFC"/>
          </w:tcPr>
          <w:p>
            <w:r>
              <w:rPr>
                <w:sz w:val="17"/>
              </w:rPr>
              <w:t>Pass.</w:t>
            </w:r>
          </w:p>
        </w:tc>
      </w:tr>
      <w:tr>
        <w:tc>
          <w:tcPr>
            <w:tcW w:type="dxa" w:w="3600"/>
            <w:tcMar>
              <w:top w:w="80" w:type="dxa"/>
              <w:start w:w="80" w:type="dxa"/>
              <w:bottom w:w="80" w:type="dxa"/>
              <w:end w:w="80" w:type="dxa"/>
            </w:tcMar>
            <w:vAlign w:val="top"/>
          </w:tcPr>
          <w:p>
            <w:r>
              <w:rPr>
                <w:sz w:val="17"/>
              </w:rPr>
              <w:t>App launch</w:t>
            </w:r>
          </w:p>
        </w:tc>
        <w:tc>
          <w:tcPr>
            <w:tcW w:type="dxa" w:w="7344"/>
            <w:tcMar>
              <w:top w:w="80" w:type="dxa"/>
              <w:start w:w="80" w:type="dxa"/>
              <w:bottom w:w="80" w:type="dxa"/>
              <w:end w:w="80" w:type="dxa"/>
            </w:tcMar>
            <w:vAlign w:val="top"/>
          </w:tcPr>
          <w:p>
            <w:r>
              <w:rPr>
                <w:sz w:val="17"/>
              </w:rPr>
              <w:t>No crash.</w:t>
            </w:r>
          </w:p>
        </w:tc>
      </w:tr>
      <w:tr>
        <w:tc>
          <w:tcPr>
            <w:tcW w:type="dxa" w:w="3600"/>
            <w:tcMar>
              <w:top w:w="80" w:type="dxa"/>
              <w:start w:w="80" w:type="dxa"/>
              <w:bottom w:w="80" w:type="dxa"/>
              <w:end w:w="80" w:type="dxa"/>
            </w:tcMar>
            <w:vAlign w:val="top"/>
            <w:shd w:fill="F6FAFC"/>
          </w:tcPr>
          <w:p>
            <w:r>
              <w:rPr>
                <w:sz w:val="17"/>
              </w:rPr>
              <w:t>Bottom nav</w:t>
            </w:r>
          </w:p>
        </w:tc>
        <w:tc>
          <w:tcPr>
            <w:tcW w:type="dxa" w:w="7344"/>
            <w:tcMar>
              <w:top w:w="80" w:type="dxa"/>
              <w:start w:w="80" w:type="dxa"/>
              <w:bottom w:w="80" w:type="dxa"/>
              <w:end w:w="80" w:type="dxa"/>
            </w:tcMar>
            <w:vAlign w:val="top"/>
            <w:shd w:fill="F6FAFC"/>
          </w:tcPr>
          <w:p>
            <w:r>
              <w:rPr>
                <w:sz w:val="17"/>
              </w:rPr>
              <w:t>Home, Glasses, Gallery, Settings only.</w:t>
            </w:r>
          </w:p>
        </w:tc>
      </w:tr>
      <w:tr>
        <w:tc>
          <w:tcPr>
            <w:tcW w:type="dxa" w:w="3600"/>
            <w:tcMar>
              <w:top w:w="80" w:type="dxa"/>
              <w:start w:w="80" w:type="dxa"/>
              <w:bottom w:w="80" w:type="dxa"/>
              <w:end w:w="80" w:type="dxa"/>
            </w:tcMar>
            <w:vAlign w:val="top"/>
          </w:tcPr>
          <w:p>
            <w:r>
              <w:rPr>
                <w:sz w:val="17"/>
              </w:rPr>
              <w:t>Old AI/chat tabs</w:t>
            </w:r>
          </w:p>
        </w:tc>
        <w:tc>
          <w:tcPr>
            <w:tcW w:type="dxa" w:w="7344"/>
            <w:tcMar>
              <w:top w:w="80" w:type="dxa"/>
              <w:start w:w="80" w:type="dxa"/>
              <w:bottom w:w="80" w:type="dxa"/>
              <w:end w:w="80" w:type="dxa"/>
            </w:tcMar>
            <w:vAlign w:val="top"/>
          </w:tcPr>
          <w:p>
            <w:r>
              <w:rPr>
                <w:sz w:val="17"/>
              </w:rPr>
              <w:t>Not visible.</w:t>
            </w:r>
          </w:p>
        </w:tc>
      </w:tr>
      <w:tr>
        <w:tc>
          <w:tcPr>
            <w:tcW w:type="dxa" w:w="3600"/>
            <w:tcMar>
              <w:top w:w="80" w:type="dxa"/>
              <w:start w:w="80" w:type="dxa"/>
              <w:bottom w:w="80" w:type="dxa"/>
              <w:end w:w="80" w:type="dxa"/>
            </w:tcMar>
            <w:vAlign w:val="top"/>
            <w:shd w:fill="F6FAFC"/>
          </w:tcPr>
          <w:p>
            <w:r>
              <w:rPr>
                <w:sz w:val="17"/>
              </w:rPr>
              <w:t>Theme</w:t>
            </w:r>
          </w:p>
        </w:tc>
        <w:tc>
          <w:tcPr>
            <w:tcW w:type="dxa" w:w="7344"/>
            <w:tcMar>
              <w:top w:w="80" w:type="dxa"/>
              <w:start w:w="80" w:type="dxa"/>
              <w:bottom w:w="80" w:type="dxa"/>
              <w:end w:w="80" w:type="dxa"/>
            </w:tcMar>
            <w:vAlign w:val="top"/>
            <w:shd w:fill="F6FAFC"/>
          </w:tcPr>
          <w:p>
            <w:r>
              <w:rPr>
                <w:sz w:val="17"/>
              </w:rPr>
              <w:t>Dark/cyan and readable.</w:t>
            </w:r>
          </w:p>
        </w:tc>
      </w:tr>
      <w:tr>
        <w:tc>
          <w:tcPr>
            <w:tcW w:type="dxa" w:w="3600"/>
            <w:tcMar>
              <w:top w:w="80" w:type="dxa"/>
              <w:start w:w="80" w:type="dxa"/>
              <w:bottom w:w="80" w:type="dxa"/>
              <w:end w:w="80" w:type="dxa"/>
            </w:tcMar>
            <w:vAlign w:val="top"/>
          </w:tcPr>
          <w:p>
            <w:r>
              <w:rPr>
                <w:sz w:val="17"/>
              </w:rPr>
              <w:t>Home buttons</w:t>
            </w:r>
          </w:p>
        </w:tc>
        <w:tc>
          <w:tcPr>
            <w:tcW w:type="dxa" w:w="7344"/>
            <w:tcMar>
              <w:top w:w="80" w:type="dxa"/>
              <w:start w:w="80" w:type="dxa"/>
              <w:bottom w:w="80" w:type="dxa"/>
              <w:end w:w="80" w:type="dxa"/>
            </w:tcMar>
            <w:vAlign w:val="top"/>
          </w:tcPr>
          <w:p>
            <w:r>
              <w:rPr>
                <w:sz w:val="17"/>
              </w:rPr>
              <w:t>Do not crash; use graceful fallbacks.</w:t>
            </w:r>
          </w:p>
        </w:tc>
      </w:tr>
      <w:tr>
        <w:tc>
          <w:tcPr>
            <w:tcW w:type="dxa" w:w="3600"/>
            <w:tcMar>
              <w:top w:w="80" w:type="dxa"/>
              <w:start w:w="80" w:type="dxa"/>
              <w:bottom w:w="80" w:type="dxa"/>
              <w:end w:w="80" w:type="dxa"/>
            </w:tcMar>
            <w:vAlign w:val="top"/>
            <w:shd w:fill="F6FAFC"/>
          </w:tcPr>
          <w:p>
            <w:r>
              <w:rPr>
                <w:sz w:val="17"/>
              </w:rPr>
              <w:t>Bluetooth status</w:t>
            </w:r>
          </w:p>
        </w:tc>
        <w:tc>
          <w:tcPr>
            <w:tcW w:type="dxa" w:w="7344"/>
            <w:tcMar>
              <w:top w:w="80" w:type="dxa"/>
              <w:start w:w="80" w:type="dxa"/>
              <w:bottom w:w="80" w:type="dxa"/>
              <w:end w:w="80" w:type="dxa"/>
            </w:tcMar>
            <w:vAlign w:val="top"/>
            <w:shd w:fill="F6FAFC"/>
          </w:tcPr>
          <w:p>
            <w:r>
              <w:rPr>
                <w:sz w:val="17"/>
              </w:rPr>
              <w:t>Shows truthful state.</w:t>
            </w:r>
          </w:p>
        </w:tc>
      </w:tr>
      <w:tr>
        <w:tc>
          <w:tcPr>
            <w:tcW w:type="dxa" w:w="3600"/>
            <w:tcMar>
              <w:top w:w="80" w:type="dxa"/>
              <w:start w:w="80" w:type="dxa"/>
              <w:bottom w:w="80" w:type="dxa"/>
              <w:end w:w="80" w:type="dxa"/>
            </w:tcMar>
            <w:vAlign w:val="top"/>
          </w:tcPr>
          <w:p>
            <w:r>
              <w:rPr>
                <w:sz w:val="17"/>
              </w:rPr>
              <w:t>HeyCyan launch</w:t>
            </w:r>
          </w:p>
        </w:tc>
        <w:tc>
          <w:tcPr>
            <w:tcW w:type="dxa" w:w="7344"/>
            <w:tcMar>
              <w:top w:w="80" w:type="dxa"/>
              <w:start w:w="80" w:type="dxa"/>
              <w:bottom w:w="80" w:type="dxa"/>
              <w:end w:w="80" w:type="dxa"/>
            </w:tcMar>
            <w:vAlign w:val="top"/>
          </w:tcPr>
          <w:p>
            <w:r>
              <w:rPr>
                <w:sz w:val="17"/>
              </w:rPr>
              <w:t>Opens app or fallback message.</w:t>
            </w:r>
          </w:p>
        </w:tc>
      </w:tr>
      <w:tr>
        <w:tc>
          <w:tcPr>
            <w:tcW w:type="dxa" w:w="3600"/>
            <w:tcMar>
              <w:top w:w="80" w:type="dxa"/>
              <w:start w:w="80" w:type="dxa"/>
              <w:bottom w:w="80" w:type="dxa"/>
              <w:end w:w="80" w:type="dxa"/>
            </w:tcMar>
            <w:vAlign w:val="top"/>
            <w:shd w:fill="F6FAFC"/>
          </w:tcPr>
          <w:p>
            <w:r>
              <w:rPr>
                <w:sz w:val="17"/>
              </w:rPr>
              <w:t>Gemini launch</w:t>
            </w:r>
          </w:p>
        </w:tc>
        <w:tc>
          <w:tcPr>
            <w:tcW w:type="dxa" w:w="7344"/>
            <w:tcMar>
              <w:top w:w="80" w:type="dxa"/>
              <w:start w:w="80" w:type="dxa"/>
              <w:bottom w:w="80" w:type="dxa"/>
              <w:end w:w="80" w:type="dxa"/>
            </w:tcMar>
            <w:vAlign w:val="top"/>
            <w:shd w:fill="F6FAFC"/>
          </w:tcPr>
          <w:p>
            <w:r>
              <w:rPr>
                <w:sz w:val="17"/>
              </w:rPr>
              <w:t>Opens Gemini or fallback message.</w:t>
            </w:r>
          </w:p>
        </w:tc>
      </w:tr>
      <w:tr>
        <w:tc>
          <w:tcPr>
            <w:tcW w:type="dxa" w:w="3600"/>
            <w:tcMar>
              <w:top w:w="80" w:type="dxa"/>
              <w:start w:w="80" w:type="dxa"/>
              <w:bottom w:w="80" w:type="dxa"/>
              <w:end w:w="80" w:type="dxa"/>
            </w:tcMar>
            <w:vAlign w:val="top"/>
          </w:tcPr>
          <w:p>
            <w:r>
              <w:rPr>
                <w:sz w:val="17"/>
              </w:rPr>
              <w:t>Gallery</w:t>
            </w:r>
          </w:p>
        </w:tc>
        <w:tc>
          <w:tcPr>
            <w:tcW w:type="dxa" w:w="7344"/>
            <w:tcMar>
              <w:top w:w="80" w:type="dxa"/>
              <w:start w:w="80" w:type="dxa"/>
              <w:bottom w:w="80" w:type="dxa"/>
              <w:end w:w="80" w:type="dxa"/>
            </w:tcMar>
            <w:vAlign w:val="top"/>
          </w:tcPr>
          <w:p>
            <w:r>
              <w:rPr>
                <w:sz w:val="17"/>
              </w:rPr>
              <w:t>Shows recent media or clear empty state.</w:t>
            </w:r>
          </w:p>
        </w:tc>
      </w:tr>
      <w:tr>
        <w:tc>
          <w:tcPr>
            <w:tcW w:type="dxa" w:w="3600"/>
            <w:tcMar>
              <w:top w:w="80" w:type="dxa"/>
              <w:start w:w="80" w:type="dxa"/>
              <w:bottom w:w="80" w:type="dxa"/>
              <w:end w:w="80" w:type="dxa"/>
            </w:tcMar>
            <w:vAlign w:val="top"/>
            <w:shd w:fill="F6FAFC"/>
          </w:tcPr>
          <w:p>
            <w:r>
              <w:rPr>
                <w:sz w:val="17"/>
              </w:rPr>
              <w:t>Permissions</w:t>
            </w:r>
          </w:p>
        </w:tc>
        <w:tc>
          <w:tcPr>
            <w:tcW w:type="dxa" w:w="7344"/>
            <w:tcMar>
              <w:top w:w="80" w:type="dxa"/>
              <w:start w:w="80" w:type="dxa"/>
              <w:bottom w:w="80" w:type="dxa"/>
              <w:end w:w="80" w:type="dxa"/>
            </w:tcMar>
            <w:vAlign w:val="top"/>
            <w:shd w:fill="F6FAFC"/>
          </w:tcPr>
          <w:p>
            <w:r>
              <w:rPr>
                <w:sz w:val="17"/>
              </w:rPr>
              <w:t>Requests gracefully.</w:t>
            </w:r>
          </w:p>
        </w:tc>
      </w:tr>
      <w:tr>
        <w:tc>
          <w:tcPr>
            <w:tcW w:type="dxa" w:w="3600"/>
            <w:tcMar>
              <w:top w:w="80" w:type="dxa"/>
              <w:start w:w="80" w:type="dxa"/>
              <w:bottom w:w="80" w:type="dxa"/>
              <w:end w:w="80" w:type="dxa"/>
            </w:tcMar>
            <w:vAlign w:val="top"/>
          </w:tcPr>
          <w:p>
            <w:r>
              <w:rPr>
                <w:sz w:val="17"/>
              </w:rPr>
              <w:t>No fake claims</w:t>
            </w:r>
          </w:p>
        </w:tc>
        <w:tc>
          <w:tcPr>
            <w:tcW w:type="dxa" w:w="7344"/>
            <w:tcMar>
              <w:top w:w="80" w:type="dxa"/>
              <w:start w:w="80" w:type="dxa"/>
              <w:bottom w:w="80" w:type="dxa"/>
              <w:end w:w="80" w:type="dxa"/>
            </w:tcMar>
            <w:vAlign w:val="top"/>
          </w:tcPr>
          <w:p>
            <w:r>
              <w:rPr>
                <w:sz w:val="17"/>
              </w:rPr>
              <w:t>App does not say it directly controls Gemini Live or confirmed live glasses camera.</w:t>
            </w:r>
          </w:p>
        </w:tc>
      </w:tr>
    </w:tbl>
    <w:p/>
    <w:p>
      <w:pPr>
        <w:pStyle w:val="Heading1"/>
      </w:pPr>
      <w:r>
        <w:t>11. Juan Test Script</w:t>
      </w:r>
    </w:p>
    <w:p>
      <w:pPr>
        <w:pStyle w:val="Heading2"/>
      </w:pPr>
      <w:r>
        <w:t>Test 1 — Launch</w:t>
      </w:r>
    </w:p>
    <w:tbl>
      <w:tblPr>
        <w:tblW w:type="auto" w:w="0"/>
        <w:jc w:val="center"/>
        <w:tblLook w:firstColumn="1" w:firstRow="1" w:lastColumn="0" w:lastRow="0" w:noHBand="0" w:noVBand="1" w:val="04A0"/>
        <w:tblBorders>
          <w:top w:val="single" w:sz="6" w:space="0" w:color="C8D2DB"/>
          <w:left w:val="single" w:sz="6" w:space="0" w:color="C8D2DB"/>
          <w:bottom w:val="single" w:sz="6" w:space="0" w:color="C8D2DB"/>
          <w:right w:val="single" w:sz="6" w:space="0" w:color="C8D2DB"/>
          <w:insideH w:val="single" w:sz="6" w:space="0" w:color="C8D2DB"/>
          <w:insideV w:val="single" w:sz="6" w:space="0" w:color="C8D2DB"/>
        </w:tblBorders>
      </w:tblPr>
      <w:tblGrid>
        <w:gridCol w:w="10368"/>
      </w:tblGrid>
      <w:tr>
        <w:tc>
          <w:tcPr>
            <w:tcW w:type="dxa" w:w="10368"/>
            <w:shd w:fill="F3F5F7"/>
            <w:tcMar>
              <w:top w:w="120" w:type="dxa"/>
              <w:start w:w="160" w:type="dxa"/>
              <w:bottom w:w="120" w:type="dxa"/>
              <w:end w:w="160" w:type="dxa"/>
            </w:tcMar>
          </w:tcPr>
          <w:p>
            <w:pPr>
              <w:spacing w:after="0"/>
            </w:pPr>
            <w:r>
              <w:rPr>
                <w:rFonts w:ascii="Consolas" w:hAnsi="Consolas" w:eastAsia="Consolas"/>
                <w:color w:val="1C2733"/>
                <w:sz w:val="17"/>
              </w:rPr>
              <w:t>Open CyanGem2.</w:t>
            </w:r>
            <w:r>
              <w:br/>
            </w:r>
            <w:r>
              <w:rPr>
                <w:rFonts w:ascii="Consolas" w:hAnsi="Consolas" w:eastAsia="Consolas"/>
                <w:color w:val="1C2733"/>
                <w:sz w:val="17"/>
              </w:rPr>
              <w:t>Confirm it does not crash.</w:t>
            </w:r>
            <w:r>
              <w:br/>
            </w:r>
            <w:r>
              <w:rPr>
                <w:rFonts w:ascii="Consolas" w:hAnsi="Consolas" w:eastAsia="Consolas"/>
                <w:color w:val="1C2733"/>
                <w:sz w:val="17"/>
              </w:rPr>
              <w:t>Confirm bottom tabs are Home, Glasses, Gallery, Settings.</w:t>
            </w:r>
            <w:r>
              <w:br/>
            </w:r>
            <w:r>
              <w:rPr>
                <w:rFonts w:ascii="Consolas" w:hAnsi="Consolas" w:eastAsia="Consolas"/>
                <w:color w:val="1C2733"/>
                <w:sz w:val="17"/>
              </w:rPr>
              <w:t>PASS if app opens and tabs are correct.</w:t>
            </w:r>
            <w:r>
              <w:br/>
            </w:r>
            <w:r>
              <w:rPr>
                <w:rFonts w:ascii="Consolas" w:hAnsi="Consolas" w:eastAsia="Consolas"/>
                <w:color w:val="1C2733"/>
                <w:sz w:val="17"/>
              </w:rPr>
              <w:t>FAIL if crash or old Chat/OpenRouter/Kimi screens appear.</w:t>
            </w:r>
          </w:p>
        </w:tc>
      </w:tr>
    </w:tbl>
    <w:p/>
    <w:p>
      <w:pPr>
        <w:pStyle w:val="Heading2"/>
      </w:pPr>
      <w:r>
        <w:t>Test 2 — Gemini Bridge</w:t>
      </w:r>
    </w:p>
    <w:tbl>
      <w:tblPr>
        <w:tblW w:type="auto" w:w="0"/>
        <w:jc w:val="center"/>
        <w:tblLook w:firstColumn="1" w:firstRow="1" w:lastColumn="0" w:lastRow="0" w:noHBand="0" w:noVBand="1" w:val="04A0"/>
        <w:tblBorders>
          <w:top w:val="single" w:sz="6" w:space="0" w:color="C8D2DB"/>
          <w:left w:val="single" w:sz="6" w:space="0" w:color="C8D2DB"/>
          <w:bottom w:val="single" w:sz="6" w:space="0" w:color="C8D2DB"/>
          <w:right w:val="single" w:sz="6" w:space="0" w:color="C8D2DB"/>
          <w:insideH w:val="single" w:sz="6" w:space="0" w:color="C8D2DB"/>
          <w:insideV w:val="single" w:sz="6" w:space="0" w:color="C8D2DB"/>
        </w:tblBorders>
      </w:tblPr>
      <w:tblGrid>
        <w:gridCol w:w="10368"/>
      </w:tblGrid>
      <w:tr>
        <w:tc>
          <w:tcPr>
            <w:tcW w:type="dxa" w:w="10368"/>
            <w:shd w:fill="F3F5F7"/>
            <w:tcMar>
              <w:top w:w="120" w:type="dxa"/>
              <w:start w:w="160" w:type="dxa"/>
              <w:bottom w:w="120" w:type="dxa"/>
              <w:end w:w="160" w:type="dxa"/>
            </w:tcMar>
          </w:tcPr>
          <w:p>
            <w:pPr>
              <w:spacing w:after="0"/>
            </w:pPr>
            <w:r>
              <w:rPr>
                <w:rFonts w:ascii="Consolas" w:hAnsi="Consolas" w:eastAsia="Consolas"/>
                <w:color w:val="1C2733"/>
                <w:sz w:val="17"/>
              </w:rPr>
              <w:t>Tap Open Gemini.</w:t>
            </w:r>
            <w:r>
              <w:br/>
            </w:r>
            <w:r>
              <w:rPr>
                <w:rFonts w:ascii="Consolas" w:hAnsi="Consolas" w:eastAsia="Consolas"/>
                <w:color w:val="1C2733"/>
                <w:sz w:val="17"/>
              </w:rPr>
              <w:t>Start Gemini Live manually.</w:t>
            </w:r>
            <w:r>
              <w:br/>
            </w:r>
            <w:r>
              <w:rPr>
                <w:rFonts w:ascii="Consolas" w:hAnsi="Consolas" w:eastAsia="Consolas"/>
                <w:color w:val="1C2733"/>
                <w:sz w:val="17"/>
              </w:rPr>
              <w:t>Talk through Hey Cyan glasses.</w:t>
            </w:r>
            <w:r>
              <w:br/>
            </w:r>
            <w:r>
              <w:rPr>
                <w:rFonts w:ascii="Consolas" w:hAnsi="Consolas" w:eastAsia="Consolas"/>
                <w:color w:val="1C2733"/>
                <w:sz w:val="17"/>
              </w:rPr>
              <w:t>Walk around like before.</w:t>
            </w:r>
            <w:r>
              <w:br/>
            </w:r>
            <w:r>
              <w:rPr>
                <w:rFonts w:ascii="Consolas" w:hAnsi="Consolas" w:eastAsia="Consolas"/>
                <w:color w:val="1C2733"/>
                <w:sz w:val="17"/>
              </w:rPr>
              <w:t>PASS if Gemini hears/responds through glasses.</w:t>
            </w:r>
            <w:r>
              <w:br/>
            </w:r>
            <w:r>
              <w:rPr>
                <w:rFonts w:ascii="Consolas" w:hAnsi="Consolas" w:eastAsia="Consolas"/>
                <w:color w:val="1C2733"/>
                <w:sz w:val="17"/>
              </w:rPr>
              <w:t>FAIL if audio switches to phone unexpectedly.</w:t>
            </w:r>
          </w:p>
        </w:tc>
      </w:tr>
    </w:tbl>
    <w:p/>
    <w:p>
      <w:pPr>
        <w:pStyle w:val="Heading2"/>
      </w:pPr>
      <w:r>
        <w:t>Test 3 — Glasses Controls</w:t>
      </w:r>
    </w:p>
    <w:tbl>
      <w:tblPr>
        <w:tblW w:type="auto" w:w="0"/>
        <w:jc w:val="center"/>
        <w:tblLook w:firstColumn="1" w:firstRow="1" w:lastColumn="0" w:lastRow="0" w:noHBand="0" w:noVBand="1" w:val="04A0"/>
        <w:tblBorders>
          <w:top w:val="single" w:sz="6" w:space="0" w:color="C8D2DB"/>
          <w:left w:val="single" w:sz="6" w:space="0" w:color="C8D2DB"/>
          <w:bottom w:val="single" w:sz="6" w:space="0" w:color="C8D2DB"/>
          <w:right w:val="single" w:sz="6" w:space="0" w:color="C8D2DB"/>
          <w:insideH w:val="single" w:sz="6" w:space="0" w:color="C8D2DB"/>
          <w:insideV w:val="single" w:sz="6" w:space="0" w:color="C8D2DB"/>
        </w:tblBorders>
      </w:tblPr>
      <w:tblGrid>
        <w:gridCol w:w="10368"/>
      </w:tblGrid>
      <w:tr>
        <w:tc>
          <w:tcPr>
            <w:tcW w:type="dxa" w:w="10368"/>
            <w:shd w:fill="F3F5F7"/>
            <w:tcMar>
              <w:top w:w="120" w:type="dxa"/>
              <w:start w:w="160" w:type="dxa"/>
              <w:bottom w:w="120" w:type="dxa"/>
              <w:end w:w="160" w:type="dxa"/>
            </w:tcMar>
          </w:tcPr>
          <w:p>
            <w:pPr>
              <w:spacing w:after="0"/>
            </w:pPr>
            <w:r>
              <w:rPr>
                <w:rFonts w:ascii="Consolas" w:hAnsi="Consolas" w:eastAsia="Consolas"/>
                <w:color w:val="1C2733"/>
                <w:sz w:val="17"/>
              </w:rPr>
              <w:t>Go to Glasses tab.</w:t>
            </w:r>
            <w:r>
              <w:br/>
            </w:r>
            <w:r>
              <w:rPr>
                <w:rFonts w:ascii="Consolas" w:hAnsi="Consolas" w:eastAsia="Consolas"/>
                <w:color w:val="1C2733"/>
                <w:sz w:val="17"/>
              </w:rPr>
              <w:t>Press front button once.</w:t>
            </w:r>
            <w:r>
              <w:br/>
            </w:r>
            <w:r>
              <w:rPr>
                <w:rFonts w:ascii="Consolas" w:hAnsi="Consolas" w:eastAsia="Consolas"/>
                <w:color w:val="1C2733"/>
                <w:sz w:val="17"/>
              </w:rPr>
              <w:t>Confirm photo indicator flash.</w:t>
            </w:r>
            <w:r>
              <w:br/>
            </w:r>
            <w:r>
              <w:rPr>
                <w:rFonts w:ascii="Consolas" w:hAnsi="Consolas" w:eastAsia="Consolas"/>
                <w:color w:val="1C2733"/>
                <w:sz w:val="17"/>
              </w:rPr>
              <w:t>Double press front button.</w:t>
            </w:r>
            <w:r>
              <w:br/>
            </w:r>
            <w:r>
              <w:rPr>
                <w:rFonts w:ascii="Consolas" w:hAnsi="Consolas" w:eastAsia="Consolas"/>
                <w:color w:val="1C2733"/>
                <w:sz w:val="17"/>
              </w:rPr>
              <w:t>Confirm video starts.</w:t>
            </w:r>
            <w:r>
              <w:br/>
            </w:r>
            <w:r>
              <w:rPr>
                <w:rFonts w:ascii="Consolas" w:hAnsi="Consolas" w:eastAsia="Consolas"/>
                <w:color w:val="1C2733"/>
                <w:sz w:val="17"/>
              </w:rPr>
              <w:t>Single press front button.</w:t>
            </w:r>
            <w:r>
              <w:br/>
            </w:r>
            <w:r>
              <w:rPr>
                <w:rFonts w:ascii="Consolas" w:hAnsi="Consolas" w:eastAsia="Consolas"/>
                <w:color w:val="1C2733"/>
                <w:sz w:val="17"/>
              </w:rPr>
              <w:t>Confirm video stops.</w:t>
            </w:r>
            <w:r>
              <w:br/>
            </w:r>
            <w:r>
              <w:rPr>
                <w:rFonts w:ascii="Consolas" w:hAnsi="Consolas" w:eastAsia="Consolas"/>
                <w:color w:val="1C2733"/>
                <w:sz w:val="17"/>
              </w:rPr>
              <w:t>PASS if physical controls behave as documented.</w:t>
            </w:r>
            <w:r>
              <w:br/>
            </w:r>
            <w:r>
              <w:rPr>
                <w:rFonts w:ascii="Consolas" w:hAnsi="Consolas" w:eastAsia="Consolas"/>
                <w:color w:val="1C2733"/>
                <w:sz w:val="17"/>
              </w:rPr>
              <w:t>FAIL if button behavior differs; update the control map.</w:t>
            </w:r>
          </w:p>
        </w:tc>
      </w:tr>
    </w:tbl>
    <w:p/>
    <w:p>
      <w:pPr>
        <w:pStyle w:val="Heading2"/>
      </w:pPr>
      <w:r>
        <w:t>Test 4 — HeyCyan Import</w:t>
      </w:r>
    </w:p>
    <w:tbl>
      <w:tblPr>
        <w:tblW w:type="auto" w:w="0"/>
        <w:jc w:val="center"/>
        <w:tblLook w:firstColumn="1" w:firstRow="1" w:lastColumn="0" w:lastRow="0" w:noHBand="0" w:noVBand="1" w:val="04A0"/>
        <w:tblBorders>
          <w:top w:val="single" w:sz="6" w:space="0" w:color="C8D2DB"/>
          <w:left w:val="single" w:sz="6" w:space="0" w:color="C8D2DB"/>
          <w:bottom w:val="single" w:sz="6" w:space="0" w:color="C8D2DB"/>
          <w:right w:val="single" w:sz="6" w:space="0" w:color="C8D2DB"/>
          <w:insideH w:val="single" w:sz="6" w:space="0" w:color="C8D2DB"/>
          <w:insideV w:val="single" w:sz="6" w:space="0" w:color="C8D2DB"/>
        </w:tblBorders>
      </w:tblPr>
      <w:tblGrid>
        <w:gridCol w:w="10368"/>
      </w:tblGrid>
      <w:tr>
        <w:tc>
          <w:tcPr>
            <w:tcW w:type="dxa" w:w="10368"/>
            <w:shd w:fill="F3F5F7"/>
            <w:tcMar>
              <w:top w:w="120" w:type="dxa"/>
              <w:start w:w="160" w:type="dxa"/>
              <w:bottom w:w="120" w:type="dxa"/>
              <w:end w:w="160" w:type="dxa"/>
            </w:tcMar>
          </w:tcPr>
          <w:p>
            <w:pPr>
              <w:spacing w:after="0"/>
            </w:pPr>
            <w:r>
              <w:rPr>
                <w:rFonts w:ascii="Consolas" w:hAnsi="Consolas" w:eastAsia="Consolas"/>
                <w:color w:val="1C2733"/>
                <w:sz w:val="17"/>
              </w:rPr>
              <w:t>Tap Open HeyCyan.</w:t>
            </w:r>
            <w:r>
              <w:br/>
            </w:r>
            <w:r>
              <w:rPr>
                <w:rFonts w:ascii="Consolas" w:hAnsi="Consolas" w:eastAsia="Consolas"/>
                <w:color w:val="1C2733"/>
                <w:sz w:val="17"/>
              </w:rPr>
              <w:t>Go to HeyCyan album/import.</w:t>
            </w:r>
            <w:r>
              <w:br/>
            </w:r>
            <w:r>
              <w:rPr>
                <w:rFonts w:ascii="Consolas" w:hAnsi="Consolas" w:eastAsia="Consolas"/>
                <w:color w:val="1C2733"/>
                <w:sz w:val="17"/>
              </w:rPr>
              <w:t>Import latest photo/video.</w:t>
            </w:r>
            <w:r>
              <w:br/>
            </w:r>
            <w:r>
              <w:rPr>
                <w:rFonts w:ascii="Consolas" w:hAnsi="Consolas" w:eastAsia="Consolas"/>
                <w:color w:val="1C2733"/>
                <w:sz w:val="17"/>
              </w:rPr>
              <w:t>Save to phone album if needed.</w:t>
            </w:r>
            <w:r>
              <w:br/>
            </w:r>
            <w:r>
              <w:rPr>
                <w:rFonts w:ascii="Consolas" w:hAnsi="Consolas" w:eastAsia="Consolas"/>
                <w:color w:val="1C2733"/>
                <w:sz w:val="17"/>
              </w:rPr>
              <w:t>PASS if media imports and appears in phone gallery.</w:t>
            </w:r>
            <w:r>
              <w:br/>
            </w:r>
            <w:r>
              <w:rPr>
                <w:rFonts w:ascii="Consolas" w:hAnsi="Consolas" w:eastAsia="Consolas"/>
                <w:color w:val="1C2733"/>
                <w:sz w:val="17"/>
              </w:rPr>
              <w:t>FAIL if import fails or media is stuck inside HeyCyan only.</w:t>
            </w:r>
          </w:p>
        </w:tc>
      </w:tr>
    </w:tbl>
    <w:p/>
    <w:p>
      <w:pPr>
        <w:pStyle w:val="Heading2"/>
      </w:pPr>
      <w:r>
        <w:t>Test 5 — CyanGem2 Gallery</w:t>
      </w:r>
    </w:p>
    <w:tbl>
      <w:tblPr>
        <w:tblW w:type="auto" w:w="0"/>
        <w:jc w:val="center"/>
        <w:tblLook w:firstColumn="1" w:firstRow="1" w:lastColumn="0" w:lastRow="0" w:noHBand="0" w:noVBand="1" w:val="04A0"/>
        <w:tblBorders>
          <w:top w:val="single" w:sz="6" w:space="0" w:color="C8D2DB"/>
          <w:left w:val="single" w:sz="6" w:space="0" w:color="C8D2DB"/>
          <w:bottom w:val="single" w:sz="6" w:space="0" w:color="C8D2DB"/>
          <w:right w:val="single" w:sz="6" w:space="0" w:color="C8D2DB"/>
          <w:insideH w:val="single" w:sz="6" w:space="0" w:color="C8D2DB"/>
          <w:insideV w:val="single" w:sz="6" w:space="0" w:color="C8D2DB"/>
        </w:tblBorders>
      </w:tblPr>
      <w:tblGrid>
        <w:gridCol w:w="10368"/>
      </w:tblGrid>
      <w:tr>
        <w:tc>
          <w:tcPr>
            <w:tcW w:type="dxa" w:w="10368"/>
            <w:shd w:fill="F3F5F7"/>
            <w:tcMar>
              <w:top w:w="120" w:type="dxa"/>
              <w:start w:w="160" w:type="dxa"/>
              <w:bottom w:w="120" w:type="dxa"/>
              <w:end w:w="160" w:type="dxa"/>
            </w:tcMar>
          </w:tcPr>
          <w:p>
            <w:pPr>
              <w:spacing w:after="0"/>
            </w:pPr>
            <w:r>
              <w:rPr>
                <w:rFonts w:ascii="Consolas" w:hAnsi="Consolas" w:eastAsia="Consolas"/>
                <w:color w:val="1C2733"/>
                <w:sz w:val="17"/>
              </w:rPr>
              <w:t>Return to CyanGem2.</w:t>
            </w:r>
            <w:r>
              <w:br/>
            </w:r>
            <w:r>
              <w:rPr>
                <w:rFonts w:ascii="Consolas" w:hAnsi="Consolas" w:eastAsia="Consolas"/>
                <w:color w:val="1C2733"/>
                <w:sz w:val="17"/>
              </w:rPr>
              <w:t>Open Gallery tab.</w:t>
            </w:r>
            <w:r>
              <w:br/>
            </w:r>
            <w:r>
              <w:rPr>
                <w:rFonts w:ascii="Consolas" w:hAnsi="Consolas" w:eastAsia="Consolas"/>
                <w:color w:val="1C2733"/>
                <w:sz w:val="17"/>
              </w:rPr>
              <w:t>Tap Refresh.</w:t>
            </w:r>
            <w:r>
              <w:br/>
            </w:r>
            <w:r>
              <w:rPr>
                <w:rFonts w:ascii="Consolas" w:hAnsi="Consolas" w:eastAsia="Consolas"/>
                <w:color w:val="1C2733"/>
                <w:sz w:val="17"/>
              </w:rPr>
              <w:t>Look for imported media.</w:t>
            </w:r>
            <w:r>
              <w:br/>
            </w:r>
            <w:r>
              <w:rPr>
                <w:rFonts w:ascii="Consolas" w:hAnsi="Consolas" w:eastAsia="Consolas"/>
                <w:color w:val="1C2733"/>
                <w:sz w:val="17"/>
              </w:rPr>
              <w:t>PASS if imported media appears or picker can select it.</w:t>
            </w:r>
            <w:r>
              <w:br/>
            </w:r>
            <w:r>
              <w:rPr>
                <w:rFonts w:ascii="Consolas" w:hAnsi="Consolas" w:eastAsia="Consolas"/>
                <w:color w:val="1C2733"/>
                <w:sz w:val="17"/>
              </w:rPr>
              <w:t>FAIL if app cannot access media even after permission granted.</w:t>
            </w:r>
          </w:p>
        </w:tc>
      </w:tr>
    </w:tbl>
    <w:p/>
    <w:p>
      <w:pPr>
        <w:pStyle w:val="Heading1"/>
      </w:pPr>
      <w:r>
        <w:t>12. Risks and Guardrails</w:t>
      </w:r>
    </w:p>
    <w:tbl>
      <w:tblPr>
        <w:tblStyle w:val="TableGrid"/>
        <w:tblW w:type="auto" w:w="0"/>
        <w:jc w:val="center"/>
        <w:tblLayout w:type="autofit"/>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5184"/>
        <w:gridCol w:w="5184"/>
      </w:tblGrid>
      <w:tr>
        <w:tc>
          <w:tcPr>
            <w:tcW w:type="dxa" w:w="3600"/>
            <w:shd w:fill="123B4A"/>
            <w:vAlign w:val="center"/>
            <w:tcMar>
              <w:top w:w="80" w:type="dxa"/>
              <w:start w:w="80" w:type="dxa"/>
              <w:bottom w:w="80" w:type="dxa"/>
              <w:end w:w="80" w:type="dxa"/>
            </w:tcMar>
          </w:tcPr>
          <w:p>
            <w:r>
              <w:rPr>
                <w:b/>
                <w:color w:val="FFFFFF"/>
                <w:sz w:val="18"/>
              </w:rPr>
              <w:t>Risk</w:t>
            </w:r>
          </w:p>
        </w:tc>
        <w:tc>
          <w:tcPr>
            <w:tcW w:type="dxa" w:w="7344"/>
            <w:shd w:fill="123B4A"/>
            <w:vAlign w:val="center"/>
            <w:tcMar>
              <w:top w:w="80" w:type="dxa"/>
              <w:start w:w="80" w:type="dxa"/>
              <w:bottom w:w="80" w:type="dxa"/>
              <w:end w:w="80" w:type="dxa"/>
            </w:tcMar>
          </w:tcPr>
          <w:p>
            <w:r>
              <w:rPr>
                <w:b/>
                <w:color w:val="FFFFFF"/>
                <w:sz w:val="18"/>
              </w:rPr>
              <w:t>Guardrail</w:t>
            </w:r>
          </w:p>
        </w:tc>
      </w:tr>
      <w:tr>
        <w:tc>
          <w:tcPr>
            <w:tcW w:type="dxa" w:w="3600"/>
            <w:tcMar>
              <w:top w:w="80" w:type="dxa"/>
              <w:start w:w="80" w:type="dxa"/>
              <w:bottom w:w="80" w:type="dxa"/>
              <w:end w:w="80" w:type="dxa"/>
            </w:tcMar>
            <w:vAlign w:val="top"/>
          </w:tcPr>
          <w:p>
            <w:r>
              <w:rPr>
                <w:sz w:val="17"/>
              </w:rPr>
              <w:t>Fake Gemini integration</w:t>
            </w:r>
          </w:p>
        </w:tc>
        <w:tc>
          <w:tcPr>
            <w:tcW w:type="dxa" w:w="7344"/>
            <w:tcMar>
              <w:top w:w="80" w:type="dxa"/>
              <w:start w:w="80" w:type="dxa"/>
              <w:bottom w:w="80" w:type="dxa"/>
              <w:end w:w="80" w:type="dxa"/>
            </w:tcMar>
            <w:vAlign w:val="top"/>
          </w:tcPr>
          <w:p>
            <w:r>
              <w:rPr>
                <w:sz w:val="17"/>
              </w:rPr>
              <w:t>Say CyanGem2 launches/guides Gemini. Do not say it controls Gemini Live directly.</w:t>
            </w:r>
          </w:p>
        </w:tc>
      </w:tr>
      <w:tr>
        <w:tc>
          <w:tcPr>
            <w:tcW w:type="dxa" w:w="3600"/>
            <w:tcMar>
              <w:top w:w="80" w:type="dxa"/>
              <w:start w:w="80" w:type="dxa"/>
              <w:bottom w:w="80" w:type="dxa"/>
              <w:end w:w="80" w:type="dxa"/>
            </w:tcMar>
            <w:vAlign w:val="top"/>
            <w:shd w:fill="F6FAFC"/>
          </w:tcPr>
          <w:p>
            <w:r>
              <w:rPr>
                <w:sz w:val="17"/>
              </w:rPr>
              <w:t>Fake live camera</w:t>
            </w:r>
          </w:p>
        </w:tc>
        <w:tc>
          <w:tcPr>
            <w:tcW w:type="dxa" w:w="7344"/>
            <w:tcMar>
              <w:top w:w="80" w:type="dxa"/>
              <w:start w:w="80" w:type="dxa"/>
              <w:bottom w:w="80" w:type="dxa"/>
              <w:end w:w="80" w:type="dxa"/>
            </w:tcMar>
            <w:vAlign w:val="top"/>
            <w:shd w:fill="F6FAFC"/>
          </w:tcPr>
          <w:p>
            <w:r>
              <w:rPr>
                <w:sz w:val="17"/>
              </w:rPr>
              <w:t>Say capture/import/Gallery bridge. Do not claim live glasses camera feed.</w:t>
            </w:r>
          </w:p>
        </w:tc>
      </w:tr>
      <w:tr>
        <w:tc>
          <w:tcPr>
            <w:tcW w:type="dxa" w:w="3600"/>
            <w:tcMar>
              <w:top w:w="80" w:type="dxa"/>
              <w:start w:w="80" w:type="dxa"/>
              <w:bottom w:w="80" w:type="dxa"/>
              <w:end w:w="80" w:type="dxa"/>
            </w:tcMar>
            <w:vAlign w:val="top"/>
          </w:tcPr>
          <w:p>
            <w:r>
              <w:rPr>
                <w:sz w:val="17"/>
              </w:rPr>
              <w:t>Unofficial SDK instability</w:t>
            </w:r>
          </w:p>
        </w:tc>
        <w:tc>
          <w:tcPr>
            <w:tcW w:type="dxa" w:w="7344"/>
            <w:tcMar>
              <w:top w:w="80" w:type="dxa"/>
              <w:start w:w="80" w:type="dxa"/>
              <w:bottom w:w="80" w:type="dxa"/>
              <w:end w:w="80" w:type="dxa"/>
            </w:tcMar>
            <w:vAlign w:val="top"/>
          </w:tcPr>
          <w:p>
            <w:r>
              <w:rPr>
                <w:sz w:val="17"/>
              </w:rPr>
              <w:t>Use SDK only in a future spike branch after app stability.</w:t>
            </w:r>
          </w:p>
        </w:tc>
      </w:tr>
      <w:tr>
        <w:tc>
          <w:tcPr>
            <w:tcW w:type="dxa" w:w="3600"/>
            <w:tcMar>
              <w:top w:w="80" w:type="dxa"/>
              <w:start w:w="80" w:type="dxa"/>
              <w:bottom w:w="80" w:type="dxa"/>
              <w:end w:w="80" w:type="dxa"/>
            </w:tcMar>
            <w:vAlign w:val="top"/>
            <w:shd w:fill="F6FAFC"/>
          </w:tcPr>
          <w:p>
            <w:r>
              <w:rPr>
                <w:sz w:val="17"/>
              </w:rPr>
              <w:t>Android permissions</w:t>
            </w:r>
          </w:p>
        </w:tc>
        <w:tc>
          <w:tcPr>
            <w:tcW w:type="dxa" w:w="7344"/>
            <w:tcMar>
              <w:top w:w="80" w:type="dxa"/>
              <w:start w:w="80" w:type="dxa"/>
              <w:bottom w:w="80" w:type="dxa"/>
              <w:end w:w="80" w:type="dxa"/>
            </w:tcMar>
            <w:vAlign w:val="top"/>
            <w:shd w:fill="F6FAFC"/>
          </w:tcPr>
          <w:p>
            <w:r>
              <w:rPr>
                <w:sz w:val="17"/>
              </w:rPr>
              <w:t>Prefer Photo Picker where possible; request MediaStore permissions gracefully.</w:t>
            </w:r>
          </w:p>
        </w:tc>
      </w:tr>
      <w:tr>
        <w:tc>
          <w:tcPr>
            <w:tcW w:type="dxa" w:w="3600"/>
            <w:tcMar>
              <w:top w:w="80" w:type="dxa"/>
              <w:start w:w="80" w:type="dxa"/>
              <w:bottom w:w="80" w:type="dxa"/>
              <w:end w:w="80" w:type="dxa"/>
            </w:tcMar>
            <w:vAlign w:val="top"/>
          </w:tcPr>
          <w:p>
            <w:r>
              <w:rPr>
                <w:sz w:val="17"/>
              </w:rPr>
              <w:t>Voice shortcuts overpromising</w:t>
            </w:r>
          </w:p>
        </w:tc>
        <w:tc>
          <w:tcPr>
            <w:tcW w:type="dxa" w:w="7344"/>
            <w:tcMar>
              <w:top w:w="80" w:type="dxa"/>
              <w:start w:w="80" w:type="dxa"/>
              <w:bottom w:w="80" w:type="dxa"/>
              <w:end w:w="80" w:type="dxa"/>
            </w:tcMar>
            <w:vAlign w:val="top"/>
          </w:tcPr>
          <w:p>
            <w:r>
              <w:rPr>
                <w:sz w:val="17"/>
              </w:rPr>
              <w:t>Treat App Actions/shortcuts.xml as future enhancement, not HC-016 requirement.</w:t>
            </w:r>
          </w:p>
        </w:tc>
      </w:tr>
      <w:tr>
        <w:tc>
          <w:tcPr>
            <w:tcW w:type="dxa" w:w="3600"/>
            <w:tcMar>
              <w:top w:w="80" w:type="dxa"/>
              <w:start w:w="80" w:type="dxa"/>
              <w:bottom w:w="80" w:type="dxa"/>
              <w:end w:w="80" w:type="dxa"/>
            </w:tcMar>
            <w:vAlign w:val="top"/>
            <w:shd w:fill="F6FAFC"/>
          </w:tcPr>
          <w:p>
            <w:r>
              <w:rPr>
                <w:sz w:val="17"/>
              </w:rPr>
              <w:t>BLE command danger</w:t>
            </w:r>
          </w:p>
        </w:tc>
        <w:tc>
          <w:tcPr>
            <w:tcW w:type="dxa" w:w="7344"/>
            <w:tcMar>
              <w:top w:w="80" w:type="dxa"/>
              <w:start w:w="80" w:type="dxa"/>
              <w:bottom w:w="80" w:type="dxa"/>
              <w:end w:w="80" w:type="dxa"/>
            </w:tcMar>
            <w:vAlign w:val="top"/>
            <w:shd w:fill="F6FAFC"/>
          </w:tcPr>
          <w:p>
            <w:r>
              <w:rPr>
                <w:sz w:val="17"/>
              </w:rPr>
              <w:t>No unknown hex commands. No factory reset paths. No blind writes.</w:t>
            </w:r>
          </w:p>
        </w:tc>
      </w:tr>
    </w:tbl>
    <w:p/>
    <w:p>
      <w:pPr>
        <w:pStyle w:val="Heading1"/>
      </w:pPr>
      <w:r>
        <w:t>13. Roadmap</w:t>
      </w:r>
    </w:p>
    <w:tbl>
      <w:tblPr>
        <w:tblStyle w:val="TableGrid"/>
        <w:tblW w:type="auto" w:w="0"/>
        <w:jc w:val="center"/>
        <w:tblLayout w:type="autofit"/>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5184"/>
        <w:gridCol w:w="5184"/>
      </w:tblGrid>
      <w:tr>
        <w:tc>
          <w:tcPr>
            <w:tcW w:type="dxa" w:w="3456"/>
            <w:shd w:fill="123B4A"/>
            <w:vAlign w:val="center"/>
            <w:tcMar>
              <w:top w:w="80" w:type="dxa"/>
              <w:start w:w="80" w:type="dxa"/>
              <w:bottom w:w="80" w:type="dxa"/>
              <w:end w:w="80" w:type="dxa"/>
            </w:tcMar>
          </w:tcPr>
          <w:p>
            <w:r>
              <w:rPr>
                <w:b/>
                <w:color w:val="FFFFFF"/>
                <w:sz w:val="18"/>
              </w:rPr>
              <w:t>Phase</w:t>
            </w:r>
          </w:p>
        </w:tc>
        <w:tc>
          <w:tcPr>
            <w:tcW w:type="dxa" w:w="7488"/>
            <w:shd w:fill="123B4A"/>
            <w:vAlign w:val="center"/>
            <w:tcMar>
              <w:top w:w="80" w:type="dxa"/>
              <w:start w:w="80" w:type="dxa"/>
              <w:bottom w:w="80" w:type="dxa"/>
              <w:end w:w="80" w:type="dxa"/>
            </w:tcMar>
          </w:tcPr>
          <w:p>
            <w:r>
              <w:rPr>
                <w:b/>
                <w:color w:val="FFFFFF"/>
                <w:sz w:val="18"/>
              </w:rPr>
              <w:t>Feature Set</w:t>
            </w:r>
          </w:p>
        </w:tc>
      </w:tr>
      <w:tr>
        <w:tc>
          <w:tcPr>
            <w:tcW w:type="dxa" w:w="3456"/>
            <w:tcMar>
              <w:top w:w="80" w:type="dxa"/>
              <w:start w:w="80" w:type="dxa"/>
              <w:bottom w:w="80" w:type="dxa"/>
              <w:end w:w="80" w:type="dxa"/>
            </w:tcMar>
            <w:vAlign w:val="top"/>
          </w:tcPr>
          <w:p>
            <w:r>
              <w:rPr>
                <w:sz w:val="17"/>
              </w:rPr>
              <w:t>Phase 1 — Stabilized Support App</w:t>
            </w:r>
          </w:p>
        </w:tc>
        <w:tc>
          <w:tcPr>
            <w:tcW w:type="dxa" w:w="7488"/>
            <w:tcMar>
              <w:top w:w="80" w:type="dxa"/>
              <w:start w:w="80" w:type="dxa"/>
              <w:bottom w:w="80" w:type="dxa"/>
              <w:end w:w="80" w:type="dxa"/>
            </w:tcMar>
            <w:vAlign w:val="top"/>
          </w:tcPr>
          <w:p>
            <w:r>
              <w:rPr>
                <w:sz w:val="17"/>
              </w:rPr>
              <w:t>Four tabs, Gemini launch, HeyCyan launch, Bluetooth status, glasses manual/control map, Gallery bridge, capture checklist.</w:t>
            </w:r>
          </w:p>
        </w:tc>
      </w:tr>
      <w:tr>
        <w:tc>
          <w:tcPr>
            <w:tcW w:type="dxa" w:w="3456"/>
            <w:tcMar>
              <w:top w:w="80" w:type="dxa"/>
              <w:start w:w="80" w:type="dxa"/>
              <w:bottom w:w="80" w:type="dxa"/>
              <w:end w:w="80" w:type="dxa"/>
            </w:tcMar>
            <w:vAlign w:val="top"/>
            <w:shd w:fill="F6FAFC"/>
          </w:tcPr>
          <w:p>
            <w:r>
              <w:rPr>
                <w:sz w:val="17"/>
              </w:rPr>
              <w:t>Phase 2 — Smarter Media Bridge</w:t>
            </w:r>
          </w:p>
        </w:tc>
        <w:tc>
          <w:tcPr>
            <w:tcW w:type="dxa" w:w="7488"/>
            <w:tcMar>
              <w:top w:w="80" w:type="dxa"/>
              <w:start w:w="80" w:type="dxa"/>
              <w:bottom w:w="80" w:type="dxa"/>
              <w:end w:w="80" w:type="dxa"/>
            </w:tcMar>
            <w:vAlign w:val="top"/>
            <w:shd w:fill="F6FAFC"/>
          </w:tcPr>
          <w:p>
            <w:r>
              <w:rPr>
                <w:sz w:val="17"/>
              </w:rPr>
              <w:t>Better HeyCyan media detection, watch folder, auto-refresh after returning from HeyCyan, share-to-Gemini improvements.</w:t>
            </w:r>
          </w:p>
        </w:tc>
      </w:tr>
      <w:tr>
        <w:tc>
          <w:tcPr>
            <w:tcW w:type="dxa" w:w="3456"/>
            <w:tcMar>
              <w:top w:w="80" w:type="dxa"/>
              <w:start w:w="80" w:type="dxa"/>
              <w:bottom w:w="80" w:type="dxa"/>
              <w:end w:w="80" w:type="dxa"/>
            </w:tcMar>
            <w:vAlign w:val="top"/>
          </w:tcPr>
          <w:p>
            <w:r>
              <w:rPr>
                <w:sz w:val="17"/>
              </w:rPr>
              <w:t>Phase 3 — BLE Control Spike</w:t>
            </w:r>
          </w:p>
        </w:tc>
        <w:tc>
          <w:tcPr>
            <w:tcW w:type="dxa" w:w="7488"/>
            <w:tcMar>
              <w:top w:w="80" w:type="dxa"/>
              <w:start w:w="80" w:type="dxa"/>
              <w:bottom w:w="80" w:type="dxa"/>
              <w:end w:w="80" w:type="dxa"/>
            </w:tcMar>
            <w:vAlign w:val="top"/>
          </w:tcPr>
          <w:p>
            <w:r>
              <w:rPr>
                <w:sz w:val="17"/>
              </w:rPr>
              <w:t>BLE scan, battery read, media count read, remote photo capture, video/audio control, Wi-Fi transfer mode.</w:t>
            </w:r>
          </w:p>
        </w:tc>
      </w:tr>
      <w:tr>
        <w:tc>
          <w:tcPr>
            <w:tcW w:type="dxa" w:w="3456"/>
            <w:tcMar>
              <w:top w:w="80" w:type="dxa"/>
              <w:start w:w="80" w:type="dxa"/>
              <w:bottom w:w="80" w:type="dxa"/>
              <w:end w:w="80" w:type="dxa"/>
            </w:tcMar>
            <w:vAlign w:val="top"/>
            <w:shd w:fill="F6FAFC"/>
          </w:tcPr>
          <w:p>
            <w:r>
              <w:rPr>
                <w:sz w:val="17"/>
              </w:rPr>
              <w:t>Phase 4 — AI Vision Layer</w:t>
            </w:r>
          </w:p>
        </w:tc>
        <w:tc>
          <w:tcPr>
            <w:tcW w:type="dxa" w:w="7488"/>
            <w:tcMar>
              <w:top w:w="80" w:type="dxa"/>
              <w:start w:w="80" w:type="dxa"/>
              <w:bottom w:w="80" w:type="dxa"/>
              <w:end w:w="80" w:type="dxa"/>
            </w:tcMar>
            <w:vAlign w:val="top"/>
            <w:shd w:fill="F6FAFC"/>
          </w:tcPr>
          <w:p>
            <w:r>
              <w:rPr>
                <w:sz w:val="17"/>
              </w:rPr>
              <w:t>Gemini Nano image prompt, Gemini API image analysis, Gemini Live API, LiveKit/Pipecat bridge, ephemeral-token backend.</w:t>
            </w:r>
          </w:p>
        </w:tc>
      </w:tr>
    </w:tbl>
    <w:p/>
    <w:p>
      <w:r>
        <w:br w:type="page"/>
      </w:r>
    </w:p>
    <w:p>
      <w:pPr>
        <w:pStyle w:val="Heading1"/>
      </w:pPr>
      <w:r>
        <w:t>Appendix A: Claude Implementation Prompt</w:t>
      </w:r>
    </w:p>
    <w:p>
      <w:r>
        <w:t>Paste the following prompt to Claude CoWork for HC-016 implementation.</w:t>
      </w:r>
    </w:p>
    <w:tbl>
      <w:tblPr>
        <w:tblW w:type="auto" w:w="0"/>
        <w:jc w:val="center"/>
        <w:tblLook w:firstColumn="1" w:firstRow="1" w:lastColumn="0" w:lastRow="0" w:noHBand="0" w:noVBand="1" w:val="04A0"/>
        <w:tblBorders>
          <w:top w:val="single" w:sz="6" w:space="0" w:color="C8D2DB"/>
          <w:left w:val="single" w:sz="6" w:space="0" w:color="C8D2DB"/>
          <w:bottom w:val="single" w:sz="6" w:space="0" w:color="C8D2DB"/>
          <w:right w:val="single" w:sz="6" w:space="0" w:color="C8D2DB"/>
          <w:insideH w:val="single" w:sz="6" w:space="0" w:color="C8D2DB"/>
          <w:insideV w:val="single" w:sz="6" w:space="0" w:color="C8D2DB"/>
        </w:tblBorders>
      </w:tblPr>
      <w:tblGrid>
        <w:gridCol w:w="10368"/>
      </w:tblGrid>
      <w:tr>
        <w:tc>
          <w:tcPr>
            <w:tcW w:type="dxa" w:w="10368"/>
            <w:shd w:fill="F3F5F7"/>
            <w:tcMar>
              <w:top w:w="120" w:type="dxa"/>
              <w:start w:w="160" w:type="dxa"/>
              <w:bottom w:w="120" w:type="dxa"/>
              <w:end w:w="160" w:type="dxa"/>
            </w:tcMar>
          </w:tcPr>
          <w:p>
            <w:pPr>
              <w:spacing w:after="0"/>
            </w:pPr>
            <w:r>
              <w:rPr>
                <w:rFonts w:ascii="Consolas" w:hAnsi="Consolas" w:eastAsia="Consolas"/>
                <w:color w:val="1C2733"/>
                <w:sz w:val="17"/>
              </w:rPr>
              <w:t>You are working on CyanGem2, Juan’s Hey Cyan smart glasses support app.</w:t>
            </w:r>
            <w:r>
              <w:br/>
            </w:r>
            <w:r>
              <w:rPr>
                <w:rFonts w:ascii="Consolas" w:hAnsi="Consolas" w:eastAsia="Consolas"/>
                <w:color w:val="1C2733"/>
                <w:sz w:val="17"/>
              </w:rPr>
            </w:r>
            <w:r>
              <w:br/>
            </w:r>
            <w:r>
              <w:rPr>
                <w:rFonts w:ascii="Consolas" w:hAnsi="Consolas" w:eastAsia="Consolas"/>
                <w:color w:val="1C2733"/>
                <w:sz w:val="17"/>
              </w:rPr>
              <w:t>This is HC-016 fix-forward from the post-HC-015 state. Do not roll back. Do not create a new repo. Do not resurrect Chat, Ask Cyan, Gems, OpenRouter, Kimi, or any custom AI answer engine.</w:t>
            </w:r>
            <w:r>
              <w:br/>
            </w:r>
            <w:r>
              <w:rPr>
                <w:rFonts w:ascii="Consolas" w:hAnsi="Consolas" w:eastAsia="Consolas"/>
                <w:color w:val="1C2733"/>
                <w:sz w:val="17"/>
              </w:rPr>
            </w:r>
            <w:r>
              <w:br/>
            </w:r>
            <w:r>
              <w:rPr>
                <w:rFonts w:ascii="Consolas" w:hAnsi="Consolas" w:eastAsia="Consolas"/>
                <w:color w:val="1C2733"/>
                <w:sz w:val="17"/>
              </w:rPr>
              <w:t>Product truth:</w:t>
            </w:r>
            <w:r>
              <w:br/>
            </w:r>
            <w:r>
              <w:rPr>
                <w:rFonts w:ascii="Consolas" w:hAnsi="Consolas" w:eastAsia="Consolas"/>
                <w:color w:val="1C2733"/>
                <w:sz w:val="17"/>
              </w:rPr>
              <w:t>Gemini Live is the primary AI brain.</w:t>
            </w:r>
            <w:r>
              <w:br/>
            </w:r>
            <w:r>
              <w:rPr>
                <w:rFonts w:ascii="Consolas" w:hAnsi="Consolas" w:eastAsia="Consolas"/>
                <w:color w:val="1C2733"/>
                <w:sz w:val="17"/>
              </w:rPr>
              <w:t>Hey Cyan glasses are the Bluetooth mic/speaker and capture hardware.</w:t>
            </w:r>
            <w:r>
              <w:br/>
            </w:r>
            <w:r>
              <w:rPr>
                <w:rFonts w:ascii="Consolas" w:hAnsi="Consolas" w:eastAsia="Consolas"/>
                <w:color w:val="1C2733"/>
                <w:sz w:val="17"/>
              </w:rPr>
              <w:t>CyanGem2 is a support/control/workflow/diagnostics/media bridge app.</w:t>
            </w:r>
            <w:r>
              <w:br/>
            </w:r>
            <w:r>
              <w:rPr>
                <w:rFonts w:ascii="Consolas" w:hAnsi="Consolas" w:eastAsia="Consolas"/>
                <w:color w:val="1C2733"/>
                <w:sz w:val="17"/>
              </w:rPr>
            </w:r>
            <w:r>
              <w:br/>
            </w:r>
            <w:r>
              <w:rPr>
                <w:rFonts w:ascii="Consolas" w:hAnsi="Consolas" w:eastAsia="Consolas"/>
                <w:color w:val="1C2733"/>
                <w:sz w:val="17"/>
              </w:rPr>
              <w:t>Preserve four tabs only:</w:t>
            </w:r>
            <w:r>
              <w:br/>
            </w:r>
            <w:r>
              <w:rPr>
                <w:rFonts w:ascii="Consolas" w:hAnsi="Consolas" w:eastAsia="Consolas"/>
                <w:color w:val="1C2733"/>
                <w:sz w:val="17"/>
              </w:rPr>
              <w:t>Home</w:t>
            </w:r>
            <w:r>
              <w:br/>
            </w:r>
            <w:r>
              <w:rPr>
                <w:rFonts w:ascii="Consolas" w:hAnsi="Consolas" w:eastAsia="Consolas"/>
                <w:color w:val="1C2733"/>
                <w:sz w:val="17"/>
              </w:rPr>
              <w:t>Glasses</w:t>
            </w:r>
            <w:r>
              <w:br/>
            </w:r>
            <w:r>
              <w:rPr>
                <w:rFonts w:ascii="Consolas" w:hAnsi="Consolas" w:eastAsia="Consolas"/>
                <w:color w:val="1C2733"/>
                <w:sz w:val="17"/>
              </w:rPr>
              <w:t>Gallery</w:t>
            </w:r>
            <w:r>
              <w:br/>
            </w:r>
            <w:r>
              <w:rPr>
                <w:rFonts w:ascii="Consolas" w:hAnsi="Consolas" w:eastAsia="Consolas"/>
                <w:color w:val="1C2733"/>
                <w:sz w:val="17"/>
              </w:rPr>
              <w:t>Settings</w:t>
            </w:r>
            <w:r>
              <w:br/>
            </w:r>
            <w:r>
              <w:rPr>
                <w:rFonts w:ascii="Consolas" w:hAnsi="Consolas" w:eastAsia="Consolas"/>
                <w:color w:val="1C2733"/>
                <w:sz w:val="17"/>
              </w:rPr>
            </w:r>
            <w:r>
              <w:br/>
            </w:r>
            <w:r>
              <w:rPr>
                <w:rFonts w:ascii="Consolas" w:hAnsi="Consolas" w:eastAsia="Consolas"/>
                <w:color w:val="1C2733"/>
                <w:sz w:val="17"/>
              </w:rPr>
              <w:t>Implement or repair:</w:t>
            </w:r>
            <w:r>
              <w:br/>
            </w:r>
            <w:r>
              <w:rPr>
                <w:rFonts w:ascii="Consolas" w:hAnsi="Consolas" w:eastAsia="Consolas"/>
                <w:color w:val="1C2733"/>
                <w:sz w:val="17"/>
              </w:rPr>
              <w:t>1. HomeScreen:</w:t>
            </w:r>
            <w:r>
              <w:br/>
            </w:r>
            <w:r>
              <w:rPr>
                <w:rFonts w:ascii="Consolas" w:hAnsi="Consolas" w:eastAsia="Consolas"/>
                <w:color w:val="1C2733"/>
                <w:sz w:val="17"/>
              </w:rPr>
              <w:t xml:space="preserve">   - Gemini launch card</w:t>
            </w:r>
            <w:r>
              <w:br/>
            </w:r>
            <w:r>
              <w:rPr>
                <w:rFonts w:ascii="Consolas" w:hAnsi="Consolas" w:eastAsia="Consolas"/>
                <w:color w:val="1C2733"/>
                <w:sz w:val="17"/>
              </w:rPr>
              <w:t xml:space="preserve">   - HeyCyan launch card</w:t>
            </w:r>
            <w:r>
              <w:br/>
            </w:r>
            <w:r>
              <w:rPr>
                <w:rFonts w:ascii="Consolas" w:hAnsi="Consolas" w:eastAsia="Consolas"/>
                <w:color w:val="1C2733"/>
                <w:sz w:val="17"/>
              </w:rPr>
              <w:t xml:space="preserve">   - Bluetooth/glasses status card</w:t>
            </w:r>
            <w:r>
              <w:br/>
            </w:r>
            <w:r>
              <w:rPr>
                <w:rFonts w:ascii="Consolas" w:hAnsi="Consolas" w:eastAsia="Consolas"/>
                <w:color w:val="1C2733"/>
                <w:sz w:val="17"/>
              </w:rPr>
              <w:t xml:space="preserve">   - Capture Check card</w:t>
            </w:r>
            <w:r>
              <w:br/>
            </w:r>
            <w:r>
              <w:rPr>
                <w:rFonts w:ascii="Consolas" w:hAnsi="Consolas" w:eastAsia="Consolas"/>
                <w:color w:val="1C2733"/>
                <w:sz w:val="17"/>
              </w:rPr>
              <w:t xml:space="preserve">   - truthful limitations card</w:t>
            </w:r>
            <w:r>
              <w:br/>
            </w:r>
            <w:r>
              <w:rPr>
                <w:rFonts w:ascii="Consolas" w:hAnsi="Consolas" w:eastAsia="Consolas"/>
                <w:color w:val="1C2733"/>
                <w:sz w:val="17"/>
              </w:rPr>
            </w:r>
            <w:r>
              <w:br/>
            </w:r>
            <w:r>
              <w:rPr>
                <w:rFonts w:ascii="Consolas" w:hAnsi="Consolas" w:eastAsia="Consolas"/>
                <w:color w:val="1C2733"/>
                <w:sz w:val="17"/>
              </w:rPr>
              <w:t>2. GlassesScreen:</w:t>
            </w:r>
            <w:r>
              <w:br/>
            </w:r>
            <w:r>
              <w:rPr>
                <w:rFonts w:ascii="Consolas" w:hAnsi="Consolas" w:eastAsia="Consolas"/>
                <w:color w:val="1C2733"/>
                <w:sz w:val="17"/>
              </w:rPr>
              <w:t xml:space="preserve">   - hardware control map for Front/A1, Rear/A2, touchpad</w:t>
            </w:r>
            <w:r>
              <w:br/>
            </w:r>
            <w:r>
              <w:rPr>
                <w:rFonts w:ascii="Consolas" w:hAnsi="Consolas" w:eastAsia="Consolas"/>
                <w:color w:val="1C2733"/>
                <w:sz w:val="17"/>
              </w:rPr>
              <w:t xml:space="preserve">   - status indicators</w:t>
            </w:r>
            <w:r>
              <w:br/>
            </w:r>
            <w:r>
              <w:rPr>
                <w:rFonts w:ascii="Consolas" w:hAnsi="Consolas" w:eastAsia="Consolas"/>
                <w:color w:val="1C2733"/>
                <w:sz w:val="17"/>
              </w:rPr>
              <w:t xml:space="preserve">   - guided button test</w:t>
            </w:r>
            <w:r>
              <w:br/>
            </w:r>
            <w:r>
              <w:rPr>
                <w:rFonts w:ascii="Consolas" w:hAnsi="Consolas" w:eastAsia="Consolas"/>
                <w:color w:val="1C2733"/>
                <w:sz w:val="17"/>
              </w:rPr>
              <w:t xml:space="preserve">   - troubleshooting cards</w:t>
            </w:r>
            <w:r>
              <w:br/>
            </w:r>
            <w:r>
              <w:rPr>
                <w:rFonts w:ascii="Consolas" w:hAnsi="Consolas" w:eastAsia="Consolas"/>
                <w:color w:val="1C2733"/>
                <w:sz w:val="17"/>
              </w:rPr>
            </w:r>
            <w:r>
              <w:br/>
            </w:r>
            <w:r>
              <w:rPr>
                <w:rFonts w:ascii="Consolas" w:hAnsi="Consolas" w:eastAsia="Consolas"/>
                <w:color w:val="1C2733"/>
                <w:sz w:val="17"/>
              </w:rPr>
              <w:t>3. GalleryScreen:</w:t>
            </w:r>
            <w:r>
              <w:br/>
            </w:r>
            <w:r>
              <w:rPr>
                <w:rFonts w:ascii="Consolas" w:hAnsi="Consolas" w:eastAsia="Consolas"/>
                <w:color w:val="1C2733"/>
                <w:sz w:val="17"/>
              </w:rPr>
              <w:t xml:space="preserve">   - query recent images/videos using MediaStore and/or Android Photo Picker</w:t>
            </w:r>
            <w:r>
              <w:br/>
            </w:r>
            <w:r>
              <w:rPr>
                <w:rFonts w:ascii="Consolas" w:hAnsi="Consolas" w:eastAsia="Consolas"/>
                <w:color w:val="1C2733"/>
                <w:sz w:val="17"/>
              </w:rPr>
              <w:t xml:space="preserve">   - show empty state explaining HeyCyan import</w:t>
            </w:r>
            <w:r>
              <w:br/>
            </w:r>
            <w:r>
              <w:rPr>
                <w:rFonts w:ascii="Consolas" w:hAnsi="Consolas" w:eastAsia="Consolas"/>
                <w:color w:val="1C2733"/>
                <w:sz w:val="17"/>
              </w:rPr>
              <w:t xml:space="preserve">   - button to open HeyCyan</w:t>
            </w:r>
            <w:r>
              <w:br/>
            </w:r>
            <w:r>
              <w:rPr>
                <w:rFonts w:ascii="Consolas" w:hAnsi="Consolas" w:eastAsia="Consolas"/>
                <w:color w:val="1C2733"/>
                <w:sz w:val="17"/>
              </w:rPr>
              <w:t xml:space="preserve">   - refresh button</w:t>
            </w:r>
            <w:r>
              <w:br/>
            </w:r>
            <w:r>
              <w:rPr>
                <w:rFonts w:ascii="Consolas" w:hAnsi="Consolas" w:eastAsia="Consolas"/>
                <w:color w:val="1C2733"/>
                <w:sz w:val="17"/>
              </w:rPr>
              <w:t xml:space="preserve">   - open/share selected media if possible</w:t>
            </w:r>
            <w:r>
              <w:br/>
            </w:r>
            <w:r>
              <w:rPr>
                <w:rFonts w:ascii="Consolas" w:hAnsi="Consolas" w:eastAsia="Consolas"/>
                <w:color w:val="1C2733"/>
                <w:sz w:val="17"/>
              </w:rPr>
            </w:r>
            <w:r>
              <w:br/>
            </w:r>
            <w:r>
              <w:rPr>
                <w:rFonts w:ascii="Consolas" w:hAnsi="Consolas" w:eastAsia="Consolas"/>
                <w:color w:val="1C2733"/>
                <w:sz w:val="17"/>
              </w:rPr>
              <w:t>4. SettingsScreen:</w:t>
            </w:r>
            <w:r>
              <w:br/>
            </w:r>
            <w:r>
              <w:rPr>
                <w:rFonts w:ascii="Consolas" w:hAnsi="Consolas" w:eastAsia="Consolas"/>
                <w:color w:val="1C2733"/>
                <w:sz w:val="17"/>
              </w:rPr>
              <w:t xml:space="preserve">   - app installed checks for Gemini and HeyCyan</w:t>
            </w:r>
            <w:r>
              <w:br/>
            </w:r>
            <w:r>
              <w:rPr>
                <w:rFonts w:ascii="Consolas" w:hAnsi="Consolas" w:eastAsia="Consolas"/>
                <w:color w:val="1C2733"/>
                <w:sz w:val="17"/>
              </w:rPr>
              <w:t xml:space="preserve">   - permission status</w:t>
            </w:r>
            <w:r>
              <w:br/>
            </w:r>
            <w:r>
              <w:rPr>
                <w:rFonts w:ascii="Consolas" w:hAnsi="Consolas" w:eastAsia="Consolas"/>
                <w:color w:val="1C2733"/>
                <w:sz w:val="17"/>
              </w:rPr>
              <w:t xml:space="preserve">   - debug/about info</w:t>
            </w:r>
            <w:r>
              <w:br/>
            </w:r>
            <w:r>
              <w:rPr>
                <w:rFonts w:ascii="Consolas" w:hAnsi="Consolas" w:eastAsia="Consolas"/>
                <w:color w:val="1C2733"/>
                <w:sz w:val="17"/>
              </w:rPr>
              <w:t xml:space="preserve">   - no API key/model/provider settings</w:t>
            </w:r>
            <w:r>
              <w:br/>
            </w:r>
            <w:r>
              <w:rPr>
                <w:rFonts w:ascii="Consolas" w:hAnsi="Consolas" w:eastAsia="Consolas"/>
                <w:color w:val="1C2733"/>
                <w:sz w:val="17"/>
              </w:rPr>
            </w:r>
            <w:r>
              <w:br/>
            </w:r>
            <w:r>
              <w:rPr>
                <w:rFonts w:ascii="Consolas" w:hAnsi="Consolas" w:eastAsia="Consolas"/>
                <w:color w:val="1C2733"/>
                <w:sz w:val="17"/>
              </w:rPr>
              <w:t>5. Helper files:</w:t>
            </w:r>
            <w:r>
              <w:br/>
            </w:r>
            <w:r>
              <w:rPr>
                <w:rFonts w:ascii="Consolas" w:hAnsi="Consolas" w:eastAsia="Consolas"/>
                <w:color w:val="1C2733"/>
                <w:sz w:val="17"/>
              </w:rPr>
              <w:t xml:space="preserve">   - LauncherIntents.kt</w:t>
            </w:r>
            <w:r>
              <w:br/>
            </w:r>
            <w:r>
              <w:rPr>
                <w:rFonts w:ascii="Consolas" w:hAnsi="Consolas" w:eastAsia="Consolas"/>
                <w:color w:val="1C2733"/>
                <w:sz w:val="17"/>
              </w:rPr>
              <w:t xml:space="preserve">   - PackageDetector.kt</w:t>
            </w:r>
            <w:r>
              <w:br/>
            </w:r>
            <w:r>
              <w:rPr>
                <w:rFonts w:ascii="Consolas" w:hAnsi="Consolas" w:eastAsia="Consolas"/>
                <w:color w:val="1C2733"/>
                <w:sz w:val="17"/>
              </w:rPr>
              <w:t xml:space="preserve">   - BluetoothStatusChecker.kt</w:t>
            </w:r>
            <w:r>
              <w:br/>
            </w:r>
            <w:r>
              <w:rPr>
                <w:rFonts w:ascii="Consolas" w:hAnsi="Consolas" w:eastAsia="Consolas"/>
                <w:color w:val="1C2733"/>
                <w:sz w:val="17"/>
              </w:rPr>
              <w:t xml:space="preserve">   - MediaBridgeRepository.kt</w:t>
            </w:r>
            <w:r>
              <w:br/>
            </w:r>
            <w:r>
              <w:rPr>
                <w:rFonts w:ascii="Consolas" w:hAnsi="Consolas" w:eastAsia="Consolas"/>
                <w:color w:val="1C2733"/>
                <w:sz w:val="17"/>
              </w:rPr>
              <w:t xml:space="preserve">   - CyanMediaItem.kt</w:t>
            </w:r>
            <w:r>
              <w:br/>
            </w:r>
            <w:r>
              <w:rPr>
                <w:rFonts w:ascii="Consolas" w:hAnsi="Consolas" w:eastAsia="Consolas"/>
                <w:color w:val="1C2733"/>
                <w:sz w:val="17"/>
              </w:rPr>
            </w:r>
            <w:r>
              <w:br/>
            </w:r>
            <w:r>
              <w:rPr>
                <w:rFonts w:ascii="Consolas" w:hAnsi="Consolas" w:eastAsia="Consolas"/>
                <w:color w:val="1C2733"/>
                <w:sz w:val="17"/>
              </w:rPr>
              <w:t>Important constraints:</w:t>
            </w:r>
            <w:r>
              <w:br/>
            </w:r>
            <w:r>
              <w:rPr>
                <w:rFonts w:ascii="Consolas" w:hAnsi="Consolas" w:eastAsia="Consolas"/>
                <w:color w:val="1C2733"/>
                <w:sz w:val="17"/>
              </w:rPr>
              <w:t>- Do not claim CyanGem2 directly controls Gemini Live.</w:t>
            </w:r>
            <w:r>
              <w:br/>
            </w:r>
            <w:r>
              <w:rPr>
                <w:rFonts w:ascii="Consolas" w:hAnsi="Consolas" w:eastAsia="Consolas"/>
                <w:color w:val="1C2733"/>
                <w:sz w:val="17"/>
              </w:rPr>
              <w:t>- Do not claim live camera streaming from glasses.</w:t>
            </w:r>
            <w:r>
              <w:br/>
            </w:r>
            <w:r>
              <w:rPr>
                <w:rFonts w:ascii="Consolas" w:hAnsi="Consolas" w:eastAsia="Consolas"/>
                <w:color w:val="1C2733"/>
                <w:sz w:val="17"/>
              </w:rPr>
              <w:t>- Treat photos/videos as capture + HeyCyan import + Gallery/MediaStore bridge.</w:t>
            </w:r>
            <w:r>
              <w:br/>
            </w:r>
            <w:r>
              <w:rPr>
                <w:rFonts w:ascii="Consolas" w:hAnsi="Consolas" w:eastAsia="Consolas"/>
                <w:color w:val="1C2733"/>
                <w:sz w:val="17"/>
              </w:rPr>
              <w:t>- BLE/Wi-Fi direct control is future spike only unless existing project already has safe code.</w:t>
            </w:r>
            <w:r>
              <w:br/>
            </w:r>
            <w:r>
              <w:rPr>
                <w:rFonts w:ascii="Consolas" w:hAnsi="Consolas" w:eastAsia="Consolas"/>
                <w:color w:val="1C2733"/>
                <w:sz w:val="17"/>
              </w:rPr>
              <w:t>- Make project compile clean.</w:t>
            </w:r>
            <w:r>
              <w:br/>
            </w:r>
            <w:r>
              <w:rPr>
                <w:rFonts w:ascii="Consolas" w:hAnsi="Consolas" w:eastAsia="Consolas"/>
                <w:color w:val="1C2733"/>
                <w:sz w:val="17"/>
              </w:rPr>
              <w:t>- Keep visual design dark/cyan, not the accidental HC-015 light theme.</w:t>
            </w:r>
            <w:r>
              <w:br/>
            </w:r>
            <w:r>
              <w:rPr>
                <w:rFonts w:ascii="Consolas" w:hAnsi="Consolas" w:eastAsia="Consolas"/>
                <w:color w:val="1C2733"/>
                <w:sz w:val="17"/>
              </w:rPr>
              <w:t>- Provide a final summary listing changed files, what was implemented, and exact Android Studio tests Juan should run.</w:t>
            </w:r>
          </w:p>
        </w:tc>
      </w:tr>
    </w:tbl>
    <w:p/>
    <w:p>
      <w:pPr>
        <w:pStyle w:val="Heading1"/>
      </w:pPr>
      <w:r>
        <w:t>Appendix B: References and Source Notes</w:t>
      </w:r>
    </w:p>
    <w:p>
      <w:r>
        <w:t>These references were used to ground the specification. Some device-level details come from G2PRO/HeyCyan-compatible manuals and community SDK research, so exact behavior should still be validated against Juan’s physical glasses.</w:t>
      </w:r>
    </w:p>
    <w:p>
      <w:pPr>
        <w:pStyle w:val="ListBullet"/>
      </w:pPr>
      <w:r>
        <w:rPr>
          <w:b/>
        </w:rPr>
        <w:t xml:space="preserve">G2PRO Smart Glasses User Manual: </w:t>
      </w:r>
      <w:r>
        <w:t xml:space="preserve">Documents A1/A2 controls, touchpad actions, photo/video/audio behavior, HeyCyan app import flow, indicators, and AI wake/object recognition. </w:t>
      </w:r>
      <w:hyperlink r:id="rId11">
        <w:r>
          <w:rPr>
            <w:color w:val="0563C1"/>
            <w:u w:val="single"/>
          </w:rPr>
          <w:t>https://device.report/manual/18778804</w:t>
        </w:r>
      </w:hyperlink>
    </w:p>
    <w:p>
      <w:pPr>
        <w:pStyle w:val="ListBullet"/>
      </w:pPr>
      <w:r>
        <w:rPr>
          <w:b/>
        </w:rPr>
        <w:t xml:space="preserve">HeyCyan app listing on Google Play: </w:t>
      </w:r>
      <w:r>
        <w:t xml:space="preserve">Confirms HeyCyan app role for device management, gallery import/view/share, and supported smart glasses workflow. </w:t>
      </w:r>
      <w:hyperlink r:id="rId12">
        <w:r>
          <w:rPr>
            <w:color w:val="0563C1"/>
            <w:u w:val="single"/>
          </w:rPr>
          <w:t>https://play.google.com/store/apps/details?id=com.glasssutdio.wear&amp;hl=en_US</w:t>
        </w:r>
      </w:hyperlink>
    </w:p>
    <w:p>
      <w:pPr>
        <w:pStyle w:val="ListBullet"/>
      </w:pPr>
      <w:r>
        <w:rPr>
          <w:b/>
        </w:rPr>
        <w:t xml:space="preserve">HeyCyan Smart Device FAQ: </w:t>
      </w:r>
      <w:r>
        <w:t xml:space="preserve">Official FAQ page exists, but the smart device FAQ content was sparse/empty when checked. </w:t>
      </w:r>
      <w:hyperlink r:id="rId13">
        <w:r>
          <w:rPr>
            <w:color w:val="0563C1"/>
            <w:u w:val="single"/>
          </w:rPr>
          <w:t>https://heycyan.net/docs/smart-device-faq</w:t>
        </w:r>
      </w:hyperlink>
    </w:p>
    <w:p>
      <w:pPr>
        <w:pStyle w:val="ListBullet"/>
      </w:pPr>
      <w:r>
        <w:rPr>
          <w:b/>
        </w:rPr>
        <w:t xml:space="preserve">Community HeyCyan Smart Glasses SDK: </w:t>
      </w:r>
      <w:r>
        <w:t xml:space="preserve">Unofficial/community SDK with BLE/Wi-Fi architecture hints. Treat as research, not production guarantee. </w:t>
      </w:r>
      <w:hyperlink r:id="rId14">
        <w:r>
          <w:rPr>
            <w:color w:val="0563C1"/>
            <w:u w:val="single"/>
          </w:rPr>
          <w:t>https://github.com/ebowwa/HeyCyanSmartGlassesSDK</w:t>
        </w:r>
      </w:hyperlink>
    </w:p>
    <w:p>
      <w:pPr>
        <w:pStyle w:val="ListBullet"/>
      </w:pPr>
      <w:r>
        <w:rPr>
          <w:b/>
        </w:rPr>
        <w:t xml:space="preserve">Google Gemini Live API documentation: </w:t>
      </w:r>
      <w:r>
        <w:t xml:space="preserve">Describes stateful WebSocket Live API and real-time audio/visual interaction path for future advanced phase. </w:t>
      </w:r>
      <w:hyperlink r:id="rId15">
        <w:r>
          <w:rPr>
            <w:color w:val="0563C1"/>
            <w:u w:val="single"/>
          </w:rPr>
          <w:t>https://ai.google.dev/api/live</w:t>
        </w:r>
      </w:hyperlink>
    </w:p>
    <w:p>
      <w:pPr>
        <w:pStyle w:val="ListBullet"/>
      </w:pPr>
      <w:r>
        <w:rPr>
          <w:b/>
        </w:rPr>
        <w:t xml:space="preserve">Gemini API Live API overview: </w:t>
      </w:r>
      <w:r>
        <w:t xml:space="preserve">Describes low-latency real-time voice/video capabilities, modality support, and partner options such as LiveKit/Pipecat. </w:t>
      </w:r>
      <w:hyperlink r:id="rId16">
        <w:r>
          <w:rPr>
            <w:color w:val="0563C1"/>
            <w:u w:val="single"/>
          </w:rPr>
          <w:t>https://ai.google.dev/gemini-api/docs/live-api</w:t>
        </w:r>
      </w:hyperlink>
    </w:p>
    <w:p>
      <w:pPr>
        <w:pStyle w:val="ListBullet"/>
      </w:pPr>
      <w:r>
        <w:rPr>
          <w:b/>
        </w:rPr>
        <w:t xml:space="preserve">Google ML Kit GenAI documentation: </w:t>
      </w:r>
      <w:r>
        <w:t xml:space="preserve">Documents on-device Gemini Nano / AICore style generative AI APIs for future local image/text analysis paths. </w:t>
      </w:r>
      <w:hyperlink r:id="rId17">
        <w:r>
          <w:rPr>
            <w:color w:val="0563C1"/>
            <w:u w:val="single"/>
          </w:rPr>
          <w:t>https://developers.google.com/ml-kit/genai</w:t>
        </w:r>
      </w:hyperlink>
    </w:p>
    <w:p>
      <w:pPr>
        <w:pStyle w:val="ListBullet"/>
      </w:pPr>
      <w:r>
        <w:rPr>
          <w:b/>
        </w:rPr>
        <w:t xml:space="preserve">Android Wi-Fi Network Suggestion Builder: </w:t>
      </w:r>
      <w:r>
        <w:t xml:space="preserve">Official Android API reference for future Wi-Fi media sync spike. </w:t>
      </w:r>
      <w:hyperlink r:id="rId18">
        <w:r>
          <w:rPr>
            <w:color w:val="0563C1"/>
            <w:u w:val="single"/>
          </w:rPr>
          <w:t>https://developer.android.com/reference/android/net/wifi/WifiNetworkSuggestion.Builder</w:t>
        </w:r>
      </w:hyperlink>
    </w:p>
    <w:p>
      <w:pPr>
        <w:pStyle w:val="ListBullet"/>
      </w:pPr>
      <w:r>
        <w:rPr>
          <w:b/>
        </w:rPr>
        <w:t xml:space="preserve">Android App Actions getting started: </w:t>
      </w:r>
      <w:r>
        <w:t xml:space="preserve">Reference for future shortcuts/App Actions voice-trigger path. </w:t>
      </w:r>
      <w:hyperlink r:id="rId19">
        <w:r>
          <w:rPr>
            <w:color w:val="0563C1"/>
            <w:u w:val="single"/>
          </w:rPr>
          <w:t>https://developer.android.com/develop/devices/assistant/get-started</w:t>
        </w:r>
      </w:hyperlink>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A7A84"/>
        <w:sz w:val="16"/>
      </w:rPr>
      <w:t>Confidential working document — prepared for Juan Fuentes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A7A84"/>
        <w:sz w:val="16"/>
      </w:rPr>
      <w:t>CyanGem2 HC-016 Technical Fix-Forward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B3D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266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A455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82A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3D586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ice.report/manual/18778804" TargetMode="External"/><Relationship Id="rId12" Type="http://schemas.openxmlformats.org/officeDocument/2006/relationships/hyperlink" Target="https://play.google.com/store/apps/details?id=com.glasssutdio.wear&amp;hl=en_US" TargetMode="External"/><Relationship Id="rId13" Type="http://schemas.openxmlformats.org/officeDocument/2006/relationships/hyperlink" Target="https://heycyan.net/docs/smart-device-faq" TargetMode="External"/><Relationship Id="rId14" Type="http://schemas.openxmlformats.org/officeDocument/2006/relationships/hyperlink" Target="https://github.com/ebowwa/HeyCyanSmartGlassesSDK" TargetMode="External"/><Relationship Id="rId15" Type="http://schemas.openxmlformats.org/officeDocument/2006/relationships/hyperlink" Target="https://ai.google.dev/api/live" TargetMode="External"/><Relationship Id="rId16" Type="http://schemas.openxmlformats.org/officeDocument/2006/relationships/hyperlink" Target="https://ai.google.dev/gemini-api/docs/live-api" TargetMode="External"/><Relationship Id="rId17" Type="http://schemas.openxmlformats.org/officeDocument/2006/relationships/hyperlink" Target="https://developers.google.com/ml-kit/genai" TargetMode="External"/><Relationship Id="rId18" Type="http://schemas.openxmlformats.org/officeDocument/2006/relationships/hyperlink" Target="https://developer.android.com/reference/android/net/wifi/WifiNetworkSuggestion.Builder" TargetMode="External"/><Relationship Id="rId19" Type="http://schemas.openxmlformats.org/officeDocument/2006/relationships/hyperlink" Target="https://developer.android.com/develop/devices/assistant/get-star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