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ORYZON GENOMICS (ORY - MERCADO CONTINUO)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Biofarmacéutica de fase clínica en epigenética cotizada en España con seguimiento de inversores especializados internacionales.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Acceso a inversores que demandan métricas de I+D y gobernanza con trazabilidad total.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ORYZON GENOMICS (ORY - MERCADO CONTINUO)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ORYZON GENOMICS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