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tecnico: Real-Time Finger Detection</w:t>
      </w:r>
    </w:p>
    <w:p>
      <w:pPr>
        <w:pStyle w:val="Subtitle"/>
      </w:pPr>
      <w:r>
        <w:t>Proyecto Python con OpenCV y MediaPipe para contar dedos levantados en tiempo real</w:t>
      </w:r>
    </w:p>
    <w:p>
      <w:r>
        <w:t>Fecha: 20/05/2026 | Entorno: Windows | Proyecto: Real-Time Finger Detection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shd w:fill="F4F6F9"/>
          </w:tcPr>
          <w:p>
            <w:r>
              <w:rPr>
                <w:rFonts w:ascii="Calibri" w:hAnsi="Calibri" w:eastAsia="Calibri"/>
                <w:b/>
                <w:color w:val="1F3A5F"/>
                <w:sz w:val="21"/>
              </w:rPr>
              <w:t xml:space="preserve">Resumen: </w:t>
            </w:r>
            <w:r>
              <w:rPr>
                <w:rFonts w:ascii="Calibri" w:hAnsi="Calibri" w:eastAsia="Calibri"/>
                <w:color w:val="222222"/>
                <w:sz w:val="21"/>
              </w:rPr>
              <w:t>La aplicacion captura video de la camara, detecta una o dos manos con MediaPipe, calcula los dedos extendidos a partir de los 21 landmarks y muestra el resultado sobre el video en vivo.</w:t>
            </w:r>
          </w:p>
        </w:tc>
      </w:tr>
    </w:tbl>
    <w:p/>
    <w:p>
      <w:pPr>
        <w:pStyle w:val="Heading1"/>
      </w:pPr>
      <w:r>
        <w:t>1. Objetivo del proyecto</w:t>
      </w:r>
    </w:p>
    <w:p>
      <w:r>
        <w:t>El objetivo fue desarrollar una aplicacion de vision por computadora capaz de contar, en tiempo real, cuantos dedos estan levantados en una mano usando la camara del dispositivo. Durante la implementacion se amplio el soporte para detectar hasta dos manos.</w:t>
      </w:r>
    </w:p>
    <w:p>
      <w:pPr>
        <w:pStyle w:val="ListBullet"/>
        <w:spacing w:after="160" w:line="280" w:lineRule="auto"/>
        <w:ind w:left="720" w:hanging="360"/>
      </w:pPr>
      <w:r>
        <w:t>Captura de video en vivo mediante OpenCV.</w:t>
      </w:r>
    </w:p>
    <w:p>
      <w:pPr>
        <w:pStyle w:val="ListBullet"/>
        <w:spacing w:after="160" w:line="280" w:lineRule="auto"/>
        <w:ind w:left="720" w:hanging="360"/>
      </w:pPr>
      <w:r>
        <w:t>Deteccion de manos con MediaPipe Hands.</w:t>
      </w:r>
    </w:p>
    <w:p>
      <w:pPr>
        <w:pStyle w:val="ListBullet"/>
        <w:spacing w:after="160" w:line="280" w:lineRule="auto"/>
        <w:ind w:left="720" w:hanging="360"/>
      </w:pPr>
      <w:r>
        <w:t>Conteo de dedos extendidos de 0 a 5 por mano.</w:t>
      </w:r>
    </w:p>
    <w:p>
      <w:pPr>
        <w:pStyle w:val="ListBullet"/>
        <w:spacing w:after="160" w:line="280" w:lineRule="auto"/>
        <w:ind w:left="720" w:hanging="360"/>
      </w:pPr>
      <w:r>
        <w:t>Overlay con landmarks, FPS y numero de dedos detectados.</w:t>
      </w:r>
    </w:p>
    <w:p>
      <w:pPr>
        <w:pStyle w:val="ListBullet"/>
        <w:spacing w:after="160" w:line="280" w:lineRule="auto"/>
        <w:ind w:left="720" w:hanging="360"/>
      </w:pPr>
      <w:r>
        <w:t>Suavizado temporal para reducir parpadeos en el conteo.</w:t>
      </w:r>
    </w:p>
    <w:p>
      <w:pPr>
        <w:pStyle w:val="Heading1"/>
      </w:pPr>
      <w:r>
        <w:t>2. Tecnologias utilizadas</w:t>
      </w:r>
    </w:p>
    <w:tbl>
      <w:tblPr>
        <w:tblStyle w:val="TableGrid"/>
        <w:tblW w:type="dxa" w:w="9360"/>
        <w:tblLayout w:type="fixed"/>
        <w:tblLook w:firstColumn="1" w:firstRow="1" w:lastColumn="0" w:lastRow="0" w:noHBand="0" w:noVBand="1" w:val="04A0"/>
        <w:jc w:val="left"/>
        <w:tblInd w:w="120" w:type="dxa"/>
      </w:tblPr>
      <w:tblGrid>
        <w:gridCol w:w="2592"/>
        <w:gridCol w:w="6768"/>
      </w:tblGrid>
      <w:tr>
        <w:tc>
          <w:tcPr>
            <w:tcW w:type="dxa" w:w="2592"/>
            <w:vAlign w:val="center"/>
            <w:shd w:fill="F2F4F7"/>
          </w:tcPr>
          <w:p>
            <w:r>
              <w:rPr>
                <w:rFonts w:ascii="Calibri" w:hAnsi="Calibri" w:eastAsia="Calibri"/>
                <w:b/>
                <w:color w:val="0B2545"/>
                <w:sz w:val="20"/>
              </w:rPr>
              <w:t>Tecnologia</w:t>
            </w:r>
          </w:p>
        </w:tc>
        <w:tc>
          <w:tcPr>
            <w:tcW w:type="dxa" w:w="6768"/>
            <w:vAlign w:val="center"/>
            <w:shd w:fill="F2F4F7"/>
          </w:tcPr>
          <w:p>
            <w:r>
              <w:rPr>
                <w:rFonts w:ascii="Calibri" w:hAnsi="Calibri" w:eastAsia="Calibri"/>
                <w:b/>
                <w:color w:val="0B2545"/>
                <w:sz w:val="20"/>
              </w:rPr>
              <w:t>Uso en el proyecto</w:t>
            </w:r>
          </w:p>
        </w:tc>
      </w:tr>
      <w:tr>
        <w:tc>
          <w:tcPr>
            <w:tcW w:type="dxa" w:w="2592"/>
            <w:vAlign w:val="center"/>
          </w:tcPr>
          <w:p>
            <w:pPr>
              <w:spacing w:after="40" w:line="264" w:lineRule="auto"/>
            </w:pPr>
            <w:r>
              <w:rPr>
                <w:rFonts w:ascii="Calibri" w:hAnsi="Calibri" w:eastAsia="Calibri"/>
                <w:color w:val="222222"/>
                <w:sz w:val="20"/>
              </w:rPr>
              <w:t>Python</w:t>
            </w:r>
          </w:p>
        </w:tc>
        <w:tc>
          <w:tcPr>
            <w:tcW w:type="dxa" w:w="6768"/>
            <w:vAlign w:val="center"/>
          </w:tcPr>
          <w:p>
            <w:pPr>
              <w:spacing w:after="40" w:line="264" w:lineRule="auto"/>
            </w:pPr>
            <w:r>
              <w:rPr>
                <w:rFonts w:ascii="Calibri" w:hAnsi="Calibri" w:eastAsia="Calibri"/>
                <w:color w:val="222222"/>
                <w:sz w:val="20"/>
              </w:rPr>
              <w:t>Lenguaje principal de la aplicacion y scripts de soporte.</w:t>
            </w:r>
          </w:p>
        </w:tc>
      </w:tr>
      <w:tr>
        <w:tc>
          <w:tcPr>
            <w:tcW w:type="dxa" w:w="2592"/>
            <w:vAlign w:val="center"/>
          </w:tcPr>
          <w:p>
            <w:pPr>
              <w:spacing w:after="40" w:line="264" w:lineRule="auto"/>
            </w:pPr>
            <w:r>
              <w:rPr>
                <w:rFonts w:ascii="Calibri" w:hAnsi="Calibri" w:eastAsia="Calibri"/>
                <w:color w:val="222222"/>
                <w:sz w:val="20"/>
              </w:rPr>
              <w:t>OpenCV</w:t>
            </w:r>
          </w:p>
        </w:tc>
        <w:tc>
          <w:tcPr>
            <w:tcW w:type="dxa" w:w="6768"/>
            <w:vAlign w:val="center"/>
          </w:tcPr>
          <w:p>
            <w:pPr>
              <w:spacing w:after="40" w:line="264" w:lineRule="auto"/>
            </w:pPr>
            <w:r>
              <w:rPr>
                <w:rFonts w:ascii="Calibri" w:hAnsi="Calibri" w:eastAsia="Calibri"/>
                <w:color w:val="222222"/>
                <w:sz w:val="20"/>
              </w:rPr>
              <w:t>Captura de webcam, transformacion de frames y visualizacion en ventana.</w:t>
            </w:r>
          </w:p>
        </w:tc>
      </w:tr>
      <w:tr>
        <w:tc>
          <w:tcPr>
            <w:tcW w:type="dxa" w:w="2592"/>
            <w:vAlign w:val="center"/>
          </w:tcPr>
          <w:p>
            <w:pPr>
              <w:spacing w:after="40" w:line="264" w:lineRule="auto"/>
            </w:pPr>
            <w:r>
              <w:rPr>
                <w:rFonts w:ascii="Calibri" w:hAnsi="Calibri" w:eastAsia="Calibri"/>
                <w:color w:val="222222"/>
                <w:sz w:val="20"/>
              </w:rPr>
              <w:t>MediaPipe</w:t>
            </w:r>
          </w:p>
        </w:tc>
        <w:tc>
          <w:tcPr>
            <w:tcW w:type="dxa" w:w="6768"/>
            <w:vAlign w:val="center"/>
          </w:tcPr>
          <w:p>
            <w:pPr>
              <w:spacing w:after="40" w:line="264" w:lineRule="auto"/>
            </w:pPr>
            <w:r>
              <w:rPr>
                <w:rFonts w:ascii="Calibri" w:hAnsi="Calibri" w:eastAsia="Calibri"/>
                <w:color w:val="222222"/>
                <w:sz w:val="20"/>
              </w:rPr>
              <w:t>Deteccion de mano y extraccion de 21 landmarks.</w:t>
            </w:r>
          </w:p>
        </w:tc>
      </w:tr>
      <w:tr>
        <w:tc>
          <w:tcPr>
            <w:tcW w:type="dxa" w:w="2592"/>
            <w:vAlign w:val="center"/>
          </w:tcPr>
          <w:p>
            <w:pPr>
              <w:spacing w:after="40" w:line="264" w:lineRule="auto"/>
            </w:pPr>
            <w:r>
              <w:rPr>
                <w:rFonts w:ascii="Calibri" w:hAnsi="Calibri" w:eastAsia="Calibri"/>
                <w:color w:val="222222"/>
                <w:sz w:val="20"/>
              </w:rPr>
              <w:t>NumPy</w:t>
            </w:r>
          </w:p>
        </w:tc>
        <w:tc>
          <w:tcPr>
            <w:tcW w:type="dxa" w:w="6768"/>
            <w:vAlign w:val="center"/>
          </w:tcPr>
          <w:p>
            <w:pPr>
              <w:spacing w:after="40" w:line="264" w:lineRule="auto"/>
            </w:pPr>
            <w:r>
              <w:rPr>
                <w:rFonts w:ascii="Calibri" w:hAnsi="Calibri" w:eastAsia="Calibri"/>
                <w:color w:val="222222"/>
                <w:sz w:val="20"/>
              </w:rPr>
              <w:t>Dependencia numerica usada por OpenCV y MediaPipe.</w:t>
            </w:r>
          </w:p>
        </w:tc>
      </w:tr>
      <w:tr>
        <w:tc>
          <w:tcPr>
            <w:tcW w:type="dxa" w:w="2592"/>
            <w:vAlign w:val="center"/>
          </w:tcPr>
          <w:p>
            <w:pPr>
              <w:spacing w:after="40" w:line="264" w:lineRule="auto"/>
            </w:pPr>
            <w:r>
              <w:rPr>
                <w:rFonts w:ascii="Calibri" w:hAnsi="Calibri" w:eastAsia="Calibri"/>
                <w:color w:val="222222"/>
                <w:sz w:val="20"/>
              </w:rPr>
              <w:t>python-docx</w:t>
            </w:r>
          </w:p>
        </w:tc>
        <w:tc>
          <w:tcPr>
            <w:tcW w:type="dxa" w:w="6768"/>
            <w:vAlign w:val="center"/>
          </w:tcPr>
          <w:p>
            <w:pPr>
              <w:spacing w:after="40" w:line="264" w:lineRule="auto"/>
            </w:pPr>
            <w:r>
              <w:rPr>
                <w:rFonts w:ascii="Calibri" w:hAnsi="Calibri" w:eastAsia="Calibri"/>
                <w:color w:val="222222"/>
                <w:sz w:val="20"/>
              </w:rPr>
              <w:t>Generacion de este informe tecnico en formato Word.</w:t>
            </w:r>
          </w:p>
        </w:tc>
      </w:tr>
    </w:tbl>
    <w:p/>
    <w:p>
      <w:pPr>
        <w:pStyle w:val="Heading1"/>
      </w:pPr>
      <w:r>
        <w:t>3. Estructura del proyecto</w:t>
      </w:r>
    </w:p>
    <w:tbl>
      <w:tblPr>
        <w:tblStyle w:val="TableGrid"/>
        <w:tblW w:type="dxa" w:w="9360"/>
        <w:tblLayout w:type="fixed"/>
        <w:tblLook w:firstColumn="1" w:firstRow="1" w:lastColumn="0" w:lastRow="0" w:noHBand="0" w:noVBand="1" w:val="04A0"/>
        <w:jc w:val="left"/>
        <w:tblInd w:w="120" w:type="dxa"/>
      </w:tblPr>
      <w:tblGrid>
        <w:gridCol w:w="2376"/>
        <w:gridCol w:w="6983"/>
      </w:tblGrid>
      <w:tr>
        <w:tc>
          <w:tcPr>
            <w:tcW w:type="dxa" w:w="2376"/>
            <w:vAlign w:val="center"/>
            <w:shd w:fill="F2F4F7"/>
          </w:tcPr>
          <w:p>
            <w:r>
              <w:rPr>
                <w:rFonts w:ascii="Calibri" w:hAnsi="Calibri" w:eastAsia="Calibri"/>
                <w:b/>
                <w:color w:val="0B2545"/>
                <w:sz w:val="20"/>
              </w:rPr>
              <w:t>Archivo</w:t>
            </w:r>
          </w:p>
        </w:tc>
        <w:tc>
          <w:tcPr>
            <w:tcW w:type="dxa" w:w="6983"/>
            <w:vAlign w:val="center"/>
            <w:shd w:fill="F2F4F7"/>
          </w:tcPr>
          <w:p>
            <w:r>
              <w:rPr>
                <w:rFonts w:ascii="Calibri" w:hAnsi="Calibri" w:eastAsia="Calibri"/>
                <w:b/>
                <w:color w:val="0B2545"/>
                <w:sz w:val="20"/>
              </w:rPr>
              <w:t>Responsabilidad</w:t>
            </w:r>
          </w:p>
        </w:tc>
      </w:tr>
      <w:tr>
        <w:tc>
          <w:tcPr>
            <w:tcW w:type="dxa" w:w="2376"/>
            <w:vAlign w:val="center"/>
          </w:tcPr>
          <w:p>
            <w:pPr>
              <w:spacing w:after="40" w:line="264" w:lineRule="auto"/>
            </w:pPr>
            <w:r>
              <w:rPr>
                <w:rFonts w:ascii="Calibri" w:hAnsi="Calibri" w:eastAsia="Calibri"/>
                <w:color w:val="222222"/>
                <w:sz w:val="20"/>
              </w:rPr>
              <w:t>main.py</w:t>
            </w:r>
          </w:p>
        </w:tc>
        <w:tc>
          <w:tcPr>
            <w:tcW w:type="dxa" w:w="6983"/>
            <w:vAlign w:val="center"/>
          </w:tcPr>
          <w:p>
            <w:pPr>
              <w:spacing w:after="40" w:line="264" w:lineRule="auto"/>
            </w:pPr>
            <w:r>
              <w:rPr>
                <w:rFonts w:ascii="Calibri" w:hAnsi="Calibri" w:eastAsia="Calibri"/>
                <w:color w:val="222222"/>
                <w:sz w:val="20"/>
              </w:rPr>
              <w:t>Punto de entrada. Gestiona argumentos, camara, ventana, overlay y controles.</w:t>
            </w:r>
          </w:p>
        </w:tc>
      </w:tr>
      <w:tr>
        <w:tc>
          <w:tcPr>
            <w:tcW w:type="dxa" w:w="2376"/>
            <w:vAlign w:val="center"/>
          </w:tcPr>
          <w:p>
            <w:pPr>
              <w:spacing w:after="40" w:line="264" w:lineRule="auto"/>
            </w:pPr>
            <w:r>
              <w:rPr>
                <w:rFonts w:ascii="Calibri" w:hAnsi="Calibri" w:eastAsia="Calibri"/>
                <w:color w:val="222222"/>
                <w:sz w:val="20"/>
              </w:rPr>
              <w:t>hand_detector.py</w:t>
            </w:r>
          </w:p>
        </w:tc>
        <w:tc>
          <w:tcPr>
            <w:tcW w:type="dxa" w:w="6983"/>
            <w:vAlign w:val="center"/>
          </w:tcPr>
          <w:p>
            <w:pPr>
              <w:spacing w:after="40" w:line="264" w:lineRule="auto"/>
            </w:pPr>
            <w:r>
              <w:rPr>
                <w:rFonts w:ascii="Calibri" w:hAnsi="Calibri" w:eastAsia="Calibri"/>
                <w:color w:val="222222"/>
                <w:sz w:val="20"/>
              </w:rPr>
              <w:t>Encapsula MediaPipe, logica de dedos, dibujo de landmarks y soporte para recursos.</w:t>
            </w:r>
          </w:p>
        </w:tc>
      </w:tr>
      <w:tr>
        <w:tc>
          <w:tcPr>
            <w:tcW w:type="dxa" w:w="2376"/>
            <w:vAlign w:val="center"/>
          </w:tcPr>
          <w:p>
            <w:pPr>
              <w:spacing w:after="40" w:line="264" w:lineRule="auto"/>
            </w:pPr>
            <w:r>
              <w:rPr>
                <w:rFonts w:ascii="Calibri" w:hAnsi="Calibri" w:eastAsia="Calibri"/>
                <w:color w:val="222222"/>
                <w:sz w:val="20"/>
              </w:rPr>
              <w:t>utils.py</w:t>
            </w:r>
          </w:p>
        </w:tc>
        <w:tc>
          <w:tcPr>
            <w:tcW w:type="dxa" w:w="6983"/>
            <w:vAlign w:val="center"/>
          </w:tcPr>
          <w:p>
            <w:pPr>
              <w:spacing w:after="40" w:line="264" w:lineRule="auto"/>
            </w:pPr>
            <w:r>
              <w:rPr>
                <w:rFonts w:ascii="Calibri" w:hAnsi="Calibri" w:eastAsia="Calibri"/>
                <w:color w:val="222222"/>
                <w:sz w:val="20"/>
              </w:rPr>
              <w:t>Incluye FPSCounter y StableCounter para metricas y estabilizacion.</w:t>
            </w:r>
          </w:p>
        </w:tc>
      </w:tr>
      <w:tr>
        <w:tc>
          <w:tcPr>
            <w:tcW w:type="dxa" w:w="2376"/>
            <w:vAlign w:val="center"/>
          </w:tcPr>
          <w:p>
            <w:pPr>
              <w:spacing w:after="40" w:line="264" w:lineRule="auto"/>
            </w:pPr>
            <w:r>
              <w:rPr>
                <w:rFonts w:ascii="Calibri" w:hAnsi="Calibri" w:eastAsia="Calibri"/>
                <w:color w:val="222222"/>
                <w:sz w:val="20"/>
              </w:rPr>
              <w:t>requirements.txt</w:t>
            </w:r>
          </w:p>
        </w:tc>
        <w:tc>
          <w:tcPr>
            <w:tcW w:type="dxa" w:w="6983"/>
            <w:vAlign w:val="center"/>
          </w:tcPr>
          <w:p>
            <w:pPr>
              <w:spacing w:after="40" w:line="264" w:lineRule="auto"/>
            </w:pPr>
            <w:r>
              <w:rPr>
                <w:rFonts w:ascii="Calibri" w:hAnsi="Calibri" w:eastAsia="Calibri"/>
                <w:color w:val="222222"/>
                <w:sz w:val="20"/>
              </w:rPr>
              <w:t>Fija versiones compatibles de OpenCV, MediaPipe y NumPy.</w:t>
            </w:r>
          </w:p>
        </w:tc>
      </w:tr>
      <w:tr>
        <w:tc>
          <w:tcPr>
            <w:tcW w:type="dxa" w:w="2376"/>
            <w:vAlign w:val="center"/>
          </w:tcPr>
          <w:p>
            <w:pPr>
              <w:spacing w:after="40" w:line="264" w:lineRule="auto"/>
            </w:pPr>
            <w:r>
              <w:rPr>
                <w:rFonts w:ascii="Calibri" w:hAnsi="Calibri" w:eastAsia="Calibri"/>
                <w:color w:val="222222"/>
                <w:sz w:val="20"/>
              </w:rPr>
              <w:t>README.md</w:t>
            </w:r>
          </w:p>
        </w:tc>
        <w:tc>
          <w:tcPr>
            <w:tcW w:type="dxa" w:w="6983"/>
            <w:vAlign w:val="center"/>
          </w:tcPr>
          <w:p>
            <w:pPr>
              <w:spacing w:after="40" w:line="264" w:lineRule="auto"/>
            </w:pPr>
            <w:r>
              <w:rPr>
                <w:rFonts w:ascii="Calibri" w:hAnsi="Calibri" w:eastAsia="Calibri"/>
                <w:color w:val="222222"/>
                <w:sz w:val="20"/>
              </w:rPr>
              <w:t>Instrucciones de instalacion, ejecucion y controles.</w:t>
            </w:r>
          </w:p>
        </w:tc>
      </w:tr>
    </w:tbl>
    <w:p/>
    <w:p>
      <w:pPr>
        <w:pStyle w:val="Heading1"/>
      </w:pPr>
      <w:r>
        <w:t>4. Funcionamiento general</w:t>
      </w:r>
    </w:p>
    <w:p>
      <w:pPr>
        <w:pStyle w:val="ListNumber"/>
        <w:spacing w:after="160" w:line="280" w:lineRule="auto"/>
        <w:ind w:left="720" w:hanging="360"/>
      </w:pPr>
      <w:r>
        <w:t>Se abre la camara seleccionada con OpenCV y se configura resolucion y FPS objetivo.</w:t>
      </w:r>
    </w:p>
    <w:p>
      <w:pPr>
        <w:pStyle w:val="ListNumber"/>
        <w:spacing w:after="160" w:line="280" w:lineRule="auto"/>
        <w:ind w:left="720" w:hanging="360"/>
      </w:pPr>
      <w:r>
        <w:t>Cada frame se invierte horizontalmente por defecto para una experiencia tipo espejo.</w:t>
      </w:r>
    </w:p>
    <w:p>
      <w:pPr>
        <w:pStyle w:val="ListNumber"/>
        <w:spacing w:after="160" w:line="280" w:lineRule="auto"/>
        <w:ind w:left="720" w:hanging="360"/>
      </w:pPr>
      <w:r>
        <w:t>El frame BGR se convierte a RGB y se procesa con MediaPipe Hands.</w:t>
      </w:r>
    </w:p>
    <w:p>
      <w:pPr>
        <w:pStyle w:val="ListNumber"/>
        <w:spacing w:after="160" w:line="280" w:lineRule="auto"/>
        <w:ind w:left="720" w:hanging="360"/>
      </w:pPr>
      <w:r>
        <w:t>Si hay manos detectadas, se extraen landmarks y handedness.</w:t>
      </w:r>
    </w:p>
    <w:p>
      <w:pPr>
        <w:pStyle w:val="ListNumber"/>
        <w:spacing w:after="160" w:line="280" w:lineRule="auto"/>
        <w:ind w:left="720" w:hanging="360"/>
      </w:pPr>
      <w:r>
        <w:t>Para indice, medio, anular y menique se compara la coordenada Y de punta, PIP y MCP.</w:t>
      </w:r>
    </w:p>
    <w:p>
      <w:pPr>
        <w:pStyle w:val="ListNumber"/>
        <w:spacing w:after="160" w:line="280" w:lineRule="auto"/>
        <w:ind w:left="720" w:hanging="360"/>
      </w:pPr>
      <w:r>
        <w:t>Para el pulgar se compara la apertura lateral teniendo en cuenta si la mano es Left o Right.</w:t>
      </w:r>
    </w:p>
    <w:p>
      <w:pPr>
        <w:pStyle w:val="ListNumber"/>
        <w:spacing w:after="160" w:line="280" w:lineRule="auto"/>
        <w:ind w:left="720" w:hanging="360"/>
      </w:pPr>
      <w:r>
        <w:t>El conteo bruto se suaviza con una ventana temporal corta y se muestra en pantalla.</w:t>
      </w:r>
    </w:p>
    <w:p>
      <w:pPr>
        <w:pStyle w:val="Heading1"/>
      </w:pPr>
      <w:r>
        <w:t>5. Logica de conteo de dedos</w:t>
      </w:r>
    </w:p>
    <w:p>
      <w:r>
        <w:t>MediaPipe devuelve 21 puntos normalizados de la mano. La regla principal interpreta un dedo como levantado cuando la punta esta por encima de sus articulaciones intermedias. Esta aproximacion funciona mejor con la palma visible y los dedos orientados hacia arriba.</w:t>
      </w:r>
    </w:p>
    <w:tbl>
      <w:tblPr>
        <w:tblStyle w:val="TableGrid"/>
        <w:tblW w:type="dxa" w:w="9360"/>
        <w:tblLayout w:type="fixed"/>
        <w:tblLook w:firstColumn="1" w:firstRow="1" w:lastColumn="0" w:lastRow="0" w:noHBand="0" w:noVBand="1" w:val="04A0"/>
        <w:jc w:val="left"/>
        <w:tblInd w:w="120" w:type="dxa"/>
      </w:tblPr>
      <w:tblGrid>
        <w:gridCol w:w="1872"/>
        <w:gridCol w:w="2160"/>
        <w:gridCol w:w="5328"/>
      </w:tblGrid>
      <w:tr>
        <w:tc>
          <w:tcPr>
            <w:tcW w:type="dxa" w:w="1872"/>
            <w:vAlign w:val="center"/>
            <w:shd w:fill="F2F4F7"/>
          </w:tcPr>
          <w:p>
            <w:r>
              <w:rPr>
                <w:rFonts w:ascii="Calibri" w:hAnsi="Calibri" w:eastAsia="Calibri"/>
                <w:b/>
                <w:color w:val="0B2545"/>
                <w:sz w:val="20"/>
              </w:rPr>
              <w:t>Dedo</w:t>
            </w:r>
          </w:p>
        </w:tc>
        <w:tc>
          <w:tcPr>
            <w:tcW w:type="dxa" w:w="2160"/>
            <w:vAlign w:val="center"/>
            <w:shd w:fill="F2F4F7"/>
          </w:tcPr>
          <w:p>
            <w:r>
              <w:rPr>
                <w:rFonts w:ascii="Calibri" w:hAnsi="Calibri" w:eastAsia="Calibri"/>
                <w:b/>
                <w:color w:val="0B2545"/>
                <w:sz w:val="20"/>
              </w:rPr>
              <w:t>Landmark punta</w:t>
            </w:r>
          </w:p>
        </w:tc>
        <w:tc>
          <w:tcPr>
            <w:tcW w:type="dxa" w:w="5328"/>
            <w:vAlign w:val="center"/>
            <w:shd w:fill="F2F4F7"/>
          </w:tcPr>
          <w:p>
            <w:r>
              <w:rPr>
                <w:rFonts w:ascii="Calibri" w:hAnsi="Calibri" w:eastAsia="Calibri"/>
                <w:b/>
                <w:color w:val="0B2545"/>
                <w:sz w:val="20"/>
              </w:rPr>
              <w:t>Comparacion principal</w:t>
            </w:r>
          </w:p>
        </w:tc>
      </w:tr>
      <w:tr>
        <w:tc>
          <w:tcPr>
            <w:tcW w:type="dxa" w:w="1872"/>
            <w:vAlign w:val="center"/>
          </w:tcPr>
          <w:p>
            <w:pPr>
              <w:spacing w:after="40" w:line="264" w:lineRule="auto"/>
            </w:pPr>
            <w:r>
              <w:rPr>
                <w:rFonts w:ascii="Calibri" w:hAnsi="Calibri" w:eastAsia="Calibri"/>
                <w:color w:val="222222"/>
                <w:sz w:val="20"/>
              </w:rPr>
              <w:t>Pulgar</w:t>
            </w:r>
          </w:p>
        </w:tc>
        <w:tc>
          <w:tcPr>
            <w:tcW w:type="dxa" w:w="2160"/>
            <w:vAlign w:val="center"/>
          </w:tcPr>
          <w:p>
            <w:pPr>
              <w:spacing w:after="40" w:line="264" w:lineRule="auto"/>
            </w:pPr>
            <w:r>
              <w:rPr>
                <w:rFonts w:ascii="Calibri" w:hAnsi="Calibri" w:eastAsia="Calibri"/>
                <w:color w:val="222222"/>
                <w:sz w:val="20"/>
              </w:rPr>
              <w:t>4</w:t>
            </w:r>
          </w:p>
        </w:tc>
        <w:tc>
          <w:tcPr>
            <w:tcW w:type="dxa" w:w="5328"/>
            <w:vAlign w:val="center"/>
          </w:tcPr>
          <w:p>
            <w:pPr>
              <w:spacing w:after="40" w:line="264" w:lineRule="auto"/>
            </w:pPr>
            <w:r>
              <w:rPr>
                <w:rFonts w:ascii="Calibri" w:hAnsi="Calibri" w:eastAsia="Calibri"/>
                <w:color w:val="222222"/>
                <w:sz w:val="20"/>
              </w:rPr>
              <w:t>Apertura lateral frente a landmarks 3 y 2, ajustada por mano izquierda/derecha.</w:t>
            </w:r>
          </w:p>
        </w:tc>
      </w:tr>
      <w:tr>
        <w:tc>
          <w:tcPr>
            <w:tcW w:type="dxa" w:w="1872"/>
            <w:vAlign w:val="center"/>
          </w:tcPr>
          <w:p>
            <w:pPr>
              <w:spacing w:after="40" w:line="264" w:lineRule="auto"/>
            </w:pPr>
            <w:r>
              <w:rPr>
                <w:rFonts w:ascii="Calibri" w:hAnsi="Calibri" w:eastAsia="Calibri"/>
                <w:color w:val="222222"/>
                <w:sz w:val="20"/>
              </w:rPr>
              <w:t>Indice</w:t>
            </w:r>
          </w:p>
        </w:tc>
        <w:tc>
          <w:tcPr>
            <w:tcW w:type="dxa" w:w="2160"/>
            <w:vAlign w:val="center"/>
          </w:tcPr>
          <w:p>
            <w:pPr>
              <w:spacing w:after="40" w:line="264" w:lineRule="auto"/>
            </w:pPr>
            <w:r>
              <w:rPr>
                <w:rFonts w:ascii="Calibri" w:hAnsi="Calibri" w:eastAsia="Calibri"/>
                <w:color w:val="222222"/>
                <w:sz w:val="20"/>
              </w:rPr>
              <w:t>8</w:t>
            </w:r>
          </w:p>
        </w:tc>
        <w:tc>
          <w:tcPr>
            <w:tcW w:type="dxa" w:w="5328"/>
            <w:vAlign w:val="center"/>
          </w:tcPr>
          <w:p>
            <w:pPr>
              <w:spacing w:after="40" w:line="264" w:lineRule="auto"/>
            </w:pPr>
            <w:r>
              <w:rPr>
                <w:rFonts w:ascii="Calibri" w:hAnsi="Calibri" w:eastAsia="Calibri"/>
                <w:color w:val="222222"/>
                <w:sz w:val="20"/>
              </w:rPr>
              <w:t>tip.y &lt; pip.y &lt; mcp.y</w:t>
            </w:r>
          </w:p>
        </w:tc>
      </w:tr>
      <w:tr>
        <w:tc>
          <w:tcPr>
            <w:tcW w:type="dxa" w:w="1872"/>
            <w:vAlign w:val="center"/>
          </w:tcPr>
          <w:p>
            <w:pPr>
              <w:spacing w:after="40" w:line="264" w:lineRule="auto"/>
            </w:pPr>
            <w:r>
              <w:rPr>
                <w:rFonts w:ascii="Calibri" w:hAnsi="Calibri" w:eastAsia="Calibri"/>
                <w:color w:val="222222"/>
                <w:sz w:val="20"/>
              </w:rPr>
              <w:t>Medio</w:t>
            </w:r>
          </w:p>
        </w:tc>
        <w:tc>
          <w:tcPr>
            <w:tcW w:type="dxa" w:w="2160"/>
            <w:vAlign w:val="center"/>
          </w:tcPr>
          <w:p>
            <w:pPr>
              <w:spacing w:after="40" w:line="264" w:lineRule="auto"/>
            </w:pPr>
            <w:r>
              <w:rPr>
                <w:rFonts w:ascii="Calibri" w:hAnsi="Calibri" w:eastAsia="Calibri"/>
                <w:color w:val="222222"/>
                <w:sz w:val="20"/>
              </w:rPr>
              <w:t>12</w:t>
            </w:r>
          </w:p>
        </w:tc>
        <w:tc>
          <w:tcPr>
            <w:tcW w:type="dxa" w:w="5328"/>
            <w:vAlign w:val="center"/>
          </w:tcPr>
          <w:p>
            <w:pPr>
              <w:spacing w:after="40" w:line="264" w:lineRule="auto"/>
            </w:pPr>
            <w:r>
              <w:rPr>
                <w:rFonts w:ascii="Calibri" w:hAnsi="Calibri" w:eastAsia="Calibri"/>
                <w:color w:val="222222"/>
                <w:sz w:val="20"/>
              </w:rPr>
              <w:t>tip.y &lt; pip.y &lt; mcp.y</w:t>
            </w:r>
          </w:p>
        </w:tc>
      </w:tr>
      <w:tr>
        <w:tc>
          <w:tcPr>
            <w:tcW w:type="dxa" w:w="1872"/>
            <w:vAlign w:val="center"/>
          </w:tcPr>
          <w:p>
            <w:pPr>
              <w:spacing w:after="40" w:line="264" w:lineRule="auto"/>
            </w:pPr>
            <w:r>
              <w:rPr>
                <w:rFonts w:ascii="Calibri" w:hAnsi="Calibri" w:eastAsia="Calibri"/>
                <w:color w:val="222222"/>
                <w:sz w:val="20"/>
              </w:rPr>
              <w:t>Anular</w:t>
            </w:r>
          </w:p>
        </w:tc>
        <w:tc>
          <w:tcPr>
            <w:tcW w:type="dxa" w:w="2160"/>
            <w:vAlign w:val="center"/>
          </w:tcPr>
          <w:p>
            <w:pPr>
              <w:spacing w:after="40" w:line="264" w:lineRule="auto"/>
            </w:pPr>
            <w:r>
              <w:rPr>
                <w:rFonts w:ascii="Calibri" w:hAnsi="Calibri" w:eastAsia="Calibri"/>
                <w:color w:val="222222"/>
                <w:sz w:val="20"/>
              </w:rPr>
              <w:t>16</w:t>
            </w:r>
          </w:p>
        </w:tc>
        <w:tc>
          <w:tcPr>
            <w:tcW w:type="dxa" w:w="5328"/>
            <w:vAlign w:val="center"/>
          </w:tcPr>
          <w:p>
            <w:pPr>
              <w:spacing w:after="40" w:line="264" w:lineRule="auto"/>
            </w:pPr>
            <w:r>
              <w:rPr>
                <w:rFonts w:ascii="Calibri" w:hAnsi="Calibri" w:eastAsia="Calibri"/>
                <w:color w:val="222222"/>
                <w:sz w:val="20"/>
              </w:rPr>
              <w:t>tip.y &lt; pip.y &lt; mcp.y</w:t>
            </w:r>
          </w:p>
        </w:tc>
      </w:tr>
      <w:tr>
        <w:tc>
          <w:tcPr>
            <w:tcW w:type="dxa" w:w="1872"/>
            <w:vAlign w:val="center"/>
          </w:tcPr>
          <w:p>
            <w:pPr>
              <w:spacing w:after="40" w:line="264" w:lineRule="auto"/>
            </w:pPr>
            <w:r>
              <w:rPr>
                <w:rFonts w:ascii="Calibri" w:hAnsi="Calibri" w:eastAsia="Calibri"/>
                <w:color w:val="222222"/>
                <w:sz w:val="20"/>
              </w:rPr>
              <w:t>Menique</w:t>
            </w:r>
          </w:p>
        </w:tc>
        <w:tc>
          <w:tcPr>
            <w:tcW w:type="dxa" w:w="2160"/>
            <w:vAlign w:val="center"/>
          </w:tcPr>
          <w:p>
            <w:pPr>
              <w:spacing w:after="40" w:line="264" w:lineRule="auto"/>
            </w:pPr>
            <w:r>
              <w:rPr>
                <w:rFonts w:ascii="Calibri" w:hAnsi="Calibri" w:eastAsia="Calibri"/>
                <w:color w:val="222222"/>
                <w:sz w:val="20"/>
              </w:rPr>
              <w:t>20</w:t>
            </w:r>
          </w:p>
        </w:tc>
        <w:tc>
          <w:tcPr>
            <w:tcW w:type="dxa" w:w="5328"/>
            <w:vAlign w:val="center"/>
          </w:tcPr>
          <w:p>
            <w:pPr>
              <w:spacing w:after="40" w:line="264" w:lineRule="auto"/>
            </w:pPr>
            <w:r>
              <w:rPr>
                <w:rFonts w:ascii="Calibri" w:hAnsi="Calibri" w:eastAsia="Calibri"/>
                <w:color w:val="222222"/>
                <w:sz w:val="20"/>
              </w:rPr>
              <w:t>tip.y &lt; pip.y &lt; mcp.y</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shd w:fill="F4F6F9"/>
          </w:tcPr>
          <w:p>
            <w:r>
              <w:rPr>
                <w:rFonts w:ascii="Calibri" w:hAnsi="Calibri" w:eastAsia="Calibri"/>
                <w:b/>
                <w:color w:val="1F3A5F"/>
                <w:sz w:val="21"/>
              </w:rPr>
              <w:t xml:space="preserve">Estabilidad: </w:t>
            </w:r>
            <w:r>
              <w:rPr>
                <w:rFonts w:ascii="Calibri" w:hAnsi="Calibri" w:eastAsia="Calibri"/>
                <w:color w:val="222222"/>
                <w:sz w:val="21"/>
              </w:rPr>
              <w:t>El conteo final mostrado usa la moda de los ultimos frames. Esto evita saltos rapidos cuando un dedo queda cerca del limite entre levantado y doblado.</w:t>
            </w:r>
          </w:p>
        </w:tc>
      </w:tr>
    </w:tbl>
    <w:p/>
    <w:p>
      <w:pPr>
        <w:pStyle w:val="Heading1"/>
      </w:pPr>
      <w:r>
        <w:t>6. Instalacion y ejecucion</w:t>
      </w:r>
    </w:p>
    <w:p>
      <w:r>
        <w:t>El proyecto quedo preparado con un entorno virtual local en la carpeta .venv.</w:t>
      </w:r>
    </w:p>
    <w:p>
      <w:pPr>
        <w:spacing w:after="40"/>
        <w:ind w:left="360"/>
      </w:pPr>
      <w:r>
        <w:rPr>
          <w:rFonts w:ascii="Consolas" w:hAnsi="Consolas" w:eastAsia="Consolas"/>
          <w:color w:val="333333"/>
          <w:sz w:val="18"/>
        </w:rPr>
        <w:t>.\.venv\Scripts\Activate.ps1</w:t>
      </w:r>
    </w:p>
    <w:p>
      <w:pPr>
        <w:spacing w:after="40"/>
        <w:ind w:left="360"/>
      </w:pPr>
      <w:r>
        <w:rPr>
          <w:rFonts w:ascii="Consolas" w:hAnsi="Consolas" w:eastAsia="Consolas"/>
          <w:color w:val="333333"/>
          <w:sz w:val="18"/>
        </w:rPr>
        <w:t>pip install -r requirements.txt</w:t>
      </w:r>
    </w:p>
    <w:p>
      <w:pPr>
        <w:spacing w:after="40"/>
        <w:ind w:left="360"/>
      </w:pPr>
      <w:r>
        <w:rPr>
          <w:rFonts w:ascii="Consolas" w:hAnsi="Consolas" w:eastAsia="Consolas"/>
          <w:color w:val="333333"/>
          <w:sz w:val="18"/>
        </w:rPr>
        <w:t>python main.py</w:t>
      </w:r>
    </w:p>
    <w:p>
      <w:r>
        <w:t>Ejecucion directa sin activar el entorno:</w:t>
      </w:r>
    </w:p>
    <w:p>
      <w:pPr>
        <w:spacing w:after="40"/>
        <w:ind w:left="360"/>
      </w:pPr>
      <w:r>
        <w:rPr>
          <w:rFonts w:ascii="Consolas" w:hAnsi="Consolas" w:eastAsia="Consolas"/>
          <w:color w:val="333333"/>
          <w:sz w:val="18"/>
        </w:rPr>
        <w:t>.\.venv\Scripts\python.exe main.py</w:t>
      </w:r>
    </w:p>
    <w:p>
      <w:r>
        <w:t>Opciones utiles:</w:t>
      </w:r>
    </w:p>
    <w:p>
      <w:pPr>
        <w:spacing w:after="40"/>
        <w:ind w:left="360"/>
      </w:pPr>
      <w:r>
        <w:rPr>
          <w:rFonts w:ascii="Consolas" w:hAnsi="Consolas" w:eastAsia="Consolas"/>
          <w:color w:val="333333"/>
          <w:sz w:val="18"/>
        </w:rPr>
        <w:t>python main.py --hands 1</w:t>
      </w:r>
    </w:p>
    <w:p>
      <w:pPr>
        <w:spacing w:after="40"/>
        <w:ind w:left="360"/>
      </w:pPr>
      <w:r>
        <w:rPr>
          <w:rFonts w:ascii="Consolas" w:hAnsi="Consolas" w:eastAsia="Consolas"/>
          <w:color w:val="333333"/>
          <w:sz w:val="18"/>
        </w:rPr>
        <w:t>python main.py --hands 2</w:t>
      </w:r>
    </w:p>
    <w:p>
      <w:pPr>
        <w:spacing w:after="40"/>
        <w:ind w:left="360"/>
      </w:pPr>
      <w:r>
        <w:rPr>
          <w:rFonts w:ascii="Consolas" w:hAnsi="Consolas" w:eastAsia="Consolas"/>
          <w:color w:val="333333"/>
          <w:sz w:val="18"/>
        </w:rPr>
        <w:t>python main.py --dominant-hand Right</w:t>
      </w:r>
    </w:p>
    <w:p>
      <w:pPr>
        <w:spacing w:after="40"/>
        <w:ind w:left="360"/>
      </w:pPr>
      <w:r>
        <w:rPr>
          <w:rFonts w:ascii="Consolas" w:hAnsi="Consolas" w:eastAsia="Consolas"/>
          <w:color w:val="333333"/>
          <w:sz w:val="18"/>
        </w:rPr>
        <w:t>python main.py --thumb-mode flip</w:t>
      </w:r>
    </w:p>
    <w:p>
      <w:pPr>
        <w:pStyle w:val="Heading1"/>
      </w:pPr>
      <w:r>
        <w:t>7. Controles de usuario</w:t>
      </w:r>
    </w:p>
    <w:tbl>
      <w:tblPr>
        <w:tblStyle w:val="TableGrid"/>
        <w:tblW w:type="dxa" w:w="9360"/>
        <w:tblLayout w:type="fixed"/>
        <w:tblLook w:firstColumn="1" w:firstRow="1" w:lastColumn="0" w:lastRow="0" w:noHBand="0" w:noVBand="1" w:val="04A0"/>
        <w:jc w:val="left"/>
        <w:tblInd w:w="120" w:type="dxa"/>
      </w:tblPr>
      <w:tblGrid>
        <w:gridCol w:w="2015"/>
        <w:gridCol w:w="7343"/>
      </w:tblGrid>
      <w:tr>
        <w:tc>
          <w:tcPr>
            <w:tcW w:type="dxa" w:w="2015"/>
            <w:vAlign w:val="center"/>
            <w:shd w:fill="F2F4F7"/>
          </w:tcPr>
          <w:p>
            <w:r>
              <w:rPr>
                <w:rFonts w:ascii="Calibri" w:hAnsi="Calibri" w:eastAsia="Calibri"/>
                <w:b/>
                <w:color w:val="0B2545"/>
                <w:sz w:val="20"/>
              </w:rPr>
              <w:t>Tecla</w:t>
            </w:r>
          </w:p>
        </w:tc>
        <w:tc>
          <w:tcPr>
            <w:tcW w:type="dxa" w:w="7343"/>
            <w:vAlign w:val="center"/>
            <w:shd w:fill="F2F4F7"/>
          </w:tcPr>
          <w:p>
            <w:r>
              <w:rPr>
                <w:rFonts w:ascii="Calibri" w:hAnsi="Calibri" w:eastAsia="Calibri"/>
                <w:b/>
                <w:color w:val="0B2545"/>
                <w:sz w:val="20"/>
              </w:rPr>
              <w:t>Accion</w:t>
            </w:r>
          </w:p>
        </w:tc>
      </w:tr>
      <w:tr>
        <w:tc>
          <w:tcPr>
            <w:tcW w:type="dxa" w:w="2015"/>
            <w:vAlign w:val="center"/>
          </w:tcPr>
          <w:p>
            <w:pPr>
              <w:spacing w:after="40" w:line="264" w:lineRule="auto"/>
            </w:pPr>
            <w:r>
              <w:rPr>
                <w:rFonts w:ascii="Calibri" w:hAnsi="Calibri" w:eastAsia="Calibri"/>
                <w:color w:val="222222"/>
                <w:sz w:val="20"/>
              </w:rPr>
              <w:t>Q / ESC</w:t>
            </w:r>
          </w:p>
        </w:tc>
        <w:tc>
          <w:tcPr>
            <w:tcW w:type="dxa" w:w="7343"/>
            <w:vAlign w:val="center"/>
          </w:tcPr>
          <w:p>
            <w:pPr>
              <w:spacing w:after="40" w:line="264" w:lineRule="auto"/>
            </w:pPr>
            <w:r>
              <w:rPr>
                <w:rFonts w:ascii="Calibri" w:hAnsi="Calibri" w:eastAsia="Calibri"/>
                <w:color w:val="222222"/>
                <w:sz w:val="20"/>
              </w:rPr>
              <w:t>Cerrar la aplicacion.</w:t>
            </w:r>
          </w:p>
        </w:tc>
      </w:tr>
      <w:tr>
        <w:tc>
          <w:tcPr>
            <w:tcW w:type="dxa" w:w="2015"/>
            <w:vAlign w:val="center"/>
          </w:tcPr>
          <w:p>
            <w:pPr>
              <w:spacing w:after="40" w:line="264" w:lineRule="auto"/>
            </w:pPr>
            <w:r>
              <w:rPr>
                <w:rFonts w:ascii="Calibri" w:hAnsi="Calibri" w:eastAsia="Calibri"/>
                <w:color w:val="222222"/>
                <w:sz w:val="20"/>
              </w:rPr>
              <w:t>R</w:t>
            </w:r>
          </w:p>
        </w:tc>
        <w:tc>
          <w:tcPr>
            <w:tcW w:type="dxa" w:w="7343"/>
            <w:vAlign w:val="center"/>
          </w:tcPr>
          <w:p>
            <w:pPr>
              <w:spacing w:after="40" w:line="264" w:lineRule="auto"/>
            </w:pPr>
            <w:r>
              <w:rPr>
                <w:rFonts w:ascii="Calibri" w:hAnsi="Calibri" w:eastAsia="Calibri"/>
                <w:color w:val="222222"/>
                <w:sz w:val="20"/>
              </w:rPr>
              <w:t>Reiniciar la ventana de estabilidad del conteo.</w:t>
            </w:r>
          </w:p>
        </w:tc>
      </w:tr>
      <w:tr>
        <w:tc>
          <w:tcPr>
            <w:tcW w:type="dxa" w:w="2015"/>
            <w:vAlign w:val="center"/>
          </w:tcPr>
          <w:p>
            <w:pPr>
              <w:spacing w:after="40" w:line="264" w:lineRule="auto"/>
            </w:pPr>
            <w:r>
              <w:rPr>
                <w:rFonts w:ascii="Calibri" w:hAnsi="Calibri" w:eastAsia="Calibri"/>
                <w:color w:val="222222"/>
                <w:sz w:val="20"/>
              </w:rPr>
              <w:t>H</w:t>
            </w:r>
          </w:p>
        </w:tc>
        <w:tc>
          <w:tcPr>
            <w:tcW w:type="dxa" w:w="7343"/>
            <w:vAlign w:val="center"/>
          </w:tcPr>
          <w:p>
            <w:pPr>
              <w:spacing w:after="40" w:line="264" w:lineRule="auto"/>
            </w:pPr>
            <w:r>
              <w:rPr>
                <w:rFonts w:ascii="Calibri" w:hAnsi="Calibri" w:eastAsia="Calibri"/>
                <w:color w:val="222222"/>
                <w:sz w:val="20"/>
              </w:rPr>
              <w:t>Invertir la regla del pulgar si la camara lo cuenta al reves.</w:t>
            </w:r>
          </w:p>
        </w:tc>
      </w:tr>
    </w:tbl>
    <w:p/>
    <w:p>
      <w:pPr>
        <w:pStyle w:val="Heading1"/>
      </w:pPr>
      <w:r>
        <w:t>8. Incidencias encontradas y resolucion</w:t>
      </w:r>
    </w:p>
    <w:tbl>
      <w:tblPr>
        <w:tblStyle w:val="TableGrid"/>
        <w:tblW w:type="dxa" w:w="9360"/>
        <w:tblLayout w:type="fixed"/>
        <w:tblLook w:firstColumn="1" w:firstRow="1" w:lastColumn="0" w:lastRow="0" w:noHBand="0" w:noVBand="1" w:val="04A0"/>
        <w:jc w:val="left"/>
        <w:tblInd w:w="120" w:type="dxa"/>
      </w:tblPr>
      <w:tblGrid>
        <w:gridCol w:w="2808"/>
        <w:gridCol w:w="2951"/>
        <w:gridCol w:w="3600"/>
      </w:tblGrid>
      <w:tr>
        <w:tc>
          <w:tcPr>
            <w:tcW w:type="dxa" w:w="2808"/>
            <w:vAlign w:val="center"/>
            <w:shd w:fill="F2F4F7"/>
          </w:tcPr>
          <w:p>
            <w:r>
              <w:rPr>
                <w:rFonts w:ascii="Calibri" w:hAnsi="Calibri" w:eastAsia="Calibri"/>
                <w:b/>
                <w:color w:val="0B2545"/>
                <w:sz w:val="20"/>
              </w:rPr>
              <w:t>Incidencia</w:t>
            </w:r>
          </w:p>
        </w:tc>
        <w:tc>
          <w:tcPr>
            <w:tcW w:type="dxa" w:w="2951"/>
            <w:vAlign w:val="center"/>
            <w:shd w:fill="F2F4F7"/>
          </w:tcPr>
          <w:p>
            <w:r>
              <w:rPr>
                <w:rFonts w:ascii="Calibri" w:hAnsi="Calibri" w:eastAsia="Calibri"/>
                <w:b/>
                <w:color w:val="0B2545"/>
                <w:sz w:val="20"/>
              </w:rPr>
              <w:t>Causa</w:t>
            </w:r>
          </w:p>
        </w:tc>
        <w:tc>
          <w:tcPr>
            <w:tcW w:type="dxa" w:w="3600"/>
            <w:vAlign w:val="center"/>
            <w:shd w:fill="F2F4F7"/>
          </w:tcPr>
          <w:p>
            <w:r>
              <w:rPr>
                <w:rFonts w:ascii="Calibri" w:hAnsi="Calibri" w:eastAsia="Calibri"/>
                <w:b/>
                <w:color w:val="0B2545"/>
                <w:sz w:val="20"/>
              </w:rPr>
              <w:t>Solucion aplicada</w:t>
            </w:r>
          </w:p>
        </w:tc>
      </w:tr>
      <w:tr>
        <w:tc>
          <w:tcPr>
            <w:tcW w:type="dxa" w:w="2808"/>
            <w:vAlign w:val="center"/>
          </w:tcPr>
          <w:p>
            <w:pPr>
              <w:spacing w:after="40" w:line="264" w:lineRule="auto"/>
            </w:pPr>
            <w:r>
              <w:rPr>
                <w:rFonts w:ascii="Calibri" w:hAnsi="Calibri" w:eastAsia="Calibri"/>
                <w:color w:val="222222"/>
                <w:sz w:val="20"/>
              </w:rPr>
              <w:t>mediapipe no exponia mp.solutions</w:t>
            </w:r>
          </w:p>
        </w:tc>
        <w:tc>
          <w:tcPr>
            <w:tcW w:type="dxa" w:w="2951"/>
            <w:vAlign w:val="center"/>
          </w:tcPr>
          <w:p>
            <w:pPr>
              <w:spacing w:after="40" w:line="264" w:lineRule="auto"/>
            </w:pPr>
            <w:r>
              <w:rPr>
                <w:rFonts w:ascii="Calibri" w:hAnsi="Calibri" w:eastAsia="Calibri"/>
                <w:color w:val="222222"/>
                <w:sz w:val="20"/>
              </w:rPr>
              <w:t>La version mas reciente instalada no mantenia la API clasica esperada.</w:t>
            </w:r>
          </w:p>
        </w:tc>
        <w:tc>
          <w:tcPr>
            <w:tcW w:type="dxa" w:w="3600"/>
            <w:vAlign w:val="center"/>
          </w:tcPr>
          <w:p>
            <w:pPr>
              <w:spacing w:after="40" w:line="264" w:lineRule="auto"/>
            </w:pPr>
            <w:r>
              <w:rPr>
                <w:rFonts w:ascii="Calibri" w:hAnsi="Calibri" w:eastAsia="Calibri"/>
                <w:color w:val="222222"/>
                <w:sz w:val="20"/>
              </w:rPr>
              <w:t>Se fijo mediapipe==0.10.21 en requirements.txt.</w:t>
            </w:r>
          </w:p>
        </w:tc>
      </w:tr>
      <w:tr>
        <w:tc>
          <w:tcPr>
            <w:tcW w:type="dxa" w:w="2808"/>
            <w:vAlign w:val="center"/>
          </w:tcPr>
          <w:p>
            <w:pPr>
              <w:spacing w:after="40" w:line="264" w:lineRule="auto"/>
            </w:pPr>
            <w:r>
              <w:rPr>
                <w:rFonts w:ascii="Calibri" w:hAnsi="Calibri" w:eastAsia="Calibri"/>
                <w:color w:val="222222"/>
                <w:sz w:val="20"/>
              </w:rPr>
              <w:t>Conflicto NumPy/OpenCV</w:t>
            </w:r>
          </w:p>
        </w:tc>
        <w:tc>
          <w:tcPr>
            <w:tcW w:type="dxa" w:w="2951"/>
            <w:vAlign w:val="center"/>
          </w:tcPr>
          <w:p>
            <w:pPr>
              <w:spacing w:after="40" w:line="264" w:lineRule="auto"/>
            </w:pPr>
            <w:r>
              <w:rPr>
                <w:rFonts w:ascii="Calibri" w:hAnsi="Calibri" w:eastAsia="Calibri"/>
                <w:color w:val="222222"/>
                <w:sz w:val="20"/>
              </w:rPr>
              <w:t>opencv-python moderno solicitaba NumPy 2 mientras MediaPipe clasico requiere NumPy 1.x.</w:t>
            </w:r>
          </w:p>
        </w:tc>
        <w:tc>
          <w:tcPr>
            <w:tcW w:type="dxa" w:w="3600"/>
            <w:vAlign w:val="center"/>
          </w:tcPr>
          <w:p>
            <w:pPr>
              <w:spacing w:after="40" w:line="264" w:lineRule="auto"/>
            </w:pPr>
            <w:r>
              <w:rPr>
                <w:rFonts w:ascii="Calibri" w:hAnsi="Calibri" w:eastAsia="Calibri"/>
                <w:color w:val="222222"/>
                <w:sz w:val="20"/>
              </w:rPr>
              <w:t>Se uso opencv-contrib-python==4.11.0.86 y numpy&gt;=1.26,&lt;2.</w:t>
            </w:r>
          </w:p>
        </w:tc>
      </w:tr>
      <w:tr>
        <w:tc>
          <w:tcPr>
            <w:tcW w:type="dxa" w:w="2808"/>
            <w:vAlign w:val="center"/>
          </w:tcPr>
          <w:p>
            <w:pPr>
              <w:spacing w:after="40" w:line="264" w:lineRule="auto"/>
            </w:pPr>
            <w:r>
              <w:rPr>
                <w:rFonts w:ascii="Calibri" w:hAnsi="Calibri" w:eastAsia="Calibri"/>
                <w:color w:val="222222"/>
                <w:sz w:val="20"/>
              </w:rPr>
              <w:t>Fallo de recursos por ruta con acento</w:t>
            </w:r>
          </w:p>
        </w:tc>
        <w:tc>
          <w:tcPr>
            <w:tcW w:type="dxa" w:w="2951"/>
            <w:vAlign w:val="center"/>
          </w:tcPr>
          <w:p>
            <w:pPr>
              <w:spacing w:after="40" w:line="264" w:lineRule="auto"/>
            </w:pPr>
            <w:r>
              <w:rPr>
                <w:rFonts w:ascii="Calibri" w:hAnsi="Calibri" w:eastAsia="Calibri"/>
                <w:color w:val="222222"/>
                <w:sz w:val="20"/>
              </w:rPr>
              <w:t>MediaPipe en Windows fallo cargando grafos desde la antigua ruta DeteccionDedos con caracter acentuado.</w:t>
            </w:r>
          </w:p>
        </w:tc>
        <w:tc>
          <w:tcPr>
            <w:tcW w:type="dxa" w:w="3600"/>
            <w:vAlign w:val="center"/>
          </w:tcPr>
          <w:p>
            <w:pPr>
              <w:spacing w:after="40" w:line="264" w:lineRule="auto"/>
            </w:pPr>
            <w:r>
              <w:rPr>
                <w:rFonts w:ascii="Calibri" w:hAnsi="Calibri" w:eastAsia="Calibri"/>
                <w:color w:val="222222"/>
                <w:sz w:val="20"/>
              </w:rPr>
              <w:t>Se redirigieron los recursos de MediaPipe a una carpeta temporal ASCII antes de iniciar Hands.</w:t>
            </w:r>
          </w:p>
        </w:tc>
      </w:tr>
    </w:tbl>
    <w:p/>
    <w:p>
      <w:pPr>
        <w:pStyle w:val="Heading1"/>
      </w:pPr>
      <w:r>
        <w:t>9. Pruebas realizadas</w:t>
      </w:r>
    </w:p>
    <w:tbl>
      <w:tblPr>
        <w:tblStyle w:val="TableGrid"/>
        <w:tblW w:type="dxa" w:w="9360"/>
        <w:tblLayout w:type="fixed"/>
        <w:tblLook w:firstColumn="1" w:firstRow="1" w:lastColumn="0" w:lastRow="0" w:noHBand="0" w:noVBand="1" w:val="04A0"/>
        <w:jc w:val="left"/>
        <w:tblInd w:w="120" w:type="dxa"/>
      </w:tblPr>
      <w:tblGrid>
        <w:gridCol w:w="3528"/>
        <w:gridCol w:w="5832"/>
      </w:tblGrid>
      <w:tr>
        <w:tc>
          <w:tcPr>
            <w:tcW w:type="dxa" w:w="3528"/>
            <w:vAlign w:val="center"/>
            <w:shd w:fill="F2F4F7"/>
          </w:tcPr>
          <w:p>
            <w:r>
              <w:rPr>
                <w:rFonts w:ascii="Calibri" w:hAnsi="Calibri" w:eastAsia="Calibri"/>
                <w:b/>
                <w:color w:val="0B2545"/>
                <w:sz w:val="20"/>
              </w:rPr>
              <w:t>Prueba</w:t>
            </w:r>
          </w:p>
        </w:tc>
        <w:tc>
          <w:tcPr>
            <w:tcW w:type="dxa" w:w="5832"/>
            <w:vAlign w:val="center"/>
            <w:shd w:fill="F2F4F7"/>
          </w:tcPr>
          <w:p>
            <w:r>
              <w:rPr>
                <w:rFonts w:ascii="Calibri" w:hAnsi="Calibri" w:eastAsia="Calibri"/>
                <w:b/>
                <w:color w:val="0B2545"/>
                <w:sz w:val="20"/>
              </w:rPr>
              <w:t>Resultado</w:t>
            </w:r>
          </w:p>
        </w:tc>
      </w:tr>
      <w:tr>
        <w:tc>
          <w:tcPr>
            <w:tcW w:type="dxa" w:w="3528"/>
            <w:vAlign w:val="center"/>
          </w:tcPr>
          <w:p>
            <w:pPr>
              <w:spacing w:after="40" w:line="264" w:lineRule="auto"/>
            </w:pPr>
            <w:r>
              <w:rPr>
                <w:rFonts w:ascii="Calibri" w:hAnsi="Calibri" w:eastAsia="Calibri"/>
                <w:color w:val="222222"/>
                <w:sz w:val="20"/>
              </w:rPr>
              <w:t>Compilacion de modulos Python</w:t>
            </w:r>
          </w:p>
        </w:tc>
        <w:tc>
          <w:tcPr>
            <w:tcW w:type="dxa" w:w="5832"/>
            <w:vAlign w:val="center"/>
          </w:tcPr>
          <w:p>
            <w:pPr>
              <w:spacing w:after="40" w:line="264" w:lineRule="auto"/>
            </w:pPr>
            <w:r>
              <w:rPr>
                <w:rFonts w:ascii="Calibri" w:hAnsi="Calibri" w:eastAsia="Calibri"/>
                <w:color w:val="222222"/>
                <w:sz w:val="20"/>
              </w:rPr>
              <w:t>Correcta: main.py, hand_detector.py y utils.py compilan sin errores.</w:t>
            </w:r>
          </w:p>
        </w:tc>
      </w:tr>
      <w:tr>
        <w:tc>
          <w:tcPr>
            <w:tcW w:type="dxa" w:w="3528"/>
            <w:vAlign w:val="center"/>
          </w:tcPr>
          <w:p>
            <w:pPr>
              <w:spacing w:after="40" w:line="264" w:lineRule="auto"/>
            </w:pPr>
            <w:r>
              <w:rPr>
                <w:rFonts w:ascii="Calibri" w:hAnsi="Calibri" w:eastAsia="Calibri"/>
                <w:color w:val="222222"/>
                <w:sz w:val="20"/>
              </w:rPr>
              <w:t>Import de dependencias</w:t>
            </w:r>
          </w:p>
        </w:tc>
        <w:tc>
          <w:tcPr>
            <w:tcW w:type="dxa" w:w="5832"/>
            <w:vAlign w:val="center"/>
          </w:tcPr>
          <w:p>
            <w:pPr>
              <w:spacing w:after="40" w:line="264" w:lineRule="auto"/>
            </w:pPr>
            <w:r>
              <w:rPr>
                <w:rFonts w:ascii="Calibri" w:hAnsi="Calibri" w:eastAsia="Calibri"/>
                <w:color w:val="222222"/>
                <w:sz w:val="20"/>
              </w:rPr>
              <w:t>Correcto: OpenCV 4.11.0, MediaPipe 0.10.21 y NumPy 1.26.4.</w:t>
            </w:r>
          </w:p>
        </w:tc>
      </w:tr>
      <w:tr>
        <w:tc>
          <w:tcPr>
            <w:tcW w:type="dxa" w:w="3528"/>
            <w:vAlign w:val="center"/>
          </w:tcPr>
          <w:p>
            <w:pPr>
              <w:spacing w:after="40" w:line="264" w:lineRule="auto"/>
            </w:pPr>
            <w:r>
              <w:rPr>
                <w:rFonts w:ascii="Calibri" w:hAnsi="Calibri" w:eastAsia="Calibri"/>
                <w:color w:val="222222"/>
                <w:sz w:val="20"/>
              </w:rPr>
              <w:t>Inicializacion del detector</w:t>
            </w:r>
          </w:p>
        </w:tc>
        <w:tc>
          <w:tcPr>
            <w:tcW w:type="dxa" w:w="5832"/>
            <w:vAlign w:val="center"/>
          </w:tcPr>
          <w:p>
            <w:pPr>
              <w:spacing w:after="40" w:line="264" w:lineRule="auto"/>
            </w:pPr>
            <w:r>
              <w:rPr>
                <w:rFonts w:ascii="Calibri" w:hAnsi="Calibri" w:eastAsia="Calibri"/>
                <w:color w:val="222222"/>
                <w:sz w:val="20"/>
              </w:rPr>
              <w:t>Correcta: HandDetector se crea y se cierra sin excepciones.</w:t>
            </w:r>
          </w:p>
        </w:tc>
      </w:tr>
      <w:tr>
        <w:tc>
          <w:tcPr>
            <w:tcW w:type="dxa" w:w="3528"/>
            <w:vAlign w:val="center"/>
          </w:tcPr>
          <w:p>
            <w:pPr>
              <w:spacing w:after="40" w:line="264" w:lineRule="auto"/>
            </w:pPr>
            <w:r>
              <w:rPr>
                <w:rFonts w:ascii="Calibri" w:hAnsi="Calibri" w:eastAsia="Calibri"/>
                <w:color w:val="222222"/>
                <w:sz w:val="20"/>
              </w:rPr>
              <w:t>Captura de camara</w:t>
            </w:r>
          </w:p>
        </w:tc>
        <w:tc>
          <w:tcPr>
            <w:tcW w:type="dxa" w:w="5832"/>
            <w:vAlign w:val="center"/>
          </w:tcPr>
          <w:p>
            <w:pPr>
              <w:spacing w:after="40" w:line="264" w:lineRule="auto"/>
            </w:pPr>
            <w:r>
              <w:rPr>
                <w:rFonts w:ascii="Calibri" w:hAnsi="Calibri" w:eastAsia="Calibri"/>
                <w:color w:val="222222"/>
                <w:sz w:val="20"/>
              </w:rPr>
              <w:t>Correcta: la webcam se abre y entrega frames de 480x640.</w:t>
            </w:r>
          </w:p>
        </w:tc>
      </w:tr>
      <w:tr>
        <w:tc>
          <w:tcPr>
            <w:tcW w:type="dxa" w:w="3528"/>
            <w:vAlign w:val="center"/>
          </w:tcPr>
          <w:p>
            <w:pPr>
              <w:spacing w:after="40" w:line="264" w:lineRule="auto"/>
            </w:pPr>
            <w:r>
              <w:rPr>
                <w:rFonts w:ascii="Calibri" w:hAnsi="Calibri" w:eastAsia="Calibri"/>
                <w:color w:val="222222"/>
                <w:sz w:val="20"/>
              </w:rPr>
              <w:t>Prueba funcional del usuario</w:t>
            </w:r>
          </w:p>
        </w:tc>
        <w:tc>
          <w:tcPr>
            <w:tcW w:type="dxa" w:w="5832"/>
            <w:vAlign w:val="center"/>
          </w:tcPr>
          <w:p>
            <w:pPr>
              <w:spacing w:after="40" w:line="264" w:lineRule="auto"/>
            </w:pPr>
            <w:r>
              <w:rPr>
                <w:rFonts w:ascii="Calibri" w:hAnsi="Calibri" w:eastAsia="Calibri"/>
                <w:color w:val="222222"/>
                <w:sz w:val="20"/>
              </w:rPr>
              <w:t>Confirmada: la aplicacion funciona correctamente y detecta manos en vivo.</w:t>
            </w:r>
          </w:p>
        </w:tc>
      </w:tr>
    </w:tbl>
    <w:p/>
    <w:p>
      <w:pPr>
        <w:pStyle w:val="Heading1"/>
      </w:pPr>
      <w:r>
        <w:t>10. Limitaciones y mejoras futuras</w:t>
      </w:r>
    </w:p>
    <w:p>
      <w:pPr>
        <w:pStyle w:val="ListBullet"/>
        <w:spacing w:after="160" w:line="280" w:lineRule="auto"/>
        <w:ind w:left="720" w:hanging="360"/>
      </w:pPr>
      <w:r>
        <w:t>La logica funciona mejor con palma visible, buena iluminacion y dedos orientados hacia arriba.</w:t>
      </w:r>
    </w:p>
    <w:p>
      <w:pPr>
        <w:pStyle w:val="ListBullet"/>
        <w:spacing w:after="160" w:line="280" w:lineRule="auto"/>
        <w:ind w:left="720" w:hanging="360"/>
      </w:pPr>
      <w:r>
        <w:t>El pulgar depende de la clasificacion Left/Right y puede requerir la tecla H segun la camara.</w:t>
      </w:r>
    </w:p>
    <w:p>
      <w:pPr>
        <w:pStyle w:val="ListBullet"/>
        <w:spacing w:after="160" w:line="280" w:lineRule="auto"/>
        <w:ind w:left="720" w:hanging="360"/>
      </w:pPr>
      <w:r>
        <w:t>Se podria anadir calibracion guiada para adaptar la postura inicial de cada usuario.</w:t>
      </w:r>
    </w:p>
    <w:p>
      <w:pPr>
        <w:pStyle w:val="ListBullet"/>
        <w:spacing w:after="160" w:line="280" w:lineRule="auto"/>
        <w:ind w:left="720" w:hanging="360"/>
      </w:pPr>
      <w:r>
        <w:t>Se podria guardar historico de FPS y precision estimada para sesiones de prueba.</w:t>
      </w:r>
    </w:p>
    <w:p>
      <w:pPr>
        <w:pStyle w:val="ListBullet"/>
        <w:spacing w:after="160" w:line="280" w:lineRule="auto"/>
        <w:ind w:left="720" w:hanging="360"/>
      </w:pPr>
      <w:r>
        <w:t>Se podria empaquetar como ejecutable para equipos sin entorno Python preparado.</w:t>
      </w:r>
    </w:p>
    <w:p>
      <w:pPr>
        <w:pStyle w:val="Heading1"/>
      </w:pPr>
      <w:r>
        <w:t>11. Conclusiones</w:t>
      </w:r>
    </w:p>
    <w:p>
      <w:r>
        <w:t>El proyecto cumple los requisitos planteados: usa camara en tiempo real, detecta manos, identifica dedos levantados, muestra el conteo sobre el video y mantiene una estructura clara por modulos. Tras los ajustes de dependencias y compatibilidad de rutas en Windows, la aplicacion quedo funcional y preparada para ampliaciones.</w:t>
      </w:r>
    </w:p>
    <w:p>
      <w:r>
        <w:br w:type="page"/>
      </w:r>
    </w:p>
    <w:p>
      <w:pPr>
        <w:pStyle w:val="Heading1"/>
      </w:pPr>
      <w:r>
        <w:t>Anexo A. Dependencias fijadas</w:t>
      </w:r>
    </w:p>
    <w:p>
      <w:pPr>
        <w:spacing w:after="40"/>
        <w:ind w:left="360"/>
      </w:pPr>
      <w:r>
        <w:rPr>
          <w:rFonts w:ascii="Consolas" w:hAnsi="Consolas" w:eastAsia="Consolas"/>
          <w:color w:val="333333"/>
          <w:sz w:val="18"/>
        </w:rPr>
        <w:t>opencv-contrib-python==4.11.0.86</w:t>
      </w:r>
    </w:p>
    <w:p>
      <w:pPr>
        <w:spacing w:after="40"/>
        <w:ind w:left="360"/>
      </w:pPr>
      <w:r>
        <w:rPr>
          <w:rFonts w:ascii="Consolas" w:hAnsi="Consolas" w:eastAsia="Consolas"/>
          <w:color w:val="333333"/>
          <w:sz w:val="18"/>
        </w:rPr>
        <w:t>mediapipe==0.10.21</w:t>
      </w:r>
    </w:p>
    <w:p>
      <w:pPr>
        <w:spacing w:after="40"/>
        <w:ind w:left="360"/>
      </w:pPr>
      <w:r>
        <w:rPr>
          <w:rFonts w:ascii="Consolas" w:hAnsi="Consolas" w:eastAsia="Consolas"/>
          <w:color w:val="333333"/>
          <w:sz w:val="18"/>
        </w:rPr>
        <w:t>numpy&gt;=1.26.0,&lt;2</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6666"/>
        <w:sz w:val="18"/>
      </w:rPr>
      <w:t>Informe tecnico - Real-Time Finger Detection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eastAsia="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