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Ime in priimek: Jaka Govc</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Vpisna številka: 63100415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Študijsko leto: 2015/2016</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Ime predmeta: Spletno programiranje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Opis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Spletna aplikacija "Moja redovalnica" dijak</w:t>
      </w:r>
      <w:r>
        <w:rPr>
          <w:rFonts w:ascii="Calibri" w:hAnsi="Calibri" w:cs="Calibri" w:eastAsia="Calibri"/>
          <w:color w:val="auto"/>
          <w:spacing w:val="0"/>
          <w:position w:val="0"/>
          <w:sz w:val="22"/>
          <w:shd w:fill="auto" w:val="clear"/>
        </w:rPr>
        <w:t xml:space="preserve">om</w:t>
      </w:r>
      <w:r>
        <w:rPr>
          <w:rFonts w:ascii="Calibri" w:hAnsi="Calibri" w:cs="Calibri" w:eastAsia="Calibri"/>
          <w:color w:val="auto"/>
          <w:spacing w:val="0"/>
          <w:position w:val="0"/>
          <w:sz w:val="22"/>
          <w:shd w:fill="auto" w:val="clear"/>
        </w:rPr>
        <w:t xml:space="preserve">, u</w:t>
      </w:r>
      <w:r>
        <w:rPr>
          <w:rFonts w:ascii="Calibri" w:hAnsi="Calibri" w:cs="Calibri" w:eastAsia="Calibri"/>
          <w:color w:val="auto"/>
          <w:spacing w:val="0"/>
          <w:position w:val="0"/>
          <w:sz w:val="22"/>
          <w:shd w:fill="auto" w:val="clear"/>
        </w:rPr>
        <w:t xml:space="preserve">čiteljem in ravnateljem omogoča pregled ocen preko spleta. Učitelji (in ravnatelji) preko te aplikacije lahko dodajajo ocene  in  beležijo predelano učno snov. Prav tako lahko sproti in enostavno preverjajo prisotnost dijakov. Do aplikacije je možno dostopati prek spletnih brskalnikov: Mozilla Firefox, Google Chrome in Internet Explorer, na naslovu http:\\www.govc.si/redovalnica.html.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Aplikacija </w:t>
      </w:r>
      <w:r>
        <w:rPr>
          <w:rFonts w:ascii="Calibri" w:hAnsi="Calibri" w:cs="Calibri" w:eastAsia="Calibri"/>
          <w:color w:val="auto"/>
          <w:spacing w:val="0"/>
          <w:position w:val="0"/>
          <w:sz w:val="22"/>
          <w:shd w:fill="auto" w:val="clear"/>
        </w:rPr>
        <w:t xml:space="preserve">učitlejem in ravnateljem</w:t>
      </w:r>
      <w:r>
        <w:rPr>
          <w:rFonts w:ascii="Calibri" w:hAnsi="Calibri" w:cs="Calibri" w:eastAsia="Calibri"/>
          <w:color w:val="auto"/>
          <w:spacing w:val="0"/>
          <w:position w:val="0"/>
          <w:sz w:val="22"/>
          <w:shd w:fill="auto" w:val="clear"/>
        </w:rPr>
        <w:t xml:space="preserve"> olajša del</w:t>
      </w: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 zmanjša administracijo in pomaga pri obvladovanju šolske dokumentacije. Omogo</w:t>
      </w:r>
      <w:r>
        <w:rPr>
          <w:rFonts w:ascii="Calibri" w:hAnsi="Calibri" w:cs="Calibri" w:eastAsia="Calibri"/>
          <w:color w:val="auto"/>
          <w:spacing w:val="0"/>
          <w:position w:val="0"/>
          <w:sz w:val="22"/>
          <w:shd w:fill="auto" w:val="clear"/>
        </w:rPr>
        <w:t xml:space="preserve">ča hitro delovanje in varno shranjevanje podatkov, odlično preglednost nad ocenami in izvajanjem učnih ur kot tudi podatke o izostanku dijakov. Učitelji se tako z uporabo aplikacije lahko bolje posvetijo samemu učnemu procesu, saj imajo manj dela z administracijo.</w:t>
      </w:r>
      <w:r>
        <w:rPr>
          <w:rFonts w:ascii="Calibri" w:hAnsi="Calibri" w:cs="Calibri" w:eastAsia="Calibri"/>
          <w:color w:val="auto"/>
          <w:spacing w:val="0"/>
          <w:position w:val="0"/>
          <w:sz w:val="22"/>
          <w:shd w:fill="auto" w:val="clear"/>
        </w:rPr>
        <w:t xml:space="preserve">Pregled ocen </w:t>
      </w:r>
      <w:r>
        <w:rPr>
          <w:rFonts w:ascii="Calibri" w:hAnsi="Calibri" w:cs="Calibri" w:eastAsia="Calibri"/>
          <w:color w:val="auto"/>
          <w:spacing w:val="0"/>
          <w:position w:val="0"/>
          <w:sz w:val="22"/>
          <w:shd w:fill="auto" w:val="clear"/>
        </w:rPr>
        <w:t xml:space="preserve">je</w:t>
      </w:r>
      <w:r>
        <w:rPr>
          <w:rFonts w:ascii="Calibri" w:hAnsi="Calibri" w:cs="Calibri" w:eastAsia="Calibri"/>
          <w:color w:val="auto"/>
          <w:spacing w:val="0"/>
          <w:position w:val="0"/>
          <w:sz w:val="22"/>
          <w:shd w:fill="auto" w:val="clear"/>
        </w:rPr>
        <w:t xml:space="preserve"> preko tabele pregleden in hiter</w:t>
      </w:r>
      <w:r>
        <w:rPr>
          <w:rFonts w:ascii="Calibri" w:hAnsi="Calibri" w:cs="Calibri" w:eastAsia="Calibri"/>
          <w:color w:val="auto"/>
          <w:spacing w:val="0"/>
          <w:position w:val="0"/>
          <w:sz w:val="22"/>
          <w:shd w:fill="auto" w:val="clear"/>
        </w:rPr>
        <w:t xml:space="preserve">. Prav tako je na enem mestu zbrana in pregledno  urejena celotna snov.</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Poleg uporabnosti, ki jo ima aplikacija za zaposlene šole, je tudi priročna za uporabo dijakov. Dijaki in njihovi starši imajo z uporabo aplikacije, ki jim omogoča vpis s svojim uporabniškim imenom in geslom, s parimi kliki dostop do individualne redovalnice dijaka, kjer so na enem mestu zbrane vse njegove ocene prav tako pa opravičene in neopravičene odsotnosti.</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Zemljevid in struktura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Spletiš</w:t>
      </w:r>
      <w:r>
        <w:rPr>
          <w:rFonts w:ascii="Calibri" w:hAnsi="Calibri" w:cs="Calibri" w:eastAsia="Calibri"/>
          <w:color w:val="auto"/>
          <w:spacing w:val="0"/>
          <w:position w:val="0"/>
          <w:sz w:val="22"/>
          <w:shd w:fill="auto" w:val="clear"/>
        </w:rPr>
        <w:t xml:space="preserve">če bo hierarhično urejeno. Učencem bo omogočen dostop le do svojih podatkov (ocene razvrščene po predmetih, opravičene in neopravičene odsotnosti), medtem ko bo imel učitelj dostop do redovalnic svojih predmetov in tudi seznama učencev, ki obiskujejo te predmete (vpis ocen, opis predelane snovi, vnos opravičenih in neopravičenih odsotnosti). Ravnatelju pa bo omogočen celoten pregled spletišča, torej vseh učiteljem in učencem dostopnih vsebin. Poleg vseh vsebin, ki so dostopne učiteljem, bo imel ravnatelj dostop še do urejanja same strukture redovalnice in dnevnika (dodajanje učencev. itd.).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377" w:dyaOrig="3806">
          <v:rect xmlns:o="urn:schemas-microsoft-com:office:office" xmlns:v="urn:schemas-microsoft-com:vml" id="rectole0000000000" style="width:318.850000pt;height:19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6094">
          <v:rect xmlns:o="urn:schemas-microsoft-com:office:office" xmlns:v="urn:schemas-microsoft-com:vml" id="rectole0000000001" style="width:421.100000pt;height:30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5466">
          <v:rect xmlns:o="urn:schemas-microsoft-com:office:office" xmlns:v="urn:schemas-microsoft-com:vml" id="rectole0000000002" style="width:421.100000pt;height:273.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