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11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3C82" w14:paraId="39E40C24" w14:textId="77777777" w:rsidTr="005B7E1D">
        <w:tc>
          <w:tcPr>
            <w:tcW w:w="9242" w:type="dxa"/>
          </w:tcPr>
          <w:p w14:paraId="2557DDF8" w14:textId="77777777" w:rsidR="005B7E1D" w:rsidRPr="005B7E1D" w:rsidRDefault="005B7E1D" w:rsidP="005B7E1D">
            <w:pPr>
              <w:rPr>
                <w:b/>
                <w:bCs/>
                <w:u w:val="single"/>
              </w:rPr>
            </w:pPr>
            <w:r w:rsidRPr="005B7E1D">
              <w:rPr>
                <w:b/>
                <w:bCs/>
                <w:u w:val="single"/>
              </w:rPr>
              <w:t>General details.</w:t>
            </w:r>
          </w:p>
          <w:p w14:paraId="27C38483" w14:textId="06C742BC" w:rsidR="00693C82" w:rsidRDefault="00693C82" w:rsidP="005B7E1D">
            <w:pPr>
              <w:pStyle w:val="ListParagraph"/>
              <w:numPr>
                <w:ilvl w:val="0"/>
                <w:numId w:val="3"/>
              </w:numPr>
            </w:pPr>
            <w:r>
              <w:t>School logo</w:t>
            </w:r>
          </w:p>
          <w:p w14:paraId="4F496E17" w14:textId="749CC272" w:rsidR="00693C82" w:rsidRDefault="00693C82" w:rsidP="005B7E1D">
            <w:pPr>
              <w:pStyle w:val="ListParagraph"/>
              <w:numPr>
                <w:ilvl w:val="0"/>
                <w:numId w:val="3"/>
              </w:numPr>
            </w:pPr>
            <w:r>
              <w:t>Who is the assessment task is designed for? Stage/Year/Term/task number</w:t>
            </w:r>
          </w:p>
          <w:p w14:paraId="58193E16" w14:textId="4C478CE7" w:rsidR="00693C82" w:rsidRDefault="00693C82" w:rsidP="005B7E1D">
            <w:pPr>
              <w:pStyle w:val="ListParagraph"/>
              <w:numPr>
                <w:ilvl w:val="0"/>
                <w:numId w:val="3"/>
              </w:numPr>
            </w:pPr>
            <w:r>
              <w:t xml:space="preserve">Date issued/Date to be </w:t>
            </w:r>
            <w:r w:rsidR="005B7E1D">
              <w:t>submitted.</w:t>
            </w:r>
          </w:p>
          <w:p w14:paraId="36822577" w14:textId="746B5996" w:rsidR="00693C82" w:rsidRDefault="00693C82" w:rsidP="005B7E1D">
            <w:pPr>
              <w:pStyle w:val="ListParagraph"/>
              <w:numPr>
                <w:ilvl w:val="0"/>
                <w:numId w:val="3"/>
              </w:numPr>
            </w:pPr>
            <w:r>
              <w:t>Learning experience (PCL) focus and weighting of each component.</w:t>
            </w:r>
          </w:p>
        </w:tc>
      </w:tr>
      <w:tr w:rsidR="00693C82" w14:paraId="67E2FE17" w14:textId="77777777" w:rsidTr="005B7E1D">
        <w:tc>
          <w:tcPr>
            <w:tcW w:w="9242" w:type="dxa"/>
          </w:tcPr>
          <w:p w14:paraId="7C431AFA" w14:textId="77777777" w:rsidR="00693C82" w:rsidRDefault="00693C82" w:rsidP="005B7E1D">
            <w:r w:rsidRPr="005B7E1D">
              <w:rPr>
                <w:b/>
                <w:bCs/>
                <w:u w:val="single"/>
              </w:rPr>
              <w:t xml:space="preserve">Outcomes </w:t>
            </w:r>
            <w:r>
              <w:t>to be addressed (direct from the syllabus)</w:t>
            </w:r>
          </w:p>
          <w:p w14:paraId="7CB2869C" w14:textId="0938268B" w:rsidR="00693C82" w:rsidRDefault="00693C82" w:rsidP="005B7E1D"/>
        </w:tc>
      </w:tr>
      <w:tr w:rsidR="00693C82" w14:paraId="049CD31D" w14:textId="77777777" w:rsidTr="005B7E1D">
        <w:tc>
          <w:tcPr>
            <w:tcW w:w="9242" w:type="dxa"/>
          </w:tcPr>
          <w:p w14:paraId="18D91213" w14:textId="77777777" w:rsidR="00693C82" w:rsidRDefault="00693C82" w:rsidP="005B7E1D">
            <w:r w:rsidRPr="005B7E1D">
              <w:rPr>
                <w:b/>
                <w:bCs/>
                <w:u w:val="single"/>
              </w:rPr>
              <w:t>Task Description</w:t>
            </w:r>
            <w:r>
              <w:t>: must be explicit and clearly identify each component.</w:t>
            </w:r>
          </w:p>
          <w:p w14:paraId="0A3A9618" w14:textId="3AF150B8" w:rsidR="00693C82" w:rsidRDefault="00693C82" w:rsidP="005B7E1D"/>
        </w:tc>
      </w:tr>
      <w:tr w:rsidR="00693C82" w14:paraId="4E3F711F" w14:textId="77777777" w:rsidTr="005B7E1D">
        <w:tc>
          <w:tcPr>
            <w:tcW w:w="9242" w:type="dxa"/>
          </w:tcPr>
          <w:p w14:paraId="6CC9007B" w14:textId="77777777" w:rsidR="00693C82" w:rsidRDefault="00693C82" w:rsidP="005B7E1D">
            <w:r w:rsidRPr="005B7E1D">
              <w:rPr>
                <w:b/>
                <w:bCs/>
                <w:u w:val="single"/>
              </w:rPr>
              <w:t>Marking criteria</w:t>
            </w:r>
            <w:r>
              <w:t xml:space="preserve">: what components are you allocating marks to and what are you expecting to see. </w:t>
            </w:r>
          </w:p>
          <w:p w14:paraId="4F136660" w14:textId="77777777" w:rsidR="00693C82" w:rsidRDefault="00693C82" w:rsidP="005B7E1D">
            <w:r>
              <w:t xml:space="preserve">Criteria must be explicit and align with the PCL areas identified above and the outcomes. </w:t>
            </w:r>
          </w:p>
          <w:p w14:paraId="41A5490E" w14:textId="77777777" w:rsidR="005B7E1D" w:rsidRDefault="00693C82" w:rsidP="005B7E1D">
            <w:r>
              <w:t xml:space="preserve">NB: </w:t>
            </w:r>
          </w:p>
          <w:p w14:paraId="0FB19404" w14:textId="51799DBD" w:rsidR="00693C82" w:rsidRDefault="00693C82" w:rsidP="005B7E1D">
            <w:pPr>
              <w:pStyle w:val="ListParagraph"/>
              <w:numPr>
                <w:ilvl w:val="0"/>
                <w:numId w:val="1"/>
              </w:numPr>
            </w:pPr>
            <w:r>
              <w:t>You should never allocate marks to intangible elements like attitude</w:t>
            </w:r>
            <w:r w:rsidR="005B7E1D">
              <w:t>. Think about how these are addressed on reports.</w:t>
            </w:r>
          </w:p>
          <w:p w14:paraId="40356B78" w14:textId="77777777" w:rsidR="005B7E1D" w:rsidRDefault="005B7E1D" w:rsidP="005B7E1D">
            <w:pPr>
              <w:pStyle w:val="ListParagraph"/>
              <w:numPr>
                <w:ilvl w:val="0"/>
                <w:numId w:val="1"/>
              </w:numPr>
            </w:pPr>
            <w:r>
              <w:t>Check the school policy about allocation of marks or grades only.</w:t>
            </w:r>
          </w:p>
          <w:p w14:paraId="0F5BC273" w14:textId="0CF94285" w:rsidR="005B7E1D" w:rsidRDefault="005B7E1D" w:rsidP="005B7E1D">
            <w:pPr>
              <w:pStyle w:val="ListParagraph"/>
              <w:numPr>
                <w:ilvl w:val="0"/>
                <w:numId w:val="1"/>
              </w:numPr>
            </w:pPr>
            <w:r>
              <w:t>You should only address elements mentioned in the criteria i.e. you can’t suddenly change your mind and mark elements the students aren’t aware of.</w:t>
            </w:r>
          </w:p>
        </w:tc>
      </w:tr>
      <w:tr w:rsidR="00693C82" w14:paraId="1DB39C6E" w14:textId="77777777" w:rsidTr="005B7E1D">
        <w:tc>
          <w:tcPr>
            <w:tcW w:w="9242" w:type="dxa"/>
          </w:tcPr>
          <w:p w14:paraId="4AA99EEF" w14:textId="77777777" w:rsidR="00693C82" w:rsidRPr="005B7E1D" w:rsidRDefault="005B7E1D" w:rsidP="005B7E1D">
            <w:pPr>
              <w:rPr>
                <w:b/>
                <w:bCs/>
                <w:u w:val="single"/>
              </w:rPr>
            </w:pPr>
            <w:r w:rsidRPr="005B7E1D">
              <w:rPr>
                <w:b/>
                <w:bCs/>
                <w:u w:val="single"/>
              </w:rPr>
              <w:t>Task instructions</w:t>
            </w:r>
          </w:p>
          <w:p w14:paraId="1B0B8691" w14:textId="77777777" w:rsidR="005B7E1D" w:rsidRDefault="005B7E1D" w:rsidP="005B7E1D">
            <w:pPr>
              <w:pStyle w:val="ListParagraph"/>
              <w:numPr>
                <w:ilvl w:val="0"/>
                <w:numId w:val="2"/>
              </w:numPr>
            </w:pPr>
            <w:r>
              <w:t>What resources are they expected to use.</w:t>
            </w:r>
          </w:p>
          <w:p w14:paraId="6A7F1B73" w14:textId="77777777" w:rsidR="005B7E1D" w:rsidRDefault="005B7E1D" w:rsidP="005B7E1D">
            <w:pPr>
              <w:pStyle w:val="ListParagraph"/>
              <w:numPr>
                <w:ilvl w:val="0"/>
                <w:numId w:val="2"/>
              </w:numPr>
            </w:pPr>
            <w:r>
              <w:t>How will the task be presented?</w:t>
            </w:r>
          </w:p>
          <w:p w14:paraId="72E386B4" w14:textId="622FE428" w:rsidR="005B7E1D" w:rsidRDefault="005B7E1D" w:rsidP="005B7E1D">
            <w:pPr>
              <w:pStyle w:val="ListParagraph"/>
              <w:numPr>
                <w:ilvl w:val="0"/>
                <w:numId w:val="2"/>
              </w:numPr>
            </w:pPr>
            <w:r>
              <w:t>How is the task to be submitted?</w:t>
            </w:r>
          </w:p>
        </w:tc>
      </w:tr>
      <w:tr w:rsidR="004202E3" w14:paraId="4D79BE2C" w14:textId="77777777" w:rsidTr="005B7E1D">
        <w:tc>
          <w:tcPr>
            <w:tcW w:w="9242" w:type="dxa"/>
          </w:tcPr>
          <w:p w14:paraId="3481B0B2" w14:textId="77777777" w:rsidR="004202E3" w:rsidRDefault="004202E3" w:rsidP="005B7E1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Feedback</w:t>
            </w:r>
          </w:p>
          <w:p w14:paraId="7EAE276A" w14:textId="77777777" w:rsidR="004202E3" w:rsidRDefault="004202E3" w:rsidP="004202E3">
            <w:pPr>
              <w:pStyle w:val="ListParagraph"/>
              <w:numPr>
                <w:ilvl w:val="0"/>
                <w:numId w:val="5"/>
              </w:numPr>
            </w:pPr>
            <w:r>
              <w:t>How will the student receive feedback?</w:t>
            </w:r>
          </w:p>
          <w:p w14:paraId="2B113061" w14:textId="40FE57DC" w:rsidR="004202E3" w:rsidRPr="004202E3" w:rsidRDefault="004202E3" w:rsidP="005B7E1D"/>
        </w:tc>
      </w:tr>
    </w:tbl>
    <w:p w14:paraId="75314CD7" w14:textId="10C40CFF" w:rsidR="00CD2609" w:rsidRDefault="00693C82" w:rsidP="00693C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Checklist for Assessment task development.</w:t>
      </w:r>
    </w:p>
    <w:p w14:paraId="77CB837D" w14:textId="58B69F5D" w:rsidR="005B7E1D" w:rsidRPr="005B7E1D" w:rsidRDefault="005B7E1D" w:rsidP="00693C8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710C87F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75pt;margin-top:419pt;width:465pt;height:291.4pt;z-index:251658240">
            <v:textbox>
              <w:txbxContent>
                <w:p w14:paraId="41335472" w14:textId="0051D6F1" w:rsidR="005B7E1D" w:rsidRDefault="005B7E1D" w:rsidP="005B7E1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Checklist for Assessment task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rubric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development.</w:t>
                  </w:r>
                </w:p>
                <w:p w14:paraId="693B7101" w14:textId="0CFE2006" w:rsidR="005B7E1D" w:rsidRDefault="005B7E1D" w:rsidP="005B7E1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5B7E1D">
                    <w:rPr>
                      <w:b/>
                      <w:bCs/>
                      <w:sz w:val="24"/>
                      <w:szCs w:val="24"/>
                    </w:rPr>
                    <w:t>(To assist with AT2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c</w:t>
                  </w:r>
                  <w:r w:rsidRPr="005B7E1D">
                    <w:rPr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25F0A853" w14:textId="2C7D853E" w:rsidR="005B7E1D" w:rsidRDefault="005B7E1D" w:rsidP="005B7E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There is no need to re-invent the wheel – base your rubric design on the band descriptors from NESA (See link above). This will guide your language choice and assist with consistency across Year groups.</w:t>
                  </w:r>
                </w:p>
                <w:p w14:paraId="0B56FAD9" w14:textId="4E8F6AF1" w:rsidR="005B7E1D" w:rsidRDefault="004202E3" w:rsidP="005B7E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You need to adapt the rubric to be specific to your task and the marking criteria identified.</w:t>
                  </w:r>
                </w:p>
                <w:p w14:paraId="694BA1E4" w14:textId="6D383B99" w:rsidR="004202E3" w:rsidRDefault="004202E3" w:rsidP="005B7E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you are assessing more than one area (PCL) you need a clear rubric for each component.</w:t>
                  </w:r>
                </w:p>
                <w:p w14:paraId="14F34A04" w14:textId="0406F543" w:rsidR="004202E3" w:rsidRPr="005B7E1D" w:rsidRDefault="004202E3" w:rsidP="005B7E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middle tier (Grade C/3) should be the starting point as this is the level you would hope most students would achieve and should represent students working at their year/grade level. Grade A and B (1/2) allows you to reward those students working above expectations and D those students who have not met expectations. Grade E (5) should only be used for non-attempts or unsubmitted efforts (This would normally be followed by an email to Head Teacher and parents).</w:t>
                  </w:r>
                </w:p>
                <w:p w14:paraId="74AD8E27" w14:textId="77777777" w:rsidR="005B7E1D" w:rsidRDefault="005B7E1D"/>
              </w:txbxContent>
            </v:textbox>
          </v:shape>
        </w:pict>
      </w:r>
      <w:r w:rsidRPr="005B7E1D">
        <w:rPr>
          <w:b/>
          <w:bCs/>
          <w:sz w:val="24"/>
          <w:szCs w:val="24"/>
        </w:rPr>
        <w:t>(To assist with AT2b)</w:t>
      </w:r>
    </w:p>
    <w:sectPr w:rsidR="005B7E1D" w:rsidRPr="005B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AD"/>
    <w:multiLevelType w:val="hybridMultilevel"/>
    <w:tmpl w:val="18783A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0E31"/>
    <w:multiLevelType w:val="hybridMultilevel"/>
    <w:tmpl w:val="62CEF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C33"/>
    <w:multiLevelType w:val="hybridMultilevel"/>
    <w:tmpl w:val="962EF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0BB9"/>
    <w:multiLevelType w:val="hybridMultilevel"/>
    <w:tmpl w:val="E642F1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91434"/>
    <w:multiLevelType w:val="hybridMultilevel"/>
    <w:tmpl w:val="7FCC4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70876">
    <w:abstractNumId w:val="0"/>
  </w:num>
  <w:num w:numId="2" w16cid:durableId="728723930">
    <w:abstractNumId w:val="2"/>
  </w:num>
  <w:num w:numId="3" w16cid:durableId="344984256">
    <w:abstractNumId w:val="1"/>
  </w:num>
  <w:num w:numId="4" w16cid:durableId="754327040">
    <w:abstractNumId w:val="3"/>
  </w:num>
  <w:num w:numId="5" w16cid:durableId="1210074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A8E"/>
    <w:rsid w:val="00295D25"/>
    <w:rsid w:val="004202E3"/>
    <w:rsid w:val="005B7E1D"/>
    <w:rsid w:val="005C4A8E"/>
    <w:rsid w:val="00693C82"/>
    <w:rsid w:val="00CD2609"/>
    <w:rsid w:val="00F2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EAFA5"/>
  <w15:chartTrackingRefBased/>
  <w15:docId w15:val="{329DBCA4-2EBB-44C5-909A-271FD9A4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A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Parkinson</dc:creator>
  <cp:keywords/>
  <dc:description/>
  <cp:lastModifiedBy>Johnston Parkinson</cp:lastModifiedBy>
  <cp:revision>2</cp:revision>
  <dcterms:created xsi:type="dcterms:W3CDTF">2024-03-03T23:59:00Z</dcterms:created>
  <dcterms:modified xsi:type="dcterms:W3CDTF">2024-03-04T00:29:00Z</dcterms:modified>
</cp:coreProperties>
</file>