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>SPRING BOOT + SECURITY + BOOTSTRAP</w:t>
      </w:r>
    </w:p>
    <w:p w:rsidR="00F63DF2" w:rsidRDefault="00F63DF2" w:rsidP="00F63DF2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 w:rsidRPr="00F63DF2"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  <w:lang w:val="en-US"/>
        </w:rPr>
        <w:t xml:space="preserve">SEGURIDAD CON SPRING BOOT + THYMELEAF Y MYSQL. </w:t>
      </w: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CAPÍTULO 7. VISTAS DE PRODUCTOS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Dentro de la carpeta templetes habíamos creado otra de nombre producto. En esta crearemos 4 vistas:</w:t>
      </w:r>
    </w:p>
    <w:p w:rsidR="00F63DF2" w:rsidRDefault="00F63DF2" w:rsidP="00F63DF2">
      <w:pPr>
        <w:numPr>
          <w:ilvl w:val="0"/>
          <w:numId w:val="6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detalle</w:t>
      </w:r>
    </w:p>
    <w:p w:rsidR="00F63DF2" w:rsidRDefault="00F63DF2" w:rsidP="00F63DF2">
      <w:pPr>
        <w:numPr>
          <w:ilvl w:val="0"/>
          <w:numId w:val="6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editar</w:t>
      </w:r>
    </w:p>
    <w:p w:rsidR="00F63DF2" w:rsidRDefault="00F63DF2" w:rsidP="00F63DF2">
      <w:pPr>
        <w:numPr>
          <w:ilvl w:val="0"/>
          <w:numId w:val="6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lista</w:t>
      </w:r>
    </w:p>
    <w:p w:rsidR="00F63DF2" w:rsidRDefault="00F63DF2" w:rsidP="00F63DF2">
      <w:pPr>
        <w:numPr>
          <w:ilvl w:val="0"/>
          <w:numId w:val="6"/>
        </w:numPr>
        <w:shd w:val="clear" w:color="auto" w:fill="3F3130"/>
        <w:spacing w:before="100" w:beforeAutospacing="1" w:after="100" w:afterAutospacing="1" w:line="240" w:lineRule="auto"/>
        <w:ind w:left="36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nuevo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lista.html: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Aquí mostramos una tabla con todos los productos. Si el usuario es administrador se verán los botones de nuevo, actualizar y eliminar:</w:t>
      </w:r>
    </w:p>
    <w:tbl>
      <w:tblPr>
        <w:tblW w:w="191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8614"/>
      </w:tblGrid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table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table table-dark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${not #lists.isEmpty(productos)}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Nombre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Precio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Ver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hasRole('ROLE_ADMIN')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Editar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scope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hasRole('ROLE_ADMIN')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Eliminar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th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thead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th:each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producto: ${productos}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${producto.id}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id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${producto.nombre}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${producto.precio} + ' €'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@{'/producto/detalle/' + ${producto.id}}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btn-primary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fa-eye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hasRole('ROLE_ADMIN')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@{'/producto/editar/' + ${producto.id}}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btn-warning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fa-edit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hasRole('ROLE_ADMIN')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@{'/producto/eliminar/' + ${producto.id}}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btn-danger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 fa-trash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tr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table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sec:authorize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hasRole('ROLE_ADMIN')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@{/producto/nuevo}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btn-success btn-lg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fas fa-plus-circle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Nuevo Producto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63DF2" w:rsidRPr="00F63DF2" w:rsidRDefault="00F63DF2" w:rsidP="00F63DF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lista-html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lista.html</w:t>
        </w:r>
      </w:hyperlink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53AEB" id="Rectángulo 1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KexwIAAMc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UNoKexwIAAMc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Con </w:t>
      </w:r>
      <w:r>
        <w:rPr>
          <w:rStyle w:val="nfasis"/>
          <w:color w:val="EEEEEE"/>
          <w:sz w:val="30"/>
          <w:szCs w:val="30"/>
        </w:rPr>
        <w:t>thymeleaf security</w:t>
      </w:r>
      <w:r>
        <w:rPr>
          <w:color w:val="EEEEEE"/>
          <w:sz w:val="30"/>
          <w:szCs w:val="30"/>
        </w:rPr>
        <w:t> es muy sencillo comprobar si el usuario tiene privilegios de administrador: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F63DF2" w:rsidRPr="00F63DF2" w:rsidTr="00F63DF2">
        <w:tc>
          <w:tcPr>
            <w:tcW w:w="11340" w:type="dxa"/>
            <w:vAlign w:val="center"/>
            <w:hideMark/>
          </w:tcPr>
          <w:p w:rsidR="00F63DF2" w:rsidRPr="00F63DF2" w:rsidRDefault="00F63DF2">
            <w:pPr>
              <w:divId w:val="38670004"/>
              <w:rPr>
                <w:sz w:val="24"/>
                <w:szCs w:val="24"/>
                <w:lang w:val="en-US"/>
              </w:rPr>
            </w:pPr>
            <w:r w:rsidRPr="00F63DF2">
              <w:rPr>
                <w:rStyle w:val="CdigoHTML"/>
                <w:rFonts w:eastAsiaTheme="minorHAnsi"/>
                <w:lang w:val="en-US"/>
              </w:rPr>
              <w:t>sec:authorize="hasRole('ROLE_ADMIN')"</w:t>
            </w:r>
          </w:p>
        </w:tc>
      </w:tr>
    </w:tbl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detalle.html: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En esta vista se muestra un producto al hacer click en el botón ver de la lista:</w:t>
      </w:r>
    </w:p>
    <w:tbl>
      <w:tblPr>
        <w:tblW w:w="139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3454"/>
      </w:tblGrid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 del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th:text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${producto.nombre}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Precio del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th:text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${producto.precio} + ' €'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p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th:href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@{/producto}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btn-info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far fa-arrow-alt-circle-left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Volver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a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td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63DF2" w:rsidRPr="00F63DF2" w:rsidRDefault="00F63DF2" w:rsidP="00F63DF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detalle-html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detalle.html</w:t>
        </w:r>
      </w:hyperlink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01929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nuevo.html: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page-header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Nuevo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 text-danger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F63DF2" w:rsidRPr="00F63DF2" w:rsidRDefault="00F63DF2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th:action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@{/producto/crear}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method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post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form-horizontal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protección csrf --&gt;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hidden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${_csrf.parameterName}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${_csrf.token}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fin csrf --&gt;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col-sm-2 control-label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 del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placeholder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nombre...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required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required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precio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col-sm-2 control-label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Precio (Euros)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number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precio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precio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required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required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col-sm-offset-2 col-sm-10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 btn-lg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Crear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F63DF2" w:rsidRDefault="00F63DF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63DF2" w:rsidRPr="00F63DF2" w:rsidRDefault="00F63DF2" w:rsidP="00F63DF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nuevo-html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nuevo.html</w:t>
        </w:r>
      </w:hyperlink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EA809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Como al crear un nuevo producto se ejecuta un método POST, también debemos icluir aquí los csrf token.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caso de error (valores erróneos en los campos) se mostrará el correspondiente mensaje: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F63DF2" w:rsidRPr="00F63DF2" w:rsidTr="00F63DF2">
        <w:tc>
          <w:tcPr>
            <w:tcW w:w="11340" w:type="dxa"/>
            <w:vAlign w:val="center"/>
            <w:hideMark/>
          </w:tcPr>
          <w:p w:rsidR="00F63DF2" w:rsidRPr="00F63DF2" w:rsidRDefault="00F63DF2">
            <w:pPr>
              <w:divId w:val="1502040535"/>
              <w:rPr>
                <w:sz w:val="24"/>
                <w:szCs w:val="24"/>
                <w:lang w:val="en-US"/>
              </w:rPr>
            </w:pPr>
            <w:r w:rsidRPr="00F63DF2">
              <w:rPr>
                <w:rStyle w:val="CdigoHTML"/>
                <w:rFonts w:eastAsiaTheme="minorHAnsi"/>
                <w:lang w:val="en-US"/>
              </w:rPr>
              <w:t>th:if="${error}"</w:t>
            </w:r>
            <w:r w:rsidRPr="00F63DF2">
              <w:rPr>
                <w:lang w:val="en-US"/>
              </w:rPr>
              <w:t xml:space="preserve"> </w:t>
            </w:r>
            <w:r w:rsidRPr="00F63DF2">
              <w:rPr>
                <w:rStyle w:val="CdigoHTML"/>
                <w:rFonts w:eastAsiaTheme="minorHAnsi"/>
                <w:lang w:val="en-US"/>
              </w:rPr>
              <w:t>class="text text-danger"</w:t>
            </w:r>
            <w:r w:rsidRPr="00F63DF2">
              <w:rPr>
                <w:lang w:val="en-US"/>
              </w:rPr>
              <w:t xml:space="preserve"> </w:t>
            </w:r>
            <w:r w:rsidRPr="00F63DF2">
              <w:rPr>
                <w:rStyle w:val="CdigoHTML"/>
                <w:rFonts w:eastAsiaTheme="minorHAnsi"/>
                <w:lang w:val="en-US"/>
              </w:rPr>
              <w:t>th:text="${error}"</w:t>
            </w:r>
          </w:p>
        </w:tc>
      </w:tr>
    </w:tbl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rStyle w:val="Textoennegrita"/>
          <w:color w:val="EEEEEE"/>
          <w:sz w:val="30"/>
          <w:szCs w:val="30"/>
        </w:rPr>
        <w:t>editar.html: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 por último el formulario de edición, muy similar al de crear un producto nuevo: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hAnsi="Consolas"/>
                <w:color w:val="005CC5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html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xmlns:th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xmlns:sec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http://www.thymeleaf.org/extras/spring-security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headerfiles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 :: nav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header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container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page-header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Editar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h1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th:if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 text-danger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${error}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p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F63DF2" w:rsidRPr="00F63DF2" w:rsidRDefault="00F63DF2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form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th:action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@{/producto/actualizar}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method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post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form-horizontal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protección csrf --&gt;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hidden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${_csrf.parameterName}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${_csrf.token}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&lt;!-- fin csrf --&gt;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col-sm-2 control-label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Nombre del Producto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text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required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required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${producto.nombre}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precio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col-sm-2 control-label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Precio (Euros)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label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col-sm-10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number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form-control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precio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precio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      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required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required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${producto.precio}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input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hidden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name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th:value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${producto.id}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 /&gt;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="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form-group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"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div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col-sm-offset-2 col-sm-10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type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submit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"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class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btn btn-outline-success btn-lg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Actualizar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button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form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F63DF2" w:rsidRDefault="00F63DF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div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RP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&lt;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3DF2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th:insert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="</w:t>
            </w:r>
            <w:r w:rsidRPr="00F63DF2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fragments.html::footer</w:t>
            </w:r>
            <w:r w:rsidRPr="00F63DF2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"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&gt;&lt;/</w:t>
            </w:r>
            <w:r w:rsidRPr="00F63DF2">
              <w:rPr>
                <w:rStyle w:val="pl-ent"/>
                <w:rFonts w:ascii="Consolas" w:hAnsi="Consolas"/>
                <w:color w:val="22863A"/>
                <w:sz w:val="18"/>
                <w:szCs w:val="18"/>
                <w:lang w:val="en-US"/>
              </w:rPr>
              <w:t>footer</w:t>
            </w:r>
            <w:r w:rsidRPr="00F63DF2">
              <w:rPr>
                <w:rStyle w:val="pl-kos"/>
                <w:rFonts w:ascii="Consolas" w:hAnsi="Consolas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P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body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  <w:tr w:rsidR="00F63DF2" w:rsidTr="00F63DF2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63DF2" w:rsidRDefault="00F63DF2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color w:val="22863A"/>
                <w:sz w:val="18"/>
                <w:szCs w:val="18"/>
              </w:rPr>
              <w:t>html</w:t>
            </w:r>
            <w:r>
              <w:rPr>
                <w:rStyle w:val="pl-kos"/>
                <w:rFonts w:ascii="Consolas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F63DF2" w:rsidRPr="00F63DF2" w:rsidRDefault="00F63DF2" w:rsidP="00F63DF2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5" w:anchor="file-editar-html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editar.html</w:t>
        </w:r>
      </w:hyperlink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2D10A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F63DF2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6" w:history="1">
        <w:r w:rsidRPr="00F63DF2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Y con esto hemos terminado de escribir el código del proyecto. El árbol de archivos de templates lo deberíamos tener así: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 </w:t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noProof/>
          <w:color w:val="EEEEEE"/>
          <w:sz w:val="30"/>
          <w:szCs w:val="30"/>
        </w:rPr>
        <w:drawing>
          <wp:inline distT="0" distB="0" distL="0" distR="0">
            <wp:extent cx="3228975" cy="3829050"/>
            <wp:effectExtent l="0" t="0" r="9525" b="0"/>
            <wp:docPr id="1" name="Imagen 1" descr="arbolResources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bolResourcesF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F2" w:rsidRDefault="00F63DF2" w:rsidP="00F63DF2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siguiente post generaremos el archivo war.</w:t>
      </w:r>
    </w:p>
    <w:p w:rsidR="00400F18" w:rsidRDefault="00400F18">
      <w:bookmarkStart w:id="0" w:name="_GoBack"/>
      <w:bookmarkEnd w:id="0"/>
    </w:p>
    <w:p w:rsidR="00400F18" w:rsidRPr="00400F18" w:rsidRDefault="00400F18"/>
    <w:sectPr w:rsidR="00400F18" w:rsidRPr="0040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45F"/>
    <w:multiLevelType w:val="multilevel"/>
    <w:tmpl w:val="DCC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83B6F"/>
    <w:multiLevelType w:val="multilevel"/>
    <w:tmpl w:val="C6A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621C9"/>
    <w:multiLevelType w:val="multilevel"/>
    <w:tmpl w:val="B9F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169F3"/>
    <w:multiLevelType w:val="multilevel"/>
    <w:tmpl w:val="D99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24E18"/>
    <w:multiLevelType w:val="multilevel"/>
    <w:tmpl w:val="6CA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117F0F"/>
    <w:rsid w:val="00203073"/>
    <w:rsid w:val="00375907"/>
    <w:rsid w:val="0039375C"/>
    <w:rsid w:val="00400F18"/>
    <w:rsid w:val="005507F8"/>
    <w:rsid w:val="00782097"/>
    <w:rsid w:val="00A207DF"/>
    <w:rsid w:val="00E97C71"/>
    <w:rsid w:val="00F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82097"/>
    <w:rPr>
      <w:color w:val="0000FF"/>
      <w:u w:val="single"/>
    </w:rPr>
  </w:style>
  <w:style w:type="character" w:customStyle="1" w:styleId="pl-ent">
    <w:name w:val="pl-ent"/>
    <w:basedOn w:val="Fuentedeprrafopredeter"/>
    <w:rsid w:val="00782097"/>
  </w:style>
  <w:style w:type="character" w:customStyle="1" w:styleId="pl-e">
    <w:name w:val="pl-e"/>
    <w:basedOn w:val="Fuentedeprrafopredeter"/>
    <w:rsid w:val="00782097"/>
  </w:style>
  <w:style w:type="character" w:customStyle="1" w:styleId="pl-s">
    <w:name w:val="pl-s"/>
    <w:basedOn w:val="Fuentedeprrafopredeter"/>
    <w:rsid w:val="00782097"/>
  </w:style>
  <w:style w:type="character" w:customStyle="1" w:styleId="pl-pds">
    <w:name w:val="pl-pds"/>
    <w:basedOn w:val="Fuentedeprrafopredeter"/>
    <w:rsid w:val="00782097"/>
  </w:style>
  <w:style w:type="character" w:customStyle="1" w:styleId="pl-c">
    <w:name w:val="pl-c"/>
    <w:basedOn w:val="Fuentedeprrafopredeter"/>
    <w:rsid w:val="00782097"/>
  </w:style>
  <w:style w:type="character" w:styleId="nfasis">
    <w:name w:val="Emphasis"/>
    <w:basedOn w:val="Fuentedeprrafopredeter"/>
    <w:uiPriority w:val="20"/>
    <w:qFormat/>
    <w:rsid w:val="00782097"/>
    <w:rPr>
      <w:i/>
      <w:iCs/>
    </w:rPr>
  </w:style>
  <w:style w:type="paragraph" w:customStyle="1" w:styleId="msonormal0">
    <w:name w:val="msonormal"/>
    <w:basedOn w:val="Normal"/>
    <w:rsid w:val="0039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39375C"/>
  </w:style>
  <w:style w:type="character" w:customStyle="1" w:styleId="pl-smi">
    <w:name w:val="pl-smi"/>
    <w:basedOn w:val="Fuentedeprrafopredeter"/>
    <w:rsid w:val="0039375C"/>
  </w:style>
  <w:style w:type="character" w:customStyle="1" w:styleId="pl-en">
    <w:name w:val="pl-en"/>
    <w:basedOn w:val="Fuentedeprrafopredeter"/>
    <w:rsid w:val="0039375C"/>
  </w:style>
  <w:style w:type="character" w:customStyle="1" w:styleId="pl-c1">
    <w:name w:val="pl-c1"/>
    <w:basedOn w:val="Fuentedeprrafopredeter"/>
    <w:rsid w:val="0039375C"/>
  </w:style>
  <w:style w:type="character" w:customStyle="1" w:styleId="pl-v">
    <w:name w:val="pl-v"/>
    <w:basedOn w:val="Fuentedeprrafopredeter"/>
    <w:rsid w:val="0039375C"/>
  </w:style>
  <w:style w:type="character" w:styleId="Hipervnculovisitado">
    <w:name w:val="FollowedHyperlink"/>
    <w:basedOn w:val="Fuentedeprrafopredeter"/>
    <w:uiPriority w:val="99"/>
    <w:semiHidden/>
    <w:unhideWhenUsed/>
    <w:rsid w:val="0039375C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375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os">
    <w:name w:val="pl-kos"/>
    <w:basedOn w:val="Fuentedeprrafopredeter"/>
    <w:rsid w:val="00117F0F"/>
  </w:style>
  <w:style w:type="character" w:styleId="CdigoHTML">
    <w:name w:val="HTML Code"/>
    <w:basedOn w:val="Fuentedeprrafopredeter"/>
    <w:uiPriority w:val="99"/>
    <w:semiHidden/>
    <w:unhideWhenUsed/>
    <w:rsid w:val="00F63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1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38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447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625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0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984892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62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673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9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3392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0395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678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64589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493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36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3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12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47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341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991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54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19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436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185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84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1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12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790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9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32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271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198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1205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46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788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76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359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826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5310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63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5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7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445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58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278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86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111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045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367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6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00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8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81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25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354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261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8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03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54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784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3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9915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475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4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2020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033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330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44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699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469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569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52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449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449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4672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67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607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7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6328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775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393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0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1417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7644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02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62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605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28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7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976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86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120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59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88508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2A201F"/>
                    <w:left w:val="single" w:sz="24" w:space="18" w:color="2A201F"/>
                    <w:bottom w:val="none" w:sz="0" w:space="0" w:color="2A201F"/>
                    <w:right w:val="none" w:sz="0" w:space="0" w:color="2A201F"/>
                  </w:divBdr>
                </w:div>
                <w:div w:id="86995040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0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97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72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65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38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30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063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964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73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4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5101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294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82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68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16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41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02b287ae01233f5a98ba1672297c8c7b/raw/4a9bcdacaf83612f4ca63c2ec7f6cc927da15d9f/detalle.html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1b162cb2b58e85a3198dc886c7c9c965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902126e7574b15f15149778063d0133d" TargetMode="External"/><Relationship Id="rId11" Type="http://schemas.openxmlformats.org/officeDocument/2006/relationships/hyperlink" Target="https://gist.github.com/cavanosa/1b162cb2b58e85a3198dc886c7c9c965/raw/001a10cf05b8898167724ef596e7bdc98f97bd36/nuevo.html" TargetMode="External"/><Relationship Id="rId5" Type="http://schemas.openxmlformats.org/officeDocument/2006/relationships/hyperlink" Target="https://gist.github.com/cavanosa/902126e7574b15f15149778063d0133d/raw/adf231032f1a3342649c90f981da14824c40f3b9/lista.html" TargetMode="External"/><Relationship Id="rId15" Type="http://schemas.openxmlformats.org/officeDocument/2006/relationships/hyperlink" Target="https://gist.github.com/cavanosa/cdc39bc96ab2263e9191fcc2e9b60251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02b287ae01233f5a98ba1672297c8c7b" TargetMode="External"/><Relationship Id="rId14" Type="http://schemas.openxmlformats.org/officeDocument/2006/relationships/hyperlink" Target="https://gist.github.com/cavanosa/cdc39bc96ab2263e9191fcc2e9b60251/raw/992c9a0f045ba3645ce9d251f2a774fadd5c6a8e/edita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1295</Words>
  <Characters>7126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9</cp:revision>
  <dcterms:created xsi:type="dcterms:W3CDTF">2020-02-28T20:39:00Z</dcterms:created>
  <dcterms:modified xsi:type="dcterms:W3CDTF">2020-02-28T20:54:00Z</dcterms:modified>
</cp:coreProperties>
</file>