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7BD2FAE" w:rsidR="00AE3C0E" w:rsidRDefault="00136A65" w:rsidP="00136A65">
      <w:pPr>
        <w:pStyle w:val="Heading1"/>
      </w:pPr>
      <w:r>
        <w:t xml:space="preserve">Meeting Date: </w:t>
      </w:r>
      <w:r w:rsidR="00DA76C3">
        <w:t xml:space="preserve">Monday </w:t>
      </w:r>
      <w:r w:rsidR="00A256BC">
        <w:t>7</w:t>
      </w:r>
      <w:r w:rsidR="00A256BC" w:rsidRPr="00A256BC">
        <w:rPr>
          <w:vertAlign w:val="superscript"/>
        </w:rPr>
        <w:t>th</w:t>
      </w:r>
      <w:r w:rsidR="00A256BC">
        <w:t xml:space="preserve"> November 2022</w:t>
      </w:r>
    </w:p>
    <w:p w14:paraId="0A7EFF5F" w14:textId="77777777" w:rsidR="00A256BC" w:rsidRDefault="00A256BC" w:rsidP="00A256BC"/>
    <w:p w14:paraId="644BB26C" w14:textId="2DE85178" w:rsidR="0050756B" w:rsidRDefault="0050756B" w:rsidP="0050756B">
      <w:pPr>
        <w:pStyle w:val="Heading1"/>
      </w:pPr>
      <w:r>
        <w:t>Attendees:</w:t>
      </w:r>
    </w:p>
    <w:p w14:paraId="04A54AB6" w14:textId="7C267F53" w:rsidR="0050756B" w:rsidRDefault="0050756B" w:rsidP="0050756B">
      <w:r>
        <w:t>Stu Higgs</w:t>
      </w:r>
      <w:r w:rsidR="00752CD2">
        <w:t xml:space="preserve"> (</w:t>
      </w:r>
      <w:r w:rsidR="00B76F4D">
        <w:t>Client)</w:t>
      </w:r>
    </w:p>
    <w:p w14:paraId="5808109B" w14:textId="487DCECE" w:rsidR="002B3A2A" w:rsidRDefault="002B3A2A" w:rsidP="0050756B">
      <w:r>
        <w:t>Kieran Jeffery</w:t>
      </w:r>
      <w:r w:rsidR="000A2D7D">
        <w:t xml:space="preserve"> </w:t>
      </w:r>
    </w:p>
    <w:p w14:paraId="74BC99F3" w14:textId="08535504" w:rsidR="000A2D7D" w:rsidRDefault="00406D70" w:rsidP="0050756B">
      <w:r>
        <w:t>Dawit Habte</w:t>
      </w:r>
    </w:p>
    <w:p w14:paraId="633F4C56" w14:textId="10B87A2A" w:rsidR="00406D70" w:rsidRDefault="00BB54E3" w:rsidP="0050756B">
      <w:r>
        <w:t xml:space="preserve">Samuel </w:t>
      </w:r>
      <w:proofErr w:type="spellStart"/>
      <w:r>
        <w:t>Cramp</w:t>
      </w:r>
      <w:r w:rsidR="00E90CC7">
        <w:t>horn</w:t>
      </w:r>
      <w:proofErr w:type="spellEnd"/>
    </w:p>
    <w:p w14:paraId="1C45671E" w14:textId="19F17E2E" w:rsidR="00E90CC7" w:rsidRDefault="0080251B" w:rsidP="0050756B">
      <w:r>
        <w:t>Flora Heffernan (via Zoom)</w:t>
      </w:r>
    </w:p>
    <w:p w14:paraId="05C5D036" w14:textId="4A1B0750" w:rsidR="0080251B" w:rsidRDefault="007363DC" w:rsidP="007363DC">
      <w:pPr>
        <w:pStyle w:val="Heading1"/>
      </w:pPr>
      <w:r>
        <w:t>Introductions</w:t>
      </w:r>
    </w:p>
    <w:p w14:paraId="00316306" w14:textId="77777777" w:rsidR="007363DC" w:rsidRDefault="007363DC" w:rsidP="007363DC"/>
    <w:p w14:paraId="6DE3CC1E" w14:textId="1AEC7163" w:rsidR="007363DC" w:rsidRDefault="007A78E7" w:rsidP="007A78E7">
      <w:pPr>
        <w:pStyle w:val="Heading1"/>
      </w:pPr>
      <w:r>
        <w:t>Requirements</w:t>
      </w:r>
    </w:p>
    <w:p w14:paraId="2BFB11A5" w14:textId="6EF05419" w:rsidR="007A78E7" w:rsidRDefault="00A30754" w:rsidP="007A78E7">
      <w:r>
        <w:t>We discussed the NMA’s current systems</w:t>
      </w:r>
      <w:r w:rsidR="009A3B22">
        <w:t xml:space="preserve">. They have contracted Acronym to manage their </w:t>
      </w:r>
      <w:r w:rsidR="00CF677A">
        <w:t>infrastructure and their hardware. However</w:t>
      </w:r>
      <w:r w:rsidR="009E0F22">
        <w:t>,</w:t>
      </w:r>
      <w:r w:rsidR="00CF677A">
        <w:t xml:space="preserve"> the tablets are not supplied by Acronyms. It was </w:t>
      </w:r>
      <w:r w:rsidR="009E0F22">
        <w:t>made clear that we are to design the system as we see fit, and not worry about integrating anything with Acronym.</w:t>
      </w:r>
    </w:p>
    <w:p w14:paraId="1FF28811" w14:textId="708142DF" w:rsidR="009E0F22" w:rsidRDefault="00837CBB" w:rsidP="007A78E7">
      <w:r>
        <w:t xml:space="preserve">The Data that will need to be stored </w:t>
      </w:r>
      <w:r w:rsidR="000A3176">
        <w:t>is as follows:</w:t>
      </w:r>
    </w:p>
    <w:p w14:paraId="5C814963" w14:textId="6156B5E1" w:rsidR="000A3176" w:rsidRDefault="000A3176" w:rsidP="000A3176">
      <w:pPr>
        <w:pStyle w:val="ListParagraph"/>
        <w:numPr>
          <w:ilvl w:val="0"/>
          <w:numId w:val="1"/>
        </w:numPr>
      </w:pPr>
      <w:r>
        <w:t>The Drawings</w:t>
      </w:r>
    </w:p>
    <w:p w14:paraId="62D26C35" w14:textId="39F1FE36" w:rsidR="000A3176" w:rsidRDefault="000A3176" w:rsidP="000A3176">
      <w:pPr>
        <w:pStyle w:val="ListParagraph"/>
        <w:numPr>
          <w:ilvl w:val="0"/>
          <w:numId w:val="1"/>
        </w:numPr>
      </w:pPr>
      <w:r>
        <w:t>The Age of the drawer</w:t>
      </w:r>
    </w:p>
    <w:p w14:paraId="34295628" w14:textId="6185BA82" w:rsidR="000A3176" w:rsidRDefault="00662991" w:rsidP="000A3176">
      <w:pPr>
        <w:pStyle w:val="ListParagraph"/>
        <w:numPr>
          <w:ilvl w:val="0"/>
          <w:numId w:val="1"/>
        </w:numPr>
      </w:pPr>
      <w:r>
        <w:t>The date of the drawing</w:t>
      </w:r>
    </w:p>
    <w:p w14:paraId="5694B3A3" w14:textId="50B41C1E" w:rsidR="00662991" w:rsidRDefault="00662991" w:rsidP="000A3176">
      <w:pPr>
        <w:pStyle w:val="ListParagraph"/>
        <w:numPr>
          <w:ilvl w:val="0"/>
          <w:numId w:val="1"/>
        </w:numPr>
      </w:pPr>
      <w:r>
        <w:t>The device the drawing was drawn on</w:t>
      </w:r>
    </w:p>
    <w:p w14:paraId="3D31BD1E" w14:textId="074E4324" w:rsidR="00662991" w:rsidRDefault="00662991" w:rsidP="000A3176">
      <w:pPr>
        <w:pStyle w:val="ListParagraph"/>
        <w:numPr>
          <w:ilvl w:val="0"/>
          <w:numId w:val="1"/>
        </w:numPr>
      </w:pPr>
      <w:r>
        <w:t>The location that the drawing was drawn</w:t>
      </w:r>
    </w:p>
    <w:p w14:paraId="1EF545DE" w14:textId="727220F3" w:rsidR="00662991" w:rsidRDefault="005B0AA0" w:rsidP="005B0AA0">
      <w:pPr>
        <w:pStyle w:val="ListParagraph"/>
        <w:numPr>
          <w:ilvl w:val="1"/>
          <w:numId w:val="1"/>
        </w:numPr>
      </w:pPr>
      <w:r>
        <w:t>Aquarium</w:t>
      </w:r>
    </w:p>
    <w:p w14:paraId="4C60A128" w14:textId="30977F48" w:rsidR="005B0AA0" w:rsidRDefault="005B0AA0" w:rsidP="005B0AA0">
      <w:pPr>
        <w:pStyle w:val="ListParagraph"/>
        <w:numPr>
          <w:ilvl w:val="1"/>
          <w:numId w:val="1"/>
        </w:numPr>
      </w:pPr>
      <w:proofErr w:type="spellStart"/>
      <w:r>
        <w:t>Tinside</w:t>
      </w:r>
      <w:proofErr w:type="spellEnd"/>
    </w:p>
    <w:p w14:paraId="36A82B30" w14:textId="7E00662A" w:rsidR="005B0AA0" w:rsidRDefault="005B0AA0" w:rsidP="005B0AA0">
      <w:pPr>
        <w:pStyle w:val="ListParagraph"/>
        <w:numPr>
          <w:ilvl w:val="1"/>
          <w:numId w:val="1"/>
        </w:numPr>
      </w:pPr>
      <w:r>
        <w:t xml:space="preserve">Mt </w:t>
      </w:r>
      <w:proofErr w:type="spellStart"/>
      <w:r>
        <w:t>Edgecombe</w:t>
      </w:r>
      <w:proofErr w:type="spellEnd"/>
    </w:p>
    <w:p w14:paraId="220633DC" w14:textId="36538457" w:rsidR="005B0AA0" w:rsidRDefault="00834A50" w:rsidP="005B0AA0">
      <w:pPr>
        <w:pStyle w:val="ListParagraph"/>
        <w:numPr>
          <w:ilvl w:val="1"/>
          <w:numId w:val="1"/>
        </w:numPr>
      </w:pPr>
      <w:r>
        <w:t>Mt Baton Centre</w:t>
      </w:r>
    </w:p>
    <w:p w14:paraId="13D70946" w14:textId="01339756" w:rsidR="00834A50" w:rsidRDefault="00834A50" w:rsidP="005B0AA0">
      <w:pPr>
        <w:pStyle w:val="ListParagraph"/>
        <w:numPr>
          <w:ilvl w:val="1"/>
          <w:numId w:val="1"/>
        </w:numPr>
      </w:pPr>
      <w:proofErr w:type="spellStart"/>
      <w:r>
        <w:t>Virual</w:t>
      </w:r>
      <w:proofErr w:type="spellEnd"/>
      <w:r>
        <w:t xml:space="preserve"> Location (For web visitors)</w:t>
      </w:r>
    </w:p>
    <w:p w14:paraId="6F6FA021" w14:textId="11BCC793" w:rsidR="00834A50" w:rsidRDefault="00225F1B" w:rsidP="005B0AA0">
      <w:pPr>
        <w:pStyle w:val="ListParagraph"/>
        <w:numPr>
          <w:ilvl w:val="1"/>
          <w:numId w:val="1"/>
        </w:numPr>
      </w:pPr>
      <w:r>
        <w:t>Other events location</w:t>
      </w:r>
    </w:p>
    <w:p w14:paraId="652667EA" w14:textId="75DFB94B" w:rsidR="00225F1B" w:rsidRDefault="00225F1B" w:rsidP="00225F1B">
      <w:r>
        <w:t xml:space="preserve">The system requirements were also discussed. The main part of the </w:t>
      </w:r>
      <w:r w:rsidR="00CC6DC7">
        <w:t xml:space="preserve">project includes the drawing application to be used by the NMA’s Tablets, along with a way to upload </w:t>
      </w:r>
      <w:r w:rsidR="00845486">
        <w:t xml:space="preserve">drawings made in that application to somewhere central. A scorer </w:t>
      </w:r>
      <w:r w:rsidR="00CD4E03">
        <w:t xml:space="preserve">system also needs to be produced where members of the </w:t>
      </w:r>
      <w:proofErr w:type="gramStart"/>
      <w:r w:rsidR="00CD4E03">
        <w:t>clients</w:t>
      </w:r>
      <w:proofErr w:type="gramEnd"/>
      <w:r w:rsidR="00CD4E03">
        <w:t xml:space="preserve"> team can view and score the drawing by the following metrics</w:t>
      </w:r>
    </w:p>
    <w:p w14:paraId="47212699" w14:textId="08985CCE" w:rsidR="00CD4E03" w:rsidRDefault="009519F3" w:rsidP="00CD4E03">
      <w:pPr>
        <w:pStyle w:val="ListParagraph"/>
        <w:numPr>
          <w:ilvl w:val="0"/>
          <w:numId w:val="2"/>
        </w:numPr>
      </w:pPr>
      <w:r>
        <w:t>Breadth (1-5)</w:t>
      </w:r>
    </w:p>
    <w:p w14:paraId="516451E3" w14:textId="4B38BCB3" w:rsidR="004A4AC8" w:rsidRDefault="004A4AC8" w:rsidP="00CD4E03">
      <w:pPr>
        <w:pStyle w:val="ListParagraph"/>
        <w:numPr>
          <w:ilvl w:val="0"/>
          <w:numId w:val="2"/>
        </w:numPr>
      </w:pPr>
      <w:r>
        <w:t>Depth (1-5)</w:t>
      </w:r>
    </w:p>
    <w:p w14:paraId="145A1899" w14:textId="1C6AD520" w:rsidR="004A4AC8" w:rsidRDefault="004A4AC8" w:rsidP="00CD4E03">
      <w:pPr>
        <w:pStyle w:val="ListParagraph"/>
        <w:numPr>
          <w:ilvl w:val="0"/>
          <w:numId w:val="2"/>
        </w:numPr>
      </w:pPr>
      <w:r>
        <w:t>Extent (No limit on Score)</w:t>
      </w:r>
    </w:p>
    <w:p w14:paraId="2299206E" w14:textId="7AB886D3" w:rsidR="004A4AC8" w:rsidRDefault="0034259F" w:rsidP="0034259F">
      <w:r>
        <w:t>Another requirement is to be able to export data to a spreadsheet</w:t>
      </w:r>
    </w:p>
    <w:p w14:paraId="04273386" w14:textId="3C47870D" w:rsidR="009E0F22" w:rsidRPr="007A78E7" w:rsidRDefault="0034259F" w:rsidP="007A78E7">
      <w:r>
        <w:t xml:space="preserve">Secondary requirements are to create </w:t>
      </w:r>
      <w:proofErr w:type="spellStart"/>
      <w:r>
        <w:t>somekind</w:t>
      </w:r>
      <w:proofErr w:type="spellEnd"/>
      <w:r>
        <w:t xml:space="preserve"> of plug in </w:t>
      </w:r>
      <w:r w:rsidR="009F0700">
        <w:t>that can be put on the NMA’s website so that visitors to the site can also complete a drawing</w:t>
      </w:r>
      <w:r w:rsidR="00491DA3">
        <w:t>. Location capture is also a requirement to this.</w:t>
      </w:r>
    </w:p>
    <w:sectPr w:rsidR="009E0F22" w:rsidRPr="007A78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9FC"/>
    <w:multiLevelType w:val="hybridMultilevel"/>
    <w:tmpl w:val="C4E29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908"/>
    <w:multiLevelType w:val="hybridMultilevel"/>
    <w:tmpl w:val="302C6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5486">
    <w:abstractNumId w:val="1"/>
  </w:num>
  <w:num w:numId="2" w16cid:durableId="188397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3A5BAD"/>
    <w:rsid w:val="000A2D7D"/>
    <w:rsid w:val="000A3176"/>
    <w:rsid w:val="00136A65"/>
    <w:rsid w:val="0014274D"/>
    <w:rsid w:val="00225F1B"/>
    <w:rsid w:val="002B3A2A"/>
    <w:rsid w:val="0034259F"/>
    <w:rsid w:val="00406D70"/>
    <w:rsid w:val="00491DA3"/>
    <w:rsid w:val="004A4AC8"/>
    <w:rsid w:val="0050756B"/>
    <w:rsid w:val="005B0AA0"/>
    <w:rsid w:val="00662991"/>
    <w:rsid w:val="007363DC"/>
    <w:rsid w:val="00752CD2"/>
    <w:rsid w:val="007A78E7"/>
    <w:rsid w:val="0080251B"/>
    <w:rsid w:val="00834A50"/>
    <w:rsid w:val="00837CBB"/>
    <w:rsid w:val="00845486"/>
    <w:rsid w:val="009519F3"/>
    <w:rsid w:val="009A3B22"/>
    <w:rsid w:val="009E0F22"/>
    <w:rsid w:val="009F0700"/>
    <w:rsid w:val="00A256BC"/>
    <w:rsid w:val="00A30754"/>
    <w:rsid w:val="00AE3C0E"/>
    <w:rsid w:val="00B76F4D"/>
    <w:rsid w:val="00BB54E3"/>
    <w:rsid w:val="00CC6DC7"/>
    <w:rsid w:val="00CD4E03"/>
    <w:rsid w:val="00CF677A"/>
    <w:rsid w:val="00DA76C3"/>
    <w:rsid w:val="00E90CC7"/>
    <w:rsid w:val="00F121D2"/>
    <w:rsid w:val="1D0C71C9"/>
    <w:rsid w:val="403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5BAD"/>
  <w15:chartTrackingRefBased/>
  <w15:docId w15:val="{01D6EDCB-769C-409D-B70F-37781125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EEF69C-ABDD-49D2-8AD3-9BDB7D48C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5FB4A-70B0-4373-AD1D-07A182E5947F}">
  <ds:schemaRefs>
    <ds:schemaRef ds:uri="http://schemas.microsoft.com/office/2006/metadata/properties"/>
    <ds:schemaRef ds:uri="http://schemas.microsoft.com/office/infopath/2007/PartnerControls"/>
    <ds:schemaRef ds:uri="03c65729-f0fe-499a-8ecd-c54bfd8864e8"/>
    <ds:schemaRef ds:uri="7849ce71-8023-4154-9e70-3ac1dea37753"/>
  </ds:schemaRefs>
</ds:datastoreItem>
</file>

<file path=customXml/itemProps3.xml><?xml version="1.0" encoding="utf-8"?>
<ds:datastoreItem xmlns:ds="http://schemas.openxmlformats.org/officeDocument/2006/customXml" ds:itemID="{4907CD55-7465-4F67-8844-73A8A51F7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Justas Galminas</dc:creator>
  <cp:keywords/>
  <dc:description/>
  <cp:lastModifiedBy>Kieran Jeffery</cp:lastModifiedBy>
  <cp:revision>34</cp:revision>
  <dcterms:created xsi:type="dcterms:W3CDTF">2022-12-01T10:47:00Z</dcterms:created>
  <dcterms:modified xsi:type="dcterms:W3CDTF">2023-01-14T04:43:00Z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