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546" w14:textId="46B186B6" w:rsidR="00A4048E" w:rsidRPr="00A4048E" w:rsidRDefault="00A4048E" w:rsidP="00A4048E">
      <w:pPr>
        <w:jc w:val="both"/>
        <w:rPr>
          <w:rFonts w:ascii="Calibri" w:hAnsi="Calibri" w:cs="Calibri"/>
          <w:b/>
          <w:bCs/>
          <w:color w:val="C45911" w:themeColor="accent2" w:themeShade="BF"/>
          <w:sz w:val="48"/>
          <w:szCs w:val="48"/>
        </w:rPr>
      </w:pPr>
      <w:r w:rsidRPr="00963FB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Juan Ignacio </w:t>
      </w:r>
      <w:proofErr w:type="spellStart"/>
      <w:r w:rsidRPr="00963FB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Galvalisi</w:t>
      </w:r>
      <w:proofErr w:type="spellEnd"/>
    </w:p>
    <w:p w14:paraId="2BC74BE6" w14:textId="2389C0FF" w:rsidR="00A4048E" w:rsidRDefault="00A4048E" w:rsidP="00A4048E">
      <w:pPr>
        <w:spacing w:before="240" w:after="360" w:line="276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963FB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Exercise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6.</w:t>
      </w:r>
      <w:r w:rsidRPr="00963FB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Sourcing Open Data</w:t>
      </w:r>
    </w:p>
    <w:p w14:paraId="3322764F" w14:textId="7E60B14C" w:rsidR="00A4048E" w:rsidRPr="00A4048E" w:rsidRDefault="00A4048E" w:rsidP="00A4048E">
      <w:pPr>
        <w:jc w:val="both"/>
        <w:rPr>
          <w:rFonts w:ascii="Calibri" w:hAnsi="Calibri" w:cs="Calibri"/>
          <w:b/>
          <w:bCs/>
          <w:color w:val="44546A" w:themeColor="text2"/>
          <w:sz w:val="48"/>
          <w:szCs w:val="48"/>
          <w:u w:val="single"/>
          <w:lang w:val="en-US"/>
        </w:rPr>
      </w:pPr>
      <w:r w:rsidRPr="00A4048E">
        <w:rPr>
          <w:rFonts w:ascii="Calibri" w:hAnsi="Calibri" w:cs="Calibri"/>
          <w:b/>
          <w:bCs/>
          <w:color w:val="44546A" w:themeColor="text2"/>
          <w:sz w:val="48"/>
          <w:szCs w:val="48"/>
          <w:u w:val="single"/>
          <w:lang w:val="en-US"/>
        </w:rPr>
        <w:t>Medical Cost Personal</w:t>
      </w:r>
    </w:p>
    <w:p w14:paraId="553ADD64" w14:textId="3A817A01" w:rsidR="00A4048E" w:rsidRPr="00A4048E" w:rsidRDefault="00A4048E" w:rsidP="00A4048E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48B9AB4A" w14:textId="49445603" w:rsidR="002475E4" w:rsidRPr="00A4048E" w:rsidRDefault="002475E4" w:rsidP="00A4048E">
      <w:pPr>
        <w:jc w:val="both"/>
        <w:rPr>
          <w:rFonts w:ascii="Calibri" w:hAnsi="Calibri" w:cs="Calibri"/>
          <w:b/>
          <w:bCs/>
          <w:color w:val="44546A" w:themeColor="text2"/>
          <w:sz w:val="48"/>
          <w:szCs w:val="48"/>
        </w:rPr>
      </w:pPr>
      <w:r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t>Executive Summary</w:t>
      </w:r>
    </w:p>
    <w:p w14:paraId="1E28C5FE" w14:textId="2791066E" w:rsidR="00C75B61" w:rsidRDefault="00C75B61" w:rsidP="00A4048E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This 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data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is a pratical is used in the book Machine Learning with R by Brett Lantz; which is a book that provides an introduction to machine learning using R. 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This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dataset 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is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in the public domain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and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explain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s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the cost of a small sample of USA population Medical </w:t>
      </w:r>
      <w:r w:rsidR="00905EDB" w:rsidRPr="00905EDB">
        <w:rPr>
          <w:rFonts w:ascii="Calibri" w:hAnsi="Calibri" w:cs="Calibri"/>
          <w:color w:val="000000" w:themeColor="text1"/>
          <w:sz w:val="24"/>
          <w:szCs w:val="24"/>
          <w:lang w:val="en-US"/>
        </w:rPr>
        <w:t>Insurance Cost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905EDB" w:rsidRPr="00905EDB">
        <w:rPr>
          <w:rFonts w:ascii="Calibri" w:hAnsi="Calibri" w:cs="Calibri"/>
          <w:color w:val="000000" w:themeColor="text1"/>
          <w:sz w:val="24"/>
          <w:szCs w:val="24"/>
          <w:lang w:val="en-US"/>
        </w:rPr>
        <w:t>Personal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based on </w:t>
      </w:r>
      <w:r w:rsidR="00766A6F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different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attributes</w:t>
      </w:r>
      <w:r w:rsidR="00766A6F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022ECD17" w14:textId="5ACD155A" w:rsidR="00A4048E" w:rsidRPr="00A4048E" w:rsidRDefault="00A4048E" w:rsidP="00A4048E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4845AA08" w14:textId="2B21C30B" w:rsidR="008D72E3" w:rsidRPr="00A4048E" w:rsidRDefault="008D72E3" w:rsidP="00A4048E">
      <w:pPr>
        <w:pStyle w:val="NormalWeb"/>
        <w:spacing w:before="240" w:beforeAutospacing="0" w:after="240" w:afterAutospacing="0"/>
        <w:jc w:val="both"/>
        <w:textAlignment w:val="baseline"/>
        <w:rPr>
          <w:rFonts w:ascii="Calibri" w:hAnsi="Calibri" w:cs="Calibri"/>
          <w:color w:val="44546A" w:themeColor="text2"/>
        </w:rPr>
      </w:pPr>
      <w:r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t>Data Sources</w:t>
      </w:r>
    </w:p>
    <w:p w14:paraId="7E9DA317" w14:textId="4A4D73DD" w:rsidR="008D72E3" w:rsidRPr="00A4048E" w:rsidRDefault="008D72E3" w:rsidP="00A4048E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The data for this project is an </w:t>
      </w:r>
      <w:r w:rsidR="00C2265B" w:rsidRPr="00A4048E">
        <w:rPr>
          <w:rFonts w:ascii="Calibri" w:hAnsi="Calibri" w:cs="Calibri"/>
          <w:color w:val="000000" w:themeColor="text1"/>
          <w:sz w:val="24"/>
          <w:szCs w:val="24"/>
        </w:rPr>
        <w:t>open-source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data downloaded from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Kaggle according to 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the following resource: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hyperlink r:id="rId8" w:history="1">
        <w:r w:rsidR="00C75B61" w:rsidRPr="00A4048E">
          <w:rPr>
            <w:rStyle w:val="Hyperlink"/>
            <w:rFonts w:ascii="Calibri" w:hAnsi="Calibri" w:cs="Calibri"/>
          </w:rPr>
          <w:t>https://www.kaggle.com/datasets/mirichoi0218/insurance</w:t>
        </w:r>
      </w:hyperlink>
      <w:r w:rsidR="00376B03">
        <w:rPr>
          <w:rFonts w:ascii="Calibri" w:hAnsi="Calibri" w:cs="Calibri"/>
          <w:lang w:val="en-US"/>
        </w:rPr>
        <w:t>.</w:t>
      </w:r>
    </w:p>
    <w:p w14:paraId="35FAE0AA" w14:textId="77E83818" w:rsidR="00C2265B" w:rsidRPr="00A4048E" w:rsidRDefault="00C2265B" w:rsidP="00A4048E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2A39DD1A" w14:textId="5DA482D6" w:rsidR="008D72E3" w:rsidRPr="00A4048E" w:rsidRDefault="008D72E3" w:rsidP="00A4048E">
      <w:pPr>
        <w:jc w:val="both"/>
        <w:rPr>
          <w:rFonts w:ascii="Calibri" w:hAnsi="Calibri" w:cs="Calibri"/>
          <w:color w:val="44546A" w:themeColor="text2"/>
        </w:rPr>
      </w:pPr>
      <w:r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t xml:space="preserve">Limitation and </w:t>
      </w:r>
      <w:r w:rsidR="00A4048E">
        <w:rPr>
          <w:rFonts w:ascii="Calibri" w:hAnsi="Calibri" w:cs="Calibri"/>
          <w:b/>
          <w:bCs/>
          <w:color w:val="44546A" w:themeColor="text2"/>
          <w:sz w:val="48"/>
          <w:szCs w:val="48"/>
          <w:lang w:val="es-ES_tradnl"/>
        </w:rPr>
        <w:t xml:space="preserve">Data </w:t>
      </w:r>
      <w:r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t>Ethics</w:t>
      </w:r>
    </w:p>
    <w:p w14:paraId="607A1653" w14:textId="38D86347" w:rsidR="00C75B61" w:rsidRDefault="00C75B61" w:rsidP="00905EDB">
      <w:pPr>
        <w:pStyle w:val="ListParagraph"/>
        <w:numPr>
          <w:ilvl w:val="0"/>
          <w:numId w:val="7"/>
        </w:numPr>
        <w:spacing w:after="120"/>
        <w:ind w:left="568" w:hanging="284"/>
        <w:contextualSpacing w:val="0"/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There is no data about regions, cities, and postal codes, useful to identify more precisely where the USA population is </w:t>
      </w:r>
      <w:r w:rsidR="00905EDB">
        <w:rPr>
          <w:rFonts w:ascii="Calibri" w:hAnsi="Calibri" w:cs="Calibri"/>
          <w:color w:val="000000" w:themeColor="text1"/>
          <w:sz w:val="24"/>
          <w:szCs w:val="24"/>
          <w:lang w:val="en-US"/>
        </w:rPr>
        <w:t>settled</w:t>
      </w: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3CDDB3CF" w14:textId="45CD68A6" w:rsidR="00905EDB" w:rsidRDefault="00905EDB" w:rsidP="00905EDB">
      <w:pPr>
        <w:pStyle w:val="ListParagraph"/>
        <w:numPr>
          <w:ilvl w:val="0"/>
          <w:numId w:val="7"/>
        </w:numPr>
        <w:spacing w:before="240" w:after="120"/>
        <w:ind w:left="568" w:hanging="284"/>
        <w:contextualSpacing w:val="0"/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T</w:t>
      </w:r>
      <w:r w:rsidRPr="00905EDB">
        <w:rPr>
          <w:rFonts w:ascii="Calibri" w:hAnsi="Calibri" w:cs="Calibri"/>
          <w:color w:val="000000" w:themeColor="text1"/>
          <w:sz w:val="24"/>
          <w:szCs w:val="24"/>
          <w:lang w:val="en-US"/>
        </w:rPr>
        <w:t>here is no information regarding previous years to compare whether there are variations over time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41308E34" w14:textId="38FC29D5" w:rsidR="00A4048E" w:rsidRPr="00A4048E" w:rsidRDefault="00C75B61" w:rsidP="00905EDB">
      <w:pPr>
        <w:pStyle w:val="ListParagraph"/>
        <w:numPr>
          <w:ilvl w:val="0"/>
          <w:numId w:val="7"/>
        </w:numPr>
        <w:spacing w:after="120"/>
        <w:ind w:left="567" w:hanging="284"/>
        <w:contextualSpacing w:val="0"/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sz w:val="24"/>
          <w:szCs w:val="24"/>
          <w:lang w:val="en-US"/>
        </w:rPr>
        <w:t xml:space="preserve">The dataset does not contain any name related to the data of each person, so it </w:t>
      </w:r>
      <w:r w:rsidR="00A4048E" w:rsidRPr="00A4048E">
        <w:rPr>
          <w:rFonts w:ascii="Calibri" w:hAnsi="Calibri" w:cs="Calibri"/>
          <w:sz w:val="24"/>
          <w:szCs w:val="24"/>
          <w:lang w:val="en-US"/>
        </w:rPr>
        <w:t>accomplishes</w:t>
      </w:r>
      <w:r w:rsidRPr="00A4048E">
        <w:rPr>
          <w:rFonts w:ascii="Calibri" w:hAnsi="Calibri" w:cs="Calibri"/>
          <w:sz w:val="24"/>
          <w:szCs w:val="24"/>
          <w:lang w:val="en-US"/>
        </w:rPr>
        <w:t xml:space="preserve"> with the </w:t>
      </w:r>
      <w:r w:rsidRPr="00A4048E">
        <w:rPr>
          <w:rFonts w:ascii="Calibri" w:eastAsia="Times New Roman" w:hAnsi="Calibri" w:cs="Calibri"/>
          <w:color w:val="202124"/>
          <w:sz w:val="24"/>
          <w:szCs w:val="24"/>
          <w:lang w:val="en" w:eastAsia="en-GB"/>
        </w:rPr>
        <w:t>General Data Protection Regulation </w:t>
      </w:r>
      <w:r w:rsidR="00A4048E" w:rsidRPr="00A4048E">
        <w:rPr>
          <w:rFonts w:ascii="Calibri" w:eastAsia="Times New Roman" w:hAnsi="Calibri" w:cs="Calibri"/>
          <w:color w:val="202124"/>
          <w:sz w:val="24"/>
          <w:szCs w:val="24"/>
          <w:lang w:val="en" w:eastAsia="en-GB"/>
        </w:rPr>
        <w:t>(</w:t>
      </w:r>
      <w:r w:rsidRPr="00A4048E">
        <w:rPr>
          <w:rFonts w:ascii="Calibri" w:eastAsia="Times New Roman" w:hAnsi="Calibri" w:cs="Calibri"/>
          <w:color w:val="202124"/>
          <w:sz w:val="24"/>
          <w:szCs w:val="24"/>
          <w:lang w:val="en" w:eastAsia="en-GB"/>
        </w:rPr>
        <w:t>GDPR</w:t>
      </w:r>
      <w:r w:rsidR="00A4048E" w:rsidRPr="00A4048E">
        <w:rPr>
          <w:rFonts w:ascii="Calibri" w:eastAsia="Times New Roman" w:hAnsi="Calibri" w:cs="Calibri"/>
          <w:color w:val="202124"/>
          <w:sz w:val="24"/>
          <w:szCs w:val="24"/>
          <w:lang w:val="en" w:eastAsia="en-GB"/>
        </w:rPr>
        <w:t>)</w:t>
      </w:r>
      <w:r w:rsidRPr="00A4048E">
        <w:rPr>
          <w:rFonts w:ascii="Calibri" w:eastAsia="Times New Roman" w:hAnsi="Calibri" w:cs="Calibri"/>
          <w:color w:val="202124"/>
          <w:sz w:val="24"/>
          <w:szCs w:val="24"/>
          <w:lang w:val="en" w:eastAsia="en-GB"/>
        </w:rPr>
        <w:t>.</w:t>
      </w:r>
    </w:p>
    <w:p w14:paraId="222E91AF" w14:textId="77777777" w:rsidR="00A4048E" w:rsidRPr="00A4048E" w:rsidRDefault="00A4048E" w:rsidP="00A4048E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72C7CBF3" w14:textId="74899E50" w:rsidR="00FE71A7" w:rsidRPr="00A4048E" w:rsidRDefault="00FE71A7" w:rsidP="00A4048E">
      <w:pPr>
        <w:jc w:val="both"/>
        <w:rPr>
          <w:rFonts w:ascii="Calibri" w:hAnsi="Calibri" w:cs="Calibri"/>
          <w:b/>
          <w:bCs/>
          <w:color w:val="44546A" w:themeColor="text2"/>
          <w:sz w:val="48"/>
          <w:szCs w:val="48"/>
        </w:rPr>
      </w:pPr>
      <w:r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t>Data Cleaning and Data Consistency Checks</w:t>
      </w:r>
    </w:p>
    <w:p w14:paraId="56B035D0" w14:textId="3E829F9A" w:rsidR="00FE71A7" w:rsidRPr="00A4048E" w:rsidRDefault="00FE71A7" w:rsidP="00905EDB">
      <w:pPr>
        <w:spacing w:after="120"/>
        <w:ind w:firstLine="357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</w:rPr>
        <w:t xml:space="preserve">● 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Change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data type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s</w:t>
      </w:r>
    </w:p>
    <w:p w14:paraId="3610668E" w14:textId="6CBC2F2A" w:rsidR="00FE71A7" w:rsidRPr="00A4048E" w:rsidRDefault="00FE71A7" w:rsidP="00905EDB">
      <w:pPr>
        <w:spacing w:after="120"/>
        <w:ind w:firstLine="357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● 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Check</w:t>
      </w: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numerical variables</w:t>
      </w:r>
    </w:p>
    <w:p w14:paraId="01B90630" w14:textId="5E7EB8C1" w:rsidR="00FE71A7" w:rsidRPr="00A4048E" w:rsidRDefault="00FE71A7" w:rsidP="00905EDB">
      <w:pPr>
        <w:spacing w:after="120"/>
        <w:ind w:firstLine="357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● </w:t>
      </w:r>
      <w:r w:rsidR="00A4048E"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Looking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 for missing data</w:t>
      </w:r>
    </w:p>
    <w:p w14:paraId="1FE35354" w14:textId="22BCDA5F" w:rsidR="00A4048E" w:rsidRPr="00376B03" w:rsidRDefault="00FE71A7" w:rsidP="00905EDB">
      <w:pPr>
        <w:spacing w:after="120"/>
        <w:ind w:firstLine="357"/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</w:rPr>
        <w:t xml:space="preserve">● </w:t>
      </w:r>
      <w:r w:rsidR="00A4048E" w:rsidRPr="00376B03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Looking </w:t>
      </w:r>
      <w:r w:rsidRPr="00A4048E">
        <w:rPr>
          <w:rFonts w:ascii="Calibri" w:hAnsi="Calibri" w:cs="Calibri"/>
          <w:color w:val="000000" w:themeColor="text1"/>
          <w:sz w:val="24"/>
          <w:szCs w:val="24"/>
        </w:rPr>
        <w:t>for duplicate data</w:t>
      </w:r>
      <w:r w:rsidR="00A4048E" w:rsidRPr="00376B03"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143FE9E7" w14:textId="56786C91" w:rsidR="00FE71A7" w:rsidRPr="00A4048E" w:rsidRDefault="00FE71A7" w:rsidP="00A4048E">
      <w:pPr>
        <w:jc w:val="both"/>
        <w:rPr>
          <w:rFonts w:ascii="Calibri" w:hAnsi="Calibri" w:cs="Calibri"/>
          <w:b/>
          <w:bCs/>
          <w:color w:val="44546A" w:themeColor="text2"/>
          <w:sz w:val="24"/>
          <w:szCs w:val="24"/>
          <w:lang w:val="en-US"/>
        </w:rPr>
      </w:pPr>
      <w:r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lastRenderedPageBreak/>
        <w:t>Data Profile</w:t>
      </w:r>
    </w:p>
    <w:p w14:paraId="7A351FE8" w14:textId="3A174E40" w:rsidR="00C75B61" w:rsidRPr="00905EDB" w:rsidRDefault="00C75B61" w:rsidP="00A4048E">
      <w:pPr>
        <w:pStyle w:val="Default"/>
        <w:jc w:val="both"/>
        <w:rPr>
          <w:rFonts w:ascii="Calibri" w:hAnsi="Calibri" w:cs="Calibri"/>
          <w:color w:val="000000" w:themeColor="text1"/>
        </w:rPr>
      </w:pPr>
      <w:r w:rsidRPr="00905EDB">
        <w:rPr>
          <w:rFonts w:ascii="Calibri" w:hAnsi="Calibri" w:cs="Calibri"/>
          <w:color w:val="000000" w:themeColor="text1"/>
        </w:rPr>
        <w:t xml:space="preserve">The dataset has 7 columns and 1338 rows. After the </w:t>
      </w:r>
      <w:r w:rsidR="00490BBF" w:rsidRPr="00905EDB">
        <w:rPr>
          <w:rFonts w:ascii="Calibri" w:hAnsi="Calibri" w:cs="Calibri"/>
          <w:color w:val="000000" w:themeColor="text1"/>
        </w:rPr>
        <w:t>d</w:t>
      </w:r>
      <w:r w:rsidRPr="00905EDB">
        <w:rPr>
          <w:rFonts w:ascii="Calibri" w:hAnsi="Calibri" w:cs="Calibri"/>
          <w:color w:val="000000" w:themeColor="text1"/>
        </w:rPr>
        <w:t xml:space="preserve">ata </w:t>
      </w:r>
      <w:r w:rsidR="00490BBF" w:rsidRPr="00905EDB">
        <w:rPr>
          <w:rFonts w:ascii="Calibri" w:hAnsi="Calibri" w:cs="Calibri"/>
          <w:color w:val="000000" w:themeColor="text1"/>
        </w:rPr>
        <w:t>wrangling and consistency</w:t>
      </w:r>
      <w:r w:rsidRPr="00905EDB">
        <w:rPr>
          <w:rFonts w:ascii="Calibri" w:hAnsi="Calibri" w:cs="Calibri"/>
          <w:color w:val="000000" w:themeColor="text1"/>
        </w:rPr>
        <w:t xml:space="preserve"> check</w:t>
      </w:r>
      <w:r w:rsidR="00490BBF" w:rsidRPr="00905EDB">
        <w:rPr>
          <w:rFonts w:ascii="Calibri" w:hAnsi="Calibri" w:cs="Calibri"/>
          <w:color w:val="000000" w:themeColor="text1"/>
        </w:rPr>
        <w:t>,</w:t>
      </w:r>
      <w:r w:rsidRPr="00905EDB">
        <w:rPr>
          <w:rFonts w:ascii="Calibri" w:hAnsi="Calibri" w:cs="Calibri"/>
          <w:color w:val="000000" w:themeColor="text1"/>
        </w:rPr>
        <w:t xml:space="preserve"> the dataset contains </w:t>
      </w:r>
      <w:r w:rsidR="00490BBF" w:rsidRPr="00905EDB">
        <w:rPr>
          <w:rFonts w:ascii="Calibri" w:hAnsi="Calibri" w:cs="Calibri"/>
          <w:color w:val="000000" w:themeColor="text1"/>
        </w:rPr>
        <w:t>7</w:t>
      </w:r>
      <w:r w:rsidRPr="00905EDB">
        <w:rPr>
          <w:rFonts w:ascii="Calibri" w:hAnsi="Calibri" w:cs="Calibri"/>
          <w:color w:val="000000" w:themeColor="text1"/>
        </w:rPr>
        <w:t xml:space="preserve"> columns and </w:t>
      </w:r>
      <w:r w:rsidR="00490BBF" w:rsidRPr="00905EDB">
        <w:rPr>
          <w:rFonts w:ascii="Calibri" w:hAnsi="Calibri" w:cs="Calibri"/>
          <w:color w:val="000000" w:themeColor="text1"/>
        </w:rPr>
        <w:t>1337</w:t>
      </w:r>
      <w:r w:rsidRPr="00905EDB">
        <w:rPr>
          <w:rFonts w:ascii="Calibri" w:hAnsi="Calibri" w:cs="Calibri"/>
          <w:color w:val="000000" w:themeColor="text1"/>
        </w:rPr>
        <w:t xml:space="preserve"> rows.</w:t>
      </w:r>
    </w:p>
    <w:p w14:paraId="3EDB96FF" w14:textId="77777777" w:rsidR="00C75B61" w:rsidRPr="00A4048E" w:rsidRDefault="00C75B61" w:rsidP="00A4048E">
      <w:pPr>
        <w:jc w:val="both"/>
        <w:rPr>
          <w:rFonts w:ascii="Calibri" w:hAnsi="Calibri" w:cs="Calibri"/>
          <w:sz w:val="24"/>
          <w:szCs w:val="24"/>
        </w:rPr>
      </w:pPr>
    </w:p>
    <w:p w14:paraId="68B78A91" w14:textId="1BA616A2" w:rsidR="007401FD" w:rsidRPr="00A4048E" w:rsidRDefault="00FE71A7" w:rsidP="00A4048E">
      <w:pPr>
        <w:jc w:val="both"/>
        <w:rPr>
          <w:rFonts w:ascii="Calibri" w:hAnsi="Calibri" w:cs="Calibri"/>
          <w:b/>
          <w:bCs/>
          <w:color w:val="44546A" w:themeColor="text2"/>
          <w:sz w:val="48"/>
          <w:szCs w:val="48"/>
        </w:rPr>
      </w:pPr>
      <w:r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t>Column Details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06"/>
        <w:gridCol w:w="3429"/>
        <w:gridCol w:w="1581"/>
        <w:gridCol w:w="1412"/>
        <w:gridCol w:w="1539"/>
      </w:tblGrid>
      <w:tr w:rsidR="00A4048E" w:rsidRPr="00A4048E" w14:paraId="65D13AFC" w14:textId="77777777" w:rsidTr="00E45B27">
        <w:trPr>
          <w:trHeight w:val="433"/>
        </w:trPr>
        <w:tc>
          <w:tcPr>
            <w:tcW w:w="1106" w:type="dxa"/>
            <w:shd w:val="clear" w:color="auto" w:fill="D9E2F3" w:themeFill="accent1" w:themeFillTint="33"/>
            <w:vAlign w:val="center"/>
          </w:tcPr>
          <w:p w14:paraId="2463ED13" w14:textId="655CDD55" w:rsidR="00A4048E" w:rsidRPr="00905EDB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s-ES_tradnl"/>
              </w:rPr>
            </w:pPr>
            <w:r w:rsidRPr="00905E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GB"/>
              </w:rPr>
              <w:t>Column</w:t>
            </w:r>
          </w:p>
        </w:tc>
        <w:tc>
          <w:tcPr>
            <w:tcW w:w="3429" w:type="dxa"/>
            <w:shd w:val="clear" w:color="auto" w:fill="D9E2F3" w:themeFill="accent1" w:themeFillTint="33"/>
            <w:vAlign w:val="center"/>
          </w:tcPr>
          <w:p w14:paraId="288AC6B9" w14:textId="544AA661" w:rsidR="00A4048E" w:rsidRPr="00905EDB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s-ES_tradnl"/>
              </w:rPr>
            </w:pPr>
            <w:r w:rsidRPr="00905E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GB"/>
              </w:rPr>
              <w:t>Description</w:t>
            </w:r>
          </w:p>
        </w:tc>
        <w:tc>
          <w:tcPr>
            <w:tcW w:w="1581" w:type="dxa"/>
            <w:shd w:val="clear" w:color="auto" w:fill="D9E2F3" w:themeFill="accent1" w:themeFillTint="33"/>
            <w:vAlign w:val="center"/>
          </w:tcPr>
          <w:p w14:paraId="6EF6725C" w14:textId="49FDE52C" w:rsidR="00A4048E" w:rsidRPr="00905EDB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s-ES_tradnl"/>
              </w:rPr>
            </w:pPr>
            <w:r w:rsidRPr="00905E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Quantitative/</w:t>
            </w:r>
            <w:r w:rsidRPr="00905E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br/>
              <w:t>Qualitative</w:t>
            </w:r>
          </w:p>
        </w:tc>
        <w:tc>
          <w:tcPr>
            <w:tcW w:w="1412" w:type="dxa"/>
            <w:shd w:val="clear" w:color="auto" w:fill="D9E2F3" w:themeFill="accent1" w:themeFillTint="33"/>
            <w:vAlign w:val="center"/>
          </w:tcPr>
          <w:p w14:paraId="7F8E1460" w14:textId="2C4D9736" w:rsidR="00A4048E" w:rsidRPr="00905EDB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s-ES_tradnl"/>
              </w:rPr>
            </w:pPr>
            <w:r w:rsidRPr="00905E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GB"/>
              </w:rPr>
              <w:t>Type</w:t>
            </w:r>
          </w:p>
        </w:tc>
        <w:tc>
          <w:tcPr>
            <w:tcW w:w="1539" w:type="dxa"/>
            <w:shd w:val="clear" w:color="auto" w:fill="D9E2F3" w:themeFill="accent1" w:themeFillTint="33"/>
            <w:vAlign w:val="center"/>
          </w:tcPr>
          <w:p w14:paraId="08B0A8E1" w14:textId="37AEBE5F" w:rsidR="00A4048E" w:rsidRPr="00905EDB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24"/>
                <w:szCs w:val="24"/>
                <w:lang w:val="es-ES_tradnl"/>
              </w:rPr>
            </w:pPr>
            <w:r w:rsidRPr="00905E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GB"/>
              </w:rPr>
              <w:t>Time</w:t>
            </w:r>
          </w:p>
        </w:tc>
      </w:tr>
      <w:tr w:rsidR="00905EDB" w:rsidRPr="00A4048E" w14:paraId="5312A6EA" w14:textId="77777777" w:rsidTr="00E45B27">
        <w:tc>
          <w:tcPr>
            <w:tcW w:w="1106" w:type="dxa"/>
            <w:vAlign w:val="center"/>
          </w:tcPr>
          <w:p w14:paraId="766A4CD2" w14:textId="45CA0E7D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proofErr w:type="spellStart"/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_tradnl" w:eastAsia="en-GB"/>
              </w:rPr>
              <w:t>age</w:t>
            </w:r>
            <w:proofErr w:type="spellEnd"/>
          </w:p>
        </w:tc>
        <w:tc>
          <w:tcPr>
            <w:tcW w:w="3429" w:type="dxa"/>
            <w:vAlign w:val="center"/>
          </w:tcPr>
          <w:p w14:paraId="67120DE5" w14:textId="739AB24A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n-US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Age of the primary beneficiary</w:t>
            </w:r>
          </w:p>
        </w:tc>
        <w:tc>
          <w:tcPr>
            <w:tcW w:w="1581" w:type="dxa"/>
            <w:vAlign w:val="center"/>
          </w:tcPr>
          <w:p w14:paraId="3AAC02E7" w14:textId="10B6BBC5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Qualitative</w:t>
            </w:r>
          </w:p>
        </w:tc>
        <w:tc>
          <w:tcPr>
            <w:tcW w:w="1412" w:type="dxa"/>
            <w:vAlign w:val="center"/>
          </w:tcPr>
          <w:p w14:paraId="73F8234B" w14:textId="4D4E23D8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Ordinal</w:t>
            </w:r>
          </w:p>
        </w:tc>
        <w:tc>
          <w:tcPr>
            <w:tcW w:w="1539" w:type="dxa"/>
            <w:vAlign w:val="center"/>
          </w:tcPr>
          <w:p w14:paraId="116EEA1D" w14:textId="49C206E9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Variant</w:t>
            </w:r>
          </w:p>
        </w:tc>
      </w:tr>
      <w:tr w:rsidR="00905EDB" w:rsidRPr="00A4048E" w14:paraId="0B30BB83" w14:textId="77777777" w:rsidTr="00E45B27">
        <w:tc>
          <w:tcPr>
            <w:tcW w:w="1106" w:type="dxa"/>
            <w:vAlign w:val="center"/>
          </w:tcPr>
          <w:p w14:paraId="1F462D21" w14:textId="338FF2A2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_tradnl" w:eastAsia="en-GB"/>
              </w:rPr>
              <w:t>sex</w:t>
            </w:r>
          </w:p>
        </w:tc>
        <w:tc>
          <w:tcPr>
            <w:tcW w:w="3429" w:type="dxa"/>
            <w:vAlign w:val="center"/>
          </w:tcPr>
          <w:p w14:paraId="623E07C1" w14:textId="345C1076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Insurance contractor gender</w:t>
            </w:r>
          </w:p>
        </w:tc>
        <w:tc>
          <w:tcPr>
            <w:tcW w:w="1581" w:type="dxa"/>
            <w:vAlign w:val="center"/>
          </w:tcPr>
          <w:p w14:paraId="00BC5CDF" w14:textId="4AF05004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Qualitative</w:t>
            </w:r>
          </w:p>
        </w:tc>
        <w:tc>
          <w:tcPr>
            <w:tcW w:w="1412" w:type="dxa"/>
            <w:vAlign w:val="center"/>
          </w:tcPr>
          <w:p w14:paraId="55437DC0" w14:textId="003A786F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Nominal</w:t>
            </w:r>
          </w:p>
        </w:tc>
        <w:tc>
          <w:tcPr>
            <w:tcW w:w="1539" w:type="dxa"/>
            <w:vAlign w:val="center"/>
          </w:tcPr>
          <w:p w14:paraId="193C0512" w14:textId="5E2AD8AB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Invariant</w:t>
            </w:r>
          </w:p>
        </w:tc>
      </w:tr>
      <w:tr w:rsidR="00905EDB" w:rsidRPr="00A4048E" w14:paraId="0F4097DC" w14:textId="77777777" w:rsidTr="00E45B27">
        <w:tc>
          <w:tcPr>
            <w:tcW w:w="1106" w:type="dxa"/>
            <w:vAlign w:val="center"/>
          </w:tcPr>
          <w:p w14:paraId="16C221CA" w14:textId="2CC7079E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proofErr w:type="spellStart"/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_tradnl" w:eastAsia="en-GB"/>
              </w:rPr>
              <w:t>bmi</w:t>
            </w:r>
            <w:proofErr w:type="spellEnd"/>
          </w:p>
        </w:tc>
        <w:tc>
          <w:tcPr>
            <w:tcW w:w="3429" w:type="dxa"/>
            <w:vAlign w:val="center"/>
          </w:tcPr>
          <w:p w14:paraId="3096EE4B" w14:textId="6A7C050C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Body mass index</w:t>
            </w:r>
          </w:p>
        </w:tc>
        <w:tc>
          <w:tcPr>
            <w:tcW w:w="1581" w:type="dxa"/>
            <w:vAlign w:val="center"/>
          </w:tcPr>
          <w:p w14:paraId="294077A8" w14:textId="32DA9698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Quantitative</w:t>
            </w:r>
          </w:p>
        </w:tc>
        <w:tc>
          <w:tcPr>
            <w:tcW w:w="1412" w:type="dxa"/>
            <w:vAlign w:val="center"/>
          </w:tcPr>
          <w:p w14:paraId="293B3BA7" w14:textId="06D01B04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Continuous</w:t>
            </w:r>
          </w:p>
        </w:tc>
        <w:tc>
          <w:tcPr>
            <w:tcW w:w="1539" w:type="dxa"/>
            <w:vAlign w:val="center"/>
          </w:tcPr>
          <w:p w14:paraId="606C446A" w14:textId="78A91B1A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Invariant</w:t>
            </w:r>
          </w:p>
        </w:tc>
      </w:tr>
      <w:tr w:rsidR="00905EDB" w:rsidRPr="00A4048E" w14:paraId="6223B497" w14:textId="77777777" w:rsidTr="00E45B27">
        <w:tc>
          <w:tcPr>
            <w:tcW w:w="1106" w:type="dxa"/>
            <w:vAlign w:val="center"/>
          </w:tcPr>
          <w:p w14:paraId="1CDABC21" w14:textId="0A81AC8F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proofErr w:type="spellStart"/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_tradnl" w:eastAsia="en-GB"/>
              </w:rPr>
              <w:t>children</w:t>
            </w:r>
            <w:proofErr w:type="spellEnd"/>
          </w:p>
        </w:tc>
        <w:tc>
          <w:tcPr>
            <w:tcW w:w="3429" w:type="dxa"/>
            <w:vAlign w:val="center"/>
          </w:tcPr>
          <w:p w14:paraId="0E6FFB22" w14:textId="2BC5A405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Number of dependents</w:t>
            </w:r>
          </w:p>
        </w:tc>
        <w:tc>
          <w:tcPr>
            <w:tcW w:w="1581" w:type="dxa"/>
            <w:vAlign w:val="center"/>
          </w:tcPr>
          <w:p w14:paraId="79020337" w14:textId="583224E3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Quantitative</w:t>
            </w:r>
          </w:p>
        </w:tc>
        <w:tc>
          <w:tcPr>
            <w:tcW w:w="1412" w:type="dxa"/>
            <w:vAlign w:val="center"/>
          </w:tcPr>
          <w:p w14:paraId="5D425A34" w14:textId="16BE06D6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Discrete</w:t>
            </w:r>
          </w:p>
        </w:tc>
        <w:tc>
          <w:tcPr>
            <w:tcW w:w="1539" w:type="dxa"/>
            <w:vAlign w:val="center"/>
          </w:tcPr>
          <w:p w14:paraId="558B553B" w14:textId="13190893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Variant</w:t>
            </w:r>
          </w:p>
        </w:tc>
      </w:tr>
      <w:tr w:rsidR="00905EDB" w:rsidRPr="00A4048E" w14:paraId="35FD2E14" w14:textId="77777777" w:rsidTr="00E45B27">
        <w:tc>
          <w:tcPr>
            <w:tcW w:w="1106" w:type="dxa"/>
            <w:vAlign w:val="center"/>
          </w:tcPr>
          <w:p w14:paraId="1E486EE3" w14:textId="426AB828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proofErr w:type="spellStart"/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_tradnl" w:eastAsia="en-GB"/>
              </w:rPr>
              <w:t>smoker</w:t>
            </w:r>
            <w:proofErr w:type="spellEnd"/>
          </w:p>
        </w:tc>
        <w:tc>
          <w:tcPr>
            <w:tcW w:w="3429" w:type="dxa"/>
            <w:vAlign w:val="center"/>
          </w:tcPr>
          <w:p w14:paraId="5BD2C132" w14:textId="1327BEAF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n-US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If he/she is a smoker or not</w:t>
            </w:r>
          </w:p>
        </w:tc>
        <w:tc>
          <w:tcPr>
            <w:tcW w:w="1581" w:type="dxa"/>
            <w:vAlign w:val="center"/>
          </w:tcPr>
          <w:p w14:paraId="3F4A86FC" w14:textId="76CB057B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Qualitative</w:t>
            </w:r>
          </w:p>
        </w:tc>
        <w:tc>
          <w:tcPr>
            <w:tcW w:w="1412" w:type="dxa"/>
            <w:vAlign w:val="center"/>
          </w:tcPr>
          <w:p w14:paraId="29295A00" w14:textId="659E2B94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Nominal</w:t>
            </w:r>
          </w:p>
        </w:tc>
        <w:tc>
          <w:tcPr>
            <w:tcW w:w="1539" w:type="dxa"/>
            <w:vAlign w:val="center"/>
          </w:tcPr>
          <w:p w14:paraId="326E6D6B" w14:textId="7FFABC2E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Invariant</w:t>
            </w:r>
          </w:p>
        </w:tc>
      </w:tr>
      <w:tr w:rsidR="00905EDB" w:rsidRPr="00A4048E" w14:paraId="764636AB" w14:textId="77777777" w:rsidTr="00E45B27">
        <w:tc>
          <w:tcPr>
            <w:tcW w:w="1106" w:type="dxa"/>
            <w:vAlign w:val="center"/>
          </w:tcPr>
          <w:p w14:paraId="309B2413" w14:textId="511234BC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proofErr w:type="spellStart"/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_tradnl" w:eastAsia="en-GB"/>
              </w:rPr>
              <w:t>region</w:t>
            </w:r>
            <w:proofErr w:type="spellEnd"/>
          </w:p>
        </w:tc>
        <w:tc>
          <w:tcPr>
            <w:tcW w:w="3429" w:type="dxa"/>
            <w:vAlign w:val="center"/>
          </w:tcPr>
          <w:p w14:paraId="4AC3BC7A" w14:textId="427DEC3C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n-US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Residential area in the US</w:t>
            </w:r>
          </w:p>
        </w:tc>
        <w:tc>
          <w:tcPr>
            <w:tcW w:w="1581" w:type="dxa"/>
            <w:vAlign w:val="center"/>
          </w:tcPr>
          <w:p w14:paraId="52226A6A" w14:textId="73DC8EC3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Qualitative</w:t>
            </w:r>
          </w:p>
        </w:tc>
        <w:tc>
          <w:tcPr>
            <w:tcW w:w="1412" w:type="dxa"/>
            <w:vAlign w:val="center"/>
          </w:tcPr>
          <w:p w14:paraId="0D593309" w14:textId="6F5DCE4A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Nominal</w:t>
            </w:r>
          </w:p>
        </w:tc>
        <w:tc>
          <w:tcPr>
            <w:tcW w:w="1539" w:type="dxa"/>
            <w:vAlign w:val="center"/>
          </w:tcPr>
          <w:p w14:paraId="3207A189" w14:textId="7CBFEC08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Invariant</w:t>
            </w:r>
          </w:p>
        </w:tc>
      </w:tr>
      <w:tr w:rsidR="00905EDB" w:rsidRPr="00A4048E" w14:paraId="6E318B96" w14:textId="77777777" w:rsidTr="00E45B27">
        <w:tc>
          <w:tcPr>
            <w:tcW w:w="1106" w:type="dxa"/>
            <w:vAlign w:val="center"/>
          </w:tcPr>
          <w:p w14:paraId="6EF8ACB8" w14:textId="69CEF88C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proofErr w:type="spellStart"/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_tradnl" w:eastAsia="en-GB"/>
              </w:rPr>
              <w:t>charges</w:t>
            </w:r>
            <w:proofErr w:type="spellEnd"/>
          </w:p>
        </w:tc>
        <w:tc>
          <w:tcPr>
            <w:tcW w:w="3429" w:type="dxa"/>
            <w:vAlign w:val="center"/>
          </w:tcPr>
          <w:p w14:paraId="5506FBA3" w14:textId="442206A0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Individual medical costs</w:t>
            </w:r>
          </w:p>
        </w:tc>
        <w:tc>
          <w:tcPr>
            <w:tcW w:w="1581" w:type="dxa"/>
            <w:vAlign w:val="center"/>
          </w:tcPr>
          <w:p w14:paraId="07F09288" w14:textId="6864F3F3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Quantitative</w:t>
            </w:r>
          </w:p>
        </w:tc>
        <w:tc>
          <w:tcPr>
            <w:tcW w:w="1412" w:type="dxa"/>
            <w:vAlign w:val="center"/>
          </w:tcPr>
          <w:p w14:paraId="3332179D" w14:textId="03EFAA97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Discrete</w:t>
            </w:r>
          </w:p>
        </w:tc>
        <w:tc>
          <w:tcPr>
            <w:tcW w:w="1539" w:type="dxa"/>
            <w:vAlign w:val="center"/>
          </w:tcPr>
          <w:p w14:paraId="23C0C252" w14:textId="1C701942" w:rsidR="00A4048E" w:rsidRPr="00A4048E" w:rsidRDefault="00A4048E" w:rsidP="00A4048E">
            <w:pPr>
              <w:jc w:val="both"/>
              <w:rPr>
                <w:rFonts w:ascii="Calibri" w:hAnsi="Calibri" w:cs="Calibri"/>
                <w:b/>
                <w:bCs/>
                <w:color w:val="C45911" w:themeColor="accent2" w:themeShade="BF"/>
                <w:sz w:val="48"/>
                <w:szCs w:val="48"/>
                <w:lang w:val="es-ES_tradnl"/>
              </w:rPr>
            </w:pPr>
            <w:r w:rsidRPr="00A404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Invariant</w:t>
            </w:r>
          </w:p>
        </w:tc>
      </w:tr>
    </w:tbl>
    <w:p w14:paraId="53CE2484" w14:textId="77777777" w:rsidR="00CE490D" w:rsidRPr="00A4048E" w:rsidRDefault="00CE490D" w:rsidP="00A4048E">
      <w:pPr>
        <w:jc w:val="both"/>
        <w:rPr>
          <w:rFonts w:ascii="Calibri" w:hAnsi="Calibri" w:cs="Calibri"/>
          <w:b/>
          <w:bCs/>
          <w:color w:val="C45911" w:themeColor="accent2" w:themeShade="BF"/>
          <w:sz w:val="48"/>
          <w:szCs w:val="48"/>
          <w:lang w:val="en-US"/>
        </w:rPr>
      </w:pPr>
    </w:p>
    <w:p w14:paraId="7C6B794B" w14:textId="2AB1051E" w:rsidR="007401FD" w:rsidRPr="00A4048E" w:rsidRDefault="00C2265B" w:rsidP="00A4048E">
      <w:pPr>
        <w:jc w:val="both"/>
        <w:rPr>
          <w:rFonts w:ascii="Calibri" w:hAnsi="Calibri" w:cs="Calibri"/>
          <w:b/>
          <w:bCs/>
          <w:color w:val="44546A" w:themeColor="text2"/>
          <w:sz w:val="48"/>
          <w:szCs w:val="48"/>
        </w:rPr>
      </w:pPr>
      <w:r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t>Questions</w:t>
      </w:r>
      <w:r w:rsidR="007401FD"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t xml:space="preserve"> to </w:t>
      </w:r>
      <w:proofErr w:type="spellStart"/>
      <w:r w:rsidR="00A4048E" w:rsidRPr="00A4048E">
        <w:rPr>
          <w:rFonts w:ascii="Calibri" w:hAnsi="Calibri" w:cs="Calibri"/>
          <w:b/>
          <w:bCs/>
          <w:color w:val="44546A" w:themeColor="text2"/>
          <w:sz w:val="48"/>
          <w:szCs w:val="48"/>
          <w:lang w:val="es-ES_tradnl"/>
        </w:rPr>
        <w:t>Inquire</w:t>
      </w:r>
      <w:proofErr w:type="spellEnd"/>
      <w:r w:rsidR="007401FD" w:rsidRPr="00A4048E">
        <w:rPr>
          <w:rFonts w:ascii="Calibri" w:hAnsi="Calibri" w:cs="Calibri"/>
          <w:b/>
          <w:bCs/>
          <w:color w:val="44546A" w:themeColor="text2"/>
          <w:sz w:val="48"/>
          <w:szCs w:val="48"/>
        </w:rPr>
        <w:t xml:space="preserve"> </w:t>
      </w:r>
    </w:p>
    <w:p w14:paraId="5CF85C77" w14:textId="260CB5DD" w:rsidR="00A4048E" w:rsidRPr="00A4048E" w:rsidRDefault="00A4048E" w:rsidP="00A404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What is the worst age range for insurance charges?</w:t>
      </w:r>
    </w:p>
    <w:p w14:paraId="3F002A21" w14:textId="14FA0E4F" w:rsidR="00A4048E" w:rsidRPr="00A4048E" w:rsidRDefault="00A4048E" w:rsidP="00A404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s-E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Being younger implies a lower or higher risk translated into costs? </w:t>
      </w:r>
      <w:r w:rsidRPr="00A4048E">
        <w:rPr>
          <w:rFonts w:ascii="Calibri" w:hAnsi="Calibri" w:cs="Calibri"/>
          <w:color w:val="000000" w:themeColor="text1"/>
          <w:sz w:val="24"/>
          <w:szCs w:val="24"/>
          <w:lang w:val="es-ES"/>
        </w:rPr>
        <w:t xml:space="preserve">And </w:t>
      </w:r>
      <w:proofErr w:type="spellStart"/>
      <w:r w:rsidRPr="00A4048E">
        <w:rPr>
          <w:rFonts w:ascii="Calibri" w:hAnsi="Calibri" w:cs="Calibri"/>
          <w:color w:val="000000" w:themeColor="text1"/>
          <w:sz w:val="24"/>
          <w:szCs w:val="24"/>
          <w:lang w:val="es-ES"/>
        </w:rPr>
        <w:t>the</w:t>
      </w:r>
      <w:proofErr w:type="spellEnd"/>
      <w:r w:rsidRPr="00A4048E">
        <w:rPr>
          <w:rFonts w:ascii="Calibri" w:hAnsi="Calibri" w:cs="Calibri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A4048E">
        <w:rPr>
          <w:rFonts w:ascii="Calibri" w:hAnsi="Calibri" w:cs="Calibri"/>
          <w:color w:val="000000" w:themeColor="text1"/>
          <w:sz w:val="24"/>
          <w:szCs w:val="24"/>
          <w:lang w:val="es-ES"/>
        </w:rPr>
        <w:t>elderly</w:t>
      </w:r>
      <w:proofErr w:type="spellEnd"/>
      <w:r w:rsidRPr="00A4048E">
        <w:rPr>
          <w:rFonts w:ascii="Calibri" w:hAnsi="Calibri" w:cs="Calibri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A4048E">
        <w:rPr>
          <w:rFonts w:ascii="Calibri" w:hAnsi="Calibri" w:cs="Calibri"/>
          <w:color w:val="000000" w:themeColor="text1"/>
          <w:sz w:val="24"/>
          <w:szCs w:val="24"/>
          <w:lang w:val="es-ES"/>
        </w:rPr>
        <w:t>people</w:t>
      </w:r>
      <w:proofErr w:type="spellEnd"/>
      <w:r w:rsidRPr="00A4048E">
        <w:rPr>
          <w:rFonts w:ascii="Calibri" w:hAnsi="Calibri" w:cs="Calibri"/>
          <w:color w:val="000000" w:themeColor="text1"/>
          <w:sz w:val="24"/>
          <w:szCs w:val="24"/>
          <w:lang w:val="es-ES"/>
        </w:rPr>
        <w:t>?</w:t>
      </w:r>
    </w:p>
    <w:p w14:paraId="045D1938" w14:textId="1D2D7B25" w:rsidR="00A4048E" w:rsidRPr="00A4048E" w:rsidRDefault="00A4048E" w:rsidP="00A404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Is having a high degree of body mass index an indicator of risk?</w:t>
      </w:r>
    </w:p>
    <w:p w14:paraId="029D3C09" w14:textId="68D6930A" w:rsidR="00A4048E" w:rsidRPr="00A4048E" w:rsidRDefault="00A4048E" w:rsidP="00A404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Being a woman or a man implies a greater or lesser risk?</w:t>
      </w:r>
    </w:p>
    <w:p w14:paraId="6514CBB5" w14:textId="7B999073" w:rsidR="00A4048E" w:rsidRPr="00A4048E" w:rsidRDefault="00A4048E" w:rsidP="00A404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Which region has the highest costs? Are any relevant correlations between one region and another concerning a more significant number of the elderly population?</w:t>
      </w:r>
    </w:p>
    <w:p w14:paraId="69D7BF90" w14:textId="4D478323" w:rsidR="00A4048E" w:rsidRPr="00A4048E" w:rsidRDefault="00A4048E" w:rsidP="00A404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Is being a smoker an indicator of an increase in charges?</w:t>
      </w:r>
    </w:p>
    <w:p w14:paraId="667251E8" w14:textId="582CD4B8" w:rsidR="007401FD" w:rsidRPr="00A4048E" w:rsidRDefault="00A4048E" w:rsidP="00A404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4048E">
        <w:rPr>
          <w:rFonts w:ascii="Calibri" w:hAnsi="Calibri" w:cs="Calibri"/>
          <w:color w:val="000000" w:themeColor="text1"/>
          <w:sz w:val="24"/>
          <w:szCs w:val="24"/>
          <w:lang w:val="en-US"/>
        </w:rPr>
        <w:t>Does having children make the number of charges go up or down?</w:t>
      </w:r>
    </w:p>
    <w:sectPr w:rsidR="007401FD" w:rsidRPr="00A4048E" w:rsidSect="00A4048E">
      <w:head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6E08" w14:textId="77777777" w:rsidR="0074439F" w:rsidRDefault="0074439F" w:rsidP="00A4048E">
      <w:pPr>
        <w:spacing w:after="0" w:line="240" w:lineRule="auto"/>
      </w:pPr>
      <w:r>
        <w:separator/>
      </w:r>
    </w:p>
  </w:endnote>
  <w:endnote w:type="continuationSeparator" w:id="0">
    <w:p w14:paraId="6515D936" w14:textId="77777777" w:rsidR="0074439F" w:rsidRDefault="0074439F" w:rsidP="00A4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7BFD" w14:textId="77777777" w:rsidR="0074439F" w:rsidRDefault="0074439F" w:rsidP="00A4048E">
      <w:pPr>
        <w:spacing w:after="0" w:line="240" w:lineRule="auto"/>
      </w:pPr>
      <w:r>
        <w:separator/>
      </w:r>
    </w:p>
  </w:footnote>
  <w:footnote w:type="continuationSeparator" w:id="0">
    <w:p w14:paraId="0B70343C" w14:textId="77777777" w:rsidR="0074439F" w:rsidRDefault="0074439F" w:rsidP="00A4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833E0" w14:textId="77777777" w:rsidR="00A4048E" w:rsidRPr="00DA046F" w:rsidRDefault="00A4048E" w:rsidP="00A4048E">
    <w:pPr>
      <w:pStyle w:val="Header"/>
      <w:rPr>
        <w:rFonts w:ascii="Arial" w:hAnsi="Arial" w:cs="Arial"/>
        <w:i/>
        <w:iCs/>
        <w:sz w:val="18"/>
        <w:szCs w:val="18"/>
        <w:lang w:val="en-US"/>
      </w:rPr>
    </w:pPr>
    <w:r w:rsidRPr="00DA046F">
      <w:rPr>
        <w:rFonts w:ascii="Arial" w:hAnsi="Arial" w:cs="Arial"/>
        <w:i/>
        <w:iCs/>
        <w:sz w:val="18"/>
        <w:szCs w:val="18"/>
        <w:lang w:val="en-US"/>
      </w:rPr>
      <w:t>Data Analytics Program</w:t>
    </w:r>
    <w:r w:rsidRPr="00DA046F">
      <w:rPr>
        <w:rFonts w:ascii="Arial" w:hAnsi="Arial" w:cs="Arial"/>
        <w:i/>
        <w:iCs/>
        <w:sz w:val="18"/>
        <w:szCs w:val="18"/>
        <w:lang w:val="en-US"/>
      </w:rPr>
      <w:tab/>
    </w:r>
    <w:r w:rsidRPr="00DA046F">
      <w:rPr>
        <w:rFonts w:ascii="Arial" w:hAnsi="Arial" w:cs="Arial"/>
        <w:i/>
        <w:iCs/>
        <w:sz w:val="18"/>
        <w:szCs w:val="18"/>
        <w:lang w:val="en-US"/>
      </w:rPr>
      <w:tab/>
      <w:t xml:space="preserve">Juan Ignacio </w:t>
    </w:r>
    <w:proofErr w:type="spellStart"/>
    <w:r w:rsidRPr="00DA046F">
      <w:rPr>
        <w:rFonts w:ascii="Arial" w:hAnsi="Arial" w:cs="Arial"/>
        <w:i/>
        <w:iCs/>
        <w:sz w:val="18"/>
        <w:szCs w:val="18"/>
        <w:lang w:val="en-US"/>
      </w:rPr>
      <w:t>Galvalisi</w:t>
    </w:r>
    <w:proofErr w:type="spellEnd"/>
  </w:p>
  <w:p w14:paraId="4E56C14C" w14:textId="24CBD0D5" w:rsidR="00A4048E" w:rsidRPr="00A4048E" w:rsidRDefault="00A4048E" w:rsidP="00A4048E">
    <w:pPr>
      <w:pStyle w:val="Header"/>
      <w:spacing w:after="200"/>
      <w:rPr>
        <w:rFonts w:ascii="Arial" w:hAnsi="Arial" w:cs="Arial"/>
        <w:i/>
        <w:iCs/>
        <w:sz w:val="18"/>
        <w:szCs w:val="18"/>
        <w:lang w:val="en-US"/>
      </w:rPr>
    </w:pPr>
    <w:proofErr w:type="spellStart"/>
    <w:r w:rsidRPr="00DA046F">
      <w:rPr>
        <w:rFonts w:ascii="Arial" w:hAnsi="Arial" w:cs="Arial"/>
        <w:i/>
        <w:iCs/>
        <w:sz w:val="18"/>
        <w:szCs w:val="18"/>
        <w:lang w:val="en-US"/>
      </w:rPr>
      <w:t>CareerFoundry</w:t>
    </w:r>
    <w:proofErr w:type="spellEnd"/>
    <w:r w:rsidRPr="00DA046F">
      <w:rPr>
        <w:rFonts w:ascii="Arial" w:hAnsi="Arial" w:cs="Arial"/>
        <w:i/>
        <w:iCs/>
        <w:sz w:val="18"/>
        <w:szCs w:val="18"/>
        <w:lang w:val="en-US"/>
      </w:rPr>
      <w:tab/>
    </w:r>
    <w:r w:rsidRPr="00DA046F">
      <w:rPr>
        <w:rFonts w:ascii="Arial" w:hAnsi="Arial" w:cs="Arial"/>
        <w:i/>
        <w:iCs/>
        <w:sz w:val="18"/>
        <w:szCs w:val="18"/>
        <w:lang w:val="en-US"/>
      </w:rPr>
      <w:tab/>
      <w:t xml:space="preserve">Exercise </w:t>
    </w:r>
    <w:r w:rsidR="00905EDB">
      <w:rPr>
        <w:rFonts w:ascii="Arial" w:hAnsi="Arial" w:cs="Arial"/>
        <w:i/>
        <w:iCs/>
        <w:sz w:val="18"/>
        <w:szCs w:val="18"/>
        <w:lang w:val="en-US"/>
      </w:rPr>
      <w:t>6</w:t>
    </w:r>
    <w:r>
      <w:rPr>
        <w:rFonts w:ascii="Arial" w:hAnsi="Arial" w:cs="Arial"/>
        <w:i/>
        <w:iCs/>
        <w:sz w:val="18"/>
        <w:szCs w:val="18"/>
        <w:lang w:val="en-US"/>
      </w:rPr>
      <w:t>.1</w:t>
    </w:r>
    <w:r w:rsidRPr="00DA046F">
      <w:rPr>
        <w:rFonts w:ascii="Arial" w:hAnsi="Arial" w:cs="Arial"/>
        <w:i/>
        <w:iCs/>
        <w:sz w:val="18"/>
        <w:szCs w:val="18"/>
        <w:lang w:val="en-US"/>
      </w:rPr>
      <w:t xml:space="preserve"> –</w:t>
    </w:r>
    <w:r w:rsidR="00905EDB">
      <w:rPr>
        <w:rFonts w:ascii="Arial" w:hAnsi="Arial" w:cs="Arial"/>
        <w:i/>
        <w:iCs/>
        <w:sz w:val="18"/>
        <w:szCs w:val="18"/>
        <w:lang w:val="en-US"/>
      </w:rPr>
      <w:t xml:space="preserve"> Sourcing Open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110EE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045995"/>
    <w:multiLevelType w:val="hybridMultilevel"/>
    <w:tmpl w:val="C4A4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574F"/>
    <w:multiLevelType w:val="hybridMultilevel"/>
    <w:tmpl w:val="6D328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96416"/>
    <w:multiLevelType w:val="hybridMultilevel"/>
    <w:tmpl w:val="BA2A7B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23B20"/>
    <w:multiLevelType w:val="hybridMultilevel"/>
    <w:tmpl w:val="FCF4A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90F2F"/>
    <w:multiLevelType w:val="hybridMultilevel"/>
    <w:tmpl w:val="78F84C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E3E49"/>
    <w:multiLevelType w:val="hybridMultilevel"/>
    <w:tmpl w:val="7FC08330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89419350">
    <w:abstractNumId w:val="4"/>
  </w:num>
  <w:num w:numId="2" w16cid:durableId="714812287">
    <w:abstractNumId w:val="3"/>
  </w:num>
  <w:num w:numId="3" w16cid:durableId="423036397">
    <w:abstractNumId w:val="5"/>
  </w:num>
  <w:num w:numId="4" w16cid:durableId="1259406342">
    <w:abstractNumId w:val="6"/>
  </w:num>
  <w:num w:numId="5" w16cid:durableId="1112280371">
    <w:abstractNumId w:val="1"/>
  </w:num>
  <w:num w:numId="6" w16cid:durableId="772629543">
    <w:abstractNumId w:val="0"/>
  </w:num>
  <w:num w:numId="7" w16cid:durableId="216596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AA"/>
    <w:rsid w:val="001E6558"/>
    <w:rsid w:val="002475E4"/>
    <w:rsid w:val="00376B03"/>
    <w:rsid w:val="00456A1B"/>
    <w:rsid w:val="00472C83"/>
    <w:rsid w:val="00490BBF"/>
    <w:rsid w:val="007401FD"/>
    <w:rsid w:val="0074439F"/>
    <w:rsid w:val="00766A6F"/>
    <w:rsid w:val="007C49A7"/>
    <w:rsid w:val="007F5C1C"/>
    <w:rsid w:val="008D72E3"/>
    <w:rsid w:val="00905EDB"/>
    <w:rsid w:val="009B3CC7"/>
    <w:rsid w:val="00A15B4E"/>
    <w:rsid w:val="00A4048E"/>
    <w:rsid w:val="00B11A9F"/>
    <w:rsid w:val="00C2265B"/>
    <w:rsid w:val="00C75B61"/>
    <w:rsid w:val="00CB2DAA"/>
    <w:rsid w:val="00CE490D"/>
    <w:rsid w:val="00E45B27"/>
    <w:rsid w:val="00E467F4"/>
    <w:rsid w:val="00FB01D9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3E4C9"/>
  <w15:chartTrackingRefBased/>
  <w15:docId w15:val="{CFE8FB82-731B-4F3D-BC40-2ABAE466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Hyperlink">
    <w:name w:val="Hyperlink"/>
    <w:basedOn w:val="DefaultParagraphFont"/>
    <w:uiPriority w:val="99"/>
    <w:unhideWhenUsed/>
    <w:rsid w:val="008D7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558"/>
    <w:pPr>
      <w:ind w:left="720"/>
      <w:contextualSpacing/>
    </w:pPr>
  </w:style>
  <w:style w:type="table" w:styleId="TableGrid">
    <w:name w:val="Table Grid"/>
    <w:basedOn w:val="TableNormal"/>
    <w:uiPriority w:val="39"/>
    <w:rsid w:val="00FE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Accent2">
    <w:name w:val="Grid Table 1 Light Accent 2"/>
    <w:basedOn w:val="TableNormal"/>
    <w:uiPriority w:val="46"/>
    <w:rsid w:val="00FE71A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FE71A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C75B61"/>
    <w:rPr>
      <w:b/>
      <w:bCs/>
    </w:rPr>
  </w:style>
  <w:style w:type="paragraph" w:customStyle="1" w:styleId="Default">
    <w:name w:val="Default"/>
    <w:rsid w:val="00C75B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gkelc">
    <w:name w:val="hgkelc"/>
    <w:basedOn w:val="DefaultParagraphFont"/>
    <w:rsid w:val="00C75B61"/>
  </w:style>
  <w:style w:type="paragraph" w:styleId="Header">
    <w:name w:val="header"/>
    <w:basedOn w:val="Normal"/>
    <w:link w:val="HeaderChar"/>
    <w:uiPriority w:val="99"/>
    <w:unhideWhenUsed/>
    <w:rsid w:val="00A4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8E"/>
  </w:style>
  <w:style w:type="paragraph" w:styleId="Footer">
    <w:name w:val="footer"/>
    <w:basedOn w:val="Normal"/>
    <w:link w:val="FooterChar"/>
    <w:uiPriority w:val="99"/>
    <w:unhideWhenUsed/>
    <w:rsid w:val="00A4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irichoi0218/insur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0F5AF-114C-4307-B8FB-0C4D2F36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Patel</dc:creator>
  <cp:keywords/>
  <dc:description/>
  <cp:lastModifiedBy>Juan Ignacio Galvalisi</cp:lastModifiedBy>
  <cp:revision>8</cp:revision>
  <dcterms:created xsi:type="dcterms:W3CDTF">2023-01-27T22:06:00Z</dcterms:created>
  <dcterms:modified xsi:type="dcterms:W3CDTF">2023-02-14T12:31:00Z</dcterms:modified>
</cp:coreProperties>
</file>