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40" w:lineRule="auto"/>
        <w:jc w:val="center"/>
        <w:rPr>
          <w:sz w:val="36"/>
          <w:szCs w:val="36"/>
        </w:rPr>
      </w:pPr>
      <w:r w:rsidDel="00000000" w:rsidR="00000000" w:rsidRPr="00000000">
        <w:rPr>
          <w:rFonts w:ascii="Rasa" w:cs="Rasa" w:eastAsia="Rasa" w:hAnsi="Rasa"/>
          <w:b w:val="1"/>
          <w:color w:val="0772b9"/>
          <w:sz w:val="36"/>
          <w:szCs w:val="36"/>
          <w:rtl w:val="0"/>
        </w:rPr>
        <w:t xml:space="preserve">Laboratorio 2 - “Mi Revista Digital”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after="0" w:before="200" w:line="240" w:lineRule="auto"/>
        <w:jc w:val="both"/>
        <w:rPr/>
      </w:pPr>
      <w:bookmarkStart w:colFirst="0" w:colLast="0" w:name="_heading=h.iflkie7roq5" w:id="0"/>
      <w:bookmarkEnd w:id="0"/>
      <w:r w:rsidDel="00000000" w:rsidR="00000000" w:rsidRPr="00000000">
        <w:rPr>
          <w:rFonts w:ascii="Rasa" w:cs="Rasa" w:eastAsia="Rasa" w:hAnsi="Rasa"/>
          <w:b w:val="1"/>
          <w:color w:val="015287"/>
          <w:sz w:val="28"/>
          <w:szCs w:val="28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Aplicar conceptos básicos y avanzados de CSS para estilizar la página web "Mi Revista Digital" creada en el Laboratorio 1, mejorando su presentación visual mediante el uso de propiedades de color, texto, márgenes, bordes, y disposición de contenedores.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11685" cy="3495491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685" cy="3495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spacing w:after="0" w:before="200" w:line="240" w:lineRule="auto"/>
        <w:jc w:val="both"/>
        <w:rPr/>
      </w:pPr>
      <w:bookmarkStart w:colFirst="0" w:colLast="0" w:name="_heading=h.fwokz6gu5gqr" w:id="1"/>
      <w:bookmarkEnd w:id="1"/>
      <w:r w:rsidDel="00000000" w:rsidR="00000000" w:rsidRPr="00000000">
        <w:rPr>
          <w:rFonts w:ascii="Rasa" w:cs="Rasa" w:eastAsia="Rasa" w:hAnsi="Rasa"/>
          <w:b w:val="1"/>
          <w:color w:val="015287"/>
          <w:sz w:val="28"/>
          <w:szCs w:val="28"/>
          <w:rtl w:val="0"/>
        </w:rPr>
        <w:t xml:space="preserve">Enunciado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En esta práctica, tomarás el proyecto HTML desarrollado en el </w:t>
      </w:r>
      <w:r w:rsidDel="00000000" w:rsidR="00000000" w:rsidRPr="00000000">
        <w:rPr>
          <w:b w:val="1"/>
          <w:rtl w:val="0"/>
        </w:rPr>
        <w:t xml:space="preserve">Laboratorio 1</w:t>
      </w:r>
      <w:r w:rsidDel="00000000" w:rsidR="00000000" w:rsidRPr="00000000">
        <w:rPr>
          <w:rtl w:val="0"/>
        </w:rPr>
        <w:t xml:space="preserve"> (que incluye </w:t>
      </w:r>
      <w:r w:rsidDel="00000000" w:rsidR="00000000" w:rsidRPr="00000000">
        <w:rPr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contacto.html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color w:val="188038"/>
          <w:rtl w:val="0"/>
        </w:rPr>
        <w:t xml:space="preserve">configuracion.html</w:t>
      </w:r>
      <w:r w:rsidDel="00000000" w:rsidR="00000000" w:rsidRPr="00000000">
        <w:rPr>
          <w:rtl w:val="0"/>
        </w:rPr>
        <w:t xml:space="preserve">) y le aplicarás estilos CSS para mejorar su diseño. Deberás crear un archivo </w:t>
      </w:r>
      <w:r w:rsidDel="00000000" w:rsidR="00000000" w:rsidRPr="00000000">
        <w:rPr>
          <w:b w:val="1"/>
          <w:color w:val="188038"/>
          <w:rtl w:val="0"/>
        </w:rPr>
        <w:t xml:space="preserve">styles.css</w:t>
      </w:r>
      <w:r w:rsidDel="00000000" w:rsidR="00000000" w:rsidRPr="00000000">
        <w:rPr>
          <w:rtl w:val="0"/>
        </w:rPr>
        <w:t xml:space="preserve"> y enlazarlo correctamente a todas las páginas.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 continuación, se detalla lo que debe contener tu página: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Estructura básica y enlace de CSS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Crear un archivo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styles.css</w:t>
      </w:r>
      <w:r w:rsidDel="00000000" w:rsidR="00000000" w:rsidRPr="00000000">
        <w:rPr>
          <w:rtl w:val="0"/>
        </w:rPr>
        <w:t xml:space="preserve"> general en una carpeta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css/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Enlazar el archivo CSS a todas las páginas HTML usando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&lt;link&gt;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numPr>
          <w:ilvl w:val="0"/>
          <w:numId w:val="3"/>
        </w:numPr>
        <w:spacing w:after="40" w:afterAutospacing="0" w:before="240" w:lineRule="auto"/>
        <w:ind w:left="720" w:hanging="360"/>
      </w:pPr>
      <w:bookmarkStart w:colFirst="0" w:colLast="0" w:name="_heading=h.2c44txxi8f6j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Propiedades de color y fondo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4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Aplicar colores de fondo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background-color</w:t>
      </w:r>
      <w:r w:rsidDel="00000000" w:rsidR="00000000" w:rsidRPr="00000000">
        <w:rPr>
          <w:rtl w:val="0"/>
        </w:rPr>
        <w:t xml:space="preserve">) diferenciados en: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&lt;header&gt;</w:t>
      </w:r>
      <w:r w:rsidDel="00000000" w:rsidR="00000000" w:rsidRPr="00000000">
        <w:rPr>
          <w:rtl w:val="0"/>
        </w:rPr>
        <w:t xml:space="preserve"> (debe contrastar con el contenido).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&lt;footer&gt;</w:t>
      </w:r>
      <w:r w:rsidDel="00000000" w:rsidR="00000000" w:rsidRPr="00000000">
        <w:rPr>
          <w:rtl w:val="0"/>
        </w:rPr>
        <w:t xml:space="preserve"> (debe ser oscuro con texto claro).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&lt;nav&gt;</w:t>
      </w:r>
      <w:r w:rsidDel="00000000" w:rsidR="00000000" w:rsidRPr="00000000">
        <w:rPr>
          <w:rtl w:val="0"/>
        </w:rPr>
        <w:t xml:space="preserve"> (fondo distintivo para el menú).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Usar degradados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linear-gradient</w:t>
      </w:r>
      <w:r w:rsidDel="00000000" w:rsidR="00000000" w:rsidRPr="00000000">
        <w:rPr>
          <w:rtl w:val="0"/>
        </w:rPr>
        <w:t xml:space="preserve">) o imágenes de fondo en alguna sección.</w:t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numPr>
          <w:ilvl w:val="0"/>
          <w:numId w:val="3"/>
        </w:numPr>
        <w:spacing w:after="40" w:afterAutospacing="0" w:before="240" w:lineRule="auto"/>
        <w:ind w:left="720" w:hanging="360"/>
      </w:pPr>
      <w:bookmarkStart w:colFirst="0" w:colLast="0" w:name="_heading=h.9zffx8ontdx6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Propiedades de texto y fuentes: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4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Definir una fuente personalizada (puedes usar Google Fonts,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@font-face</w:t>
      </w:r>
      <w:r w:rsidDel="00000000" w:rsidR="00000000" w:rsidRPr="00000000">
        <w:rPr>
          <w:rtl w:val="0"/>
        </w:rPr>
        <w:t xml:space="preserve"> o una fuente genérica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https://developer.mozilla.org/en-US/docs/Web/CSS/font-family</w:t>
        </w:r>
      </w:hyperlink>
      <w:r w:rsidDel="00000000" w:rsidR="00000000" w:rsidRPr="00000000">
        <w:rPr>
          <w:rtl w:val="0"/>
        </w:rPr>
        <w:t xml:space="preserve"> ).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Aplicar estilos personalizados a los títulos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h3</w:t>
      </w:r>
      <w:r w:rsidDel="00000000" w:rsidR="00000000" w:rsidRPr="00000000">
        <w:rPr>
          <w:rtl w:val="0"/>
        </w:rPr>
        <w:t xml:space="preserve">) con: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font-family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font-weight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</w:t>
      </w:r>
      <w:r w:rsidDel="00000000" w:rsidR="00000000" w:rsidRPr="00000000">
        <w:rPr>
          <w:rtl w:val="0"/>
        </w:rPr>
        <w:t xml:space="preserve">,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text-shadow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Estilizar los párrafos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&lt;p&gt;</w:t>
      </w:r>
      <w:r w:rsidDel="00000000" w:rsidR="00000000" w:rsidRPr="00000000">
        <w:rPr>
          <w:rtl w:val="0"/>
        </w:rPr>
        <w:t xml:space="preserve">)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line-height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letter-spacing</w:t>
      </w:r>
      <w:r w:rsidDel="00000000" w:rsidR="00000000" w:rsidRPr="00000000">
        <w:rPr>
          <w:rtl w:val="0"/>
        </w:rPr>
        <w:t xml:space="preserve">, y alineación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text-align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numPr>
          <w:ilvl w:val="0"/>
          <w:numId w:val="3"/>
        </w:numPr>
        <w:spacing w:after="40" w:afterAutospacing="0" w:before="240" w:lineRule="auto"/>
        <w:ind w:left="720" w:hanging="360"/>
      </w:pPr>
      <w:bookmarkStart w:colFirst="0" w:colLast="0" w:name="_heading=h.6xvflr9decnl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Propiedades para listas y tablas: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4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Dar estilo a las listas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&lt;ul&gt;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&lt;ol&gt;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&lt;dl&gt;</w:t>
      </w:r>
      <w:r w:rsidDel="00000000" w:rsidR="00000000" w:rsidRPr="00000000">
        <w:rPr>
          <w:rtl w:val="0"/>
        </w:rPr>
        <w:t xml:space="preserve">) con: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Viñetas personalizadas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list-style-type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list-style-image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Espaciado entre elementos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margin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padding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Mejorar la tabla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configuracion.html</w:t>
      </w:r>
      <w:r w:rsidDel="00000000" w:rsidR="00000000" w:rsidRPr="00000000">
        <w:rPr>
          <w:rtl w:val="0"/>
        </w:rPr>
        <w:t xml:space="preserve"> con: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El header de la tabla debe tener un color distintivo para el fondo usando.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background-color, font-family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font-weight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</w:t>
      </w:r>
      <w:r w:rsidDel="00000000" w:rsidR="00000000" w:rsidRPr="00000000">
        <w:rPr>
          <w:rtl w:val="0"/>
        </w:rPr>
        <w:t xml:space="preserve">,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text-shadow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Redondear las imágenes de los usuarios usando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border-radius.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bookmarkStart w:colFirst="0" w:colLast="0" w:name="_heading=h.ks3em6libvdt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Propiedades de márgenes, bordes y padding: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Aplicar márgenes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margin</w:t>
      </w:r>
      <w:r w:rsidDel="00000000" w:rsidR="00000000" w:rsidRPr="00000000">
        <w:rPr>
          <w:rtl w:val="0"/>
        </w:rPr>
        <w:t xml:space="preserve">) y relleno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padding</w:t>
      </w:r>
      <w:r w:rsidDel="00000000" w:rsidR="00000000" w:rsidRPr="00000000">
        <w:rPr>
          <w:rtl w:val="0"/>
        </w:rPr>
        <w:t xml:space="preserve">) consistentes en todas las secciones.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Usar bordes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border</w:t>
      </w:r>
      <w:r w:rsidDel="00000000" w:rsidR="00000000" w:rsidRPr="00000000">
        <w:rPr>
          <w:rtl w:val="0"/>
        </w:rPr>
        <w:t xml:space="preserve">) con estilos distintos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solid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rounded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Asegurar que los elementos no se solapen y mantengan una jerarquía visual clara.</w:t>
        <w:br w:type="textWrapping"/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bookmarkStart w:colFirst="0" w:colLast="0" w:name="_heading=h.c1caux52bx3d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Propiedades de contenedores (flexbox/grid)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Usar </w:t>
      </w:r>
      <w:r w:rsidDel="00000000" w:rsidR="00000000" w:rsidRPr="00000000">
        <w:rPr>
          <w:b w:val="1"/>
          <w:rtl w:val="0"/>
        </w:rPr>
        <w:t xml:space="preserve">Flexbox</w:t>
      </w:r>
      <w:r w:rsidDel="00000000" w:rsidR="00000000" w:rsidRPr="00000000">
        <w:rPr>
          <w:rtl w:val="0"/>
        </w:rPr>
        <w:t xml:space="preserve"> para alinear el menú de navegación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&lt;nav&gt;</w:t>
      </w:r>
      <w:r w:rsidDel="00000000" w:rsidR="00000000" w:rsidRPr="00000000">
        <w:rPr>
          <w:rtl w:val="0"/>
        </w:rPr>
        <w:t xml:space="preserve">) horizontalmente.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Diseñar la estructura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&lt;main&gt;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como una cuadrícula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grid</w:t>
      </w:r>
      <w:r w:rsidDel="00000000" w:rsidR="00000000" w:rsidRPr="00000000">
        <w:rPr>
          <w:rtl w:val="0"/>
        </w:rPr>
        <w:t xml:space="preserve">) o flexbox para mejor disposición de la información.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Aplicar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display:flex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display:grid</w:t>
      </w:r>
      <w:r w:rsidDel="00000000" w:rsidR="00000000" w:rsidRPr="00000000">
        <w:rPr>
          <w:rtl w:val="0"/>
        </w:rPr>
        <w:t xml:space="preserve"> en al menos dos secciones distintas.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Debes agregar un botón flotante estático en la parte inferior derecha de la página que diga “chat” para una futura funcionalidad de chatbot utilizando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position:fixed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color w:val="000000"/>
          <w:sz w:val="22"/>
          <w:szCs w:val="22"/>
          <w:u w:val="none"/>
        </w:rPr>
      </w:pP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seudo-clases: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Los botones de formulario, el botón de chat y del navbar deben tener un cambio visual al detectar el 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hover </w:t>
      </w:r>
      <w:r w:rsidDel="00000000" w:rsidR="00000000" w:rsidRPr="00000000">
        <w:rPr>
          <w:rtl w:val="0"/>
        </w:rPr>
        <w:t xml:space="preserve">y el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:focus</w:t>
      </w:r>
      <w:r w:rsidDel="00000000" w:rsidR="00000000" w:rsidRPr="00000000">
        <w:rPr>
          <w:rtl w:val="0"/>
        </w:rPr>
        <w:t xml:space="preserve"> (al pasar el mouse por encima del botón y al hacer click).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input de formularios deben cambiar el color del borde al hacer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:focus.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Cuando haces 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hover</w:t>
      </w:r>
      <w:r w:rsidDel="00000000" w:rsidR="00000000" w:rsidRPr="00000000">
        <w:rPr>
          <w:rtl w:val="0"/>
        </w:rPr>
        <w:t xml:space="preserve"> sobre una opción de la tabla de usuarios se debe activar algún cambio visual (Como un tono más oscuro detallando la interacción con la tabla)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i w:val="1"/>
        </w:rPr>
      </w:pPr>
      <w:r w:rsidDel="00000000" w:rsidR="00000000" w:rsidRPr="00000000">
        <w:rPr>
          <w:b w:val="1"/>
          <w:i w:val="1"/>
          <w:color w:val="1155cc"/>
          <w:rtl w:val="0"/>
        </w:rPr>
        <w:t xml:space="preserve">Nota</w:t>
      </w:r>
      <w:r w:rsidDel="00000000" w:rsidR="00000000" w:rsidRPr="00000000">
        <w:rPr>
          <w:i w:val="1"/>
          <w:rtl w:val="0"/>
        </w:rPr>
        <w:t xml:space="preserve">: puedes usar de guia las siguientes páginas de internet para ver ejemplos de los conceptos vistos en la clase: </w:t>
      </w:r>
    </w:p>
    <w:p w:rsidR="00000000" w:rsidDel="00000000" w:rsidP="00000000" w:rsidRDefault="00000000" w:rsidRPr="00000000" w14:paraId="0000003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i w:val="1"/>
          <w:u w:val="none"/>
        </w:rPr>
      </w:pPr>
      <w:hyperlink r:id="rId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https://developer.mozilla.org/es/docs/Learn_web_development/Core/Styling_basics/Box_model</w:t>
        </w:r>
      </w:hyperlink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i w:val="1"/>
          <w:u w:val="none"/>
        </w:rPr>
      </w:pPr>
      <w:hyperlink r:id="rId10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https://www.eniun.com/resumen-tabla-propiedades-css-valores/</w:t>
        </w:r>
      </w:hyperlink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Imágenes de referencia:</w:t>
        <w:br w:type="textWrapping"/>
      </w: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237993" cy="835473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993" cy="835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731200" cy="5346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379302" cy="759963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9302" cy="759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as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rPr/>
    </w:pPr>
    <w:r w:rsidDel="00000000" w:rsidR="00000000" w:rsidRPr="00000000">
      <w:rPr/>
      <w:drawing>
        <wp:inline distB="114300" distT="114300" distL="114300" distR="114300">
          <wp:extent cx="2338388" cy="472566"/>
          <wp:effectExtent b="0" l="0" r="0" t="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38388" cy="47256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www.eniun.com/resumen-tabla-propiedades-css-valores/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eloper.mozilla.org/es/docs/Learn_web_development/Core/Styling_basics/Box_model" TargetMode="Externa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hyperlink" Target="https://developer.mozilla.org/en-US/docs/Web/CSS/font-famil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sa-regular.ttf"/><Relationship Id="rId2" Type="http://schemas.openxmlformats.org/officeDocument/2006/relationships/font" Target="fonts/Rasa-bold.ttf"/><Relationship Id="rId3" Type="http://schemas.openxmlformats.org/officeDocument/2006/relationships/font" Target="fonts/Rasa-italic.ttf"/><Relationship Id="rId4" Type="http://schemas.openxmlformats.org/officeDocument/2006/relationships/font" Target="fonts/Ras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6wURxtRA4FgCqy9uc3fAo3NHdQ==">CgMxLjAyDWguaWZsa2llN3JvcTUyDmguZndva3o2Z3U1Z3FyMg5oLjJjNDR0eHhpOGY2ajIOaC45emZmeDhvbnRkeDYyDmguNnh2ZmxyOWRlY25sMg5oLmtzM2VtNmxpYnZkdDIOaC5jMWNhdXg1MmJ4M2Q4AHIhMXItZ0hZSXhjUGp0LWZfei1QVllJOUFlNmtqSWItckV0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