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do código frontend ROAR</w:t>
      </w:r>
    </w:p>
    <w:p>
      <w:pPr>
        <w:pStyle w:val="Subtitle"/>
      </w:pPr>
      <w:r>
        <w:rPr>
          <w:color w:val="000000"/>
          <w:sz w:val="32"/>
        </w:rPr>
        <w:t>Manual técnico de entrada para desenvolvedores frontend juniores</w:t>
      </w:r>
    </w:p>
    <w:p>
      <w:r>
        <w:rPr>
          <w:b/>
        </w:rPr>
        <w:t xml:space="preserve">Objetivo. </w:t>
      </w:r>
      <w:r>
        <w:t>Explicar como o frontend da plataforma ROAR está organizado, como os dados percorrem o sistema e como alterar o código com segurança. Ao terminar a leitura, você deverá conseguir localizar uma funcionalidade, seguir seu fluxo entre as camadas e reconhecer onde uma nova regra deve ser implementada.</w:t>
      </w:r>
    </w:p>
    <w:p>
      <w:r>
        <w:rPr>
          <w:b/>
        </w:rPr>
        <w:t xml:space="preserve">Conclusão principal. </w:t>
      </w:r>
      <w:r>
        <w:t>A parte mais moderna do projeto segue uma arquitetura simples e correta: página, serviço, cliente de API e backend. O motor de atividades também centraliza três experiências pedagógicas em uma única página. Porém, algumas telas antigas ainda usam dados fixos e scripts globais; ao manter o sistema, preserve a arquitetura nova e migre o legado gradualmente.</w:t>
      </w:r>
    </w:p>
    <w:p>
      <w:r>
        <w:rPr>
          <w:b/>
        </w:rPr>
        <w:t xml:space="preserve">Tecnologias. </w:t>
      </w:r>
      <w:r>
        <w:t>HTML sem framework, CSS e JavaScript nativo com módulos ES.</w:t>
      </w:r>
    </w:p>
    <w:p>
      <w:r>
        <w:rPr>
          <w:b/>
        </w:rPr>
        <w:t xml:space="preserve">Documento de referência funcional. </w:t>
      </w:r>
      <w:r>
        <w:t>entendimento-funcional-roar.docx, versão de 28 de agosto de 2026.</w:t>
      </w:r>
    </w:p>
    <w:p>
      <w:pPr>
        <w:pStyle w:val="Heading1"/>
      </w:pPr>
      <w:r>
        <w:t>Como usar este guia</w:t>
      </w:r>
    </w:p>
    <w:p>
      <w:pPr>
        <w:numPr>
          <w:ilvl w:val="0"/>
          <w:numId w:val="10"/>
        </w:numPr>
        <w:spacing w:after="60"/>
      </w:pPr>
      <w:r>
        <w:t>Leia primeiro o mapa do projeto e o fluxo de dados.</w:t>
      </w:r>
    </w:p>
    <w:p>
      <w:pPr>
        <w:numPr>
          <w:ilvl w:val="0"/>
          <w:numId w:val="10"/>
        </w:numPr>
        <w:spacing w:after="60"/>
      </w:pPr>
      <w:r>
        <w:t>Abra os arquivos citados enquanto acompanha os exemplos.</w:t>
      </w:r>
    </w:p>
    <w:p>
      <w:pPr>
        <w:numPr>
          <w:ilvl w:val="0"/>
          <w:numId w:val="10"/>
        </w:numPr>
        <w:spacing w:after="60"/>
      </w:pPr>
      <w:r>
        <w:t>Execute o projeto por um servidor HTTP; não abra os HTML diretamente pelo explorador de arquivos.</w:t>
      </w:r>
    </w:p>
    <w:p>
      <w:pPr>
        <w:numPr>
          <w:ilvl w:val="0"/>
          <w:numId w:val="10"/>
        </w:numPr>
        <w:spacing w:after="60"/>
      </w:pPr>
      <w:r>
        <w:t>Antes de alterar uma tela, identifique se ela pertence à arquitetura nova ou ao código legado.</w:t>
      </w:r>
    </w:p>
    <w:p>
      <w:pPr>
        <w:numPr>
          <w:ilvl w:val="0"/>
          <w:numId w:val="10"/>
        </w:numPr>
        <w:spacing w:after="60"/>
      </w:pPr>
      <w:r>
        <w:t>Ao concluir uma alteração, teste estados de carregamento, sucesso, vazio, erro, sessão inválida e bloqueio.</w:t>
      </w:r>
    </w:p>
    <w:p>
      <w:r>
        <w:br w:type="page"/>
      </w:r>
    </w:p>
    <w:p>
      <w:pPr>
        <w:pStyle w:val="Heading1"/>
      </w:pPr>
      <w:r>
        <w:t>1 Visão geral do produto</w:t>
      </w:r>
    </w:p>
    <w:p>
      <w:r>
        <w:t>A ROAR é uma plataforma adaptativa de ensino de inglês para estudantes neurodivergentes. O aluno acessa módulos temáticos, realiza três etapas sequenciais e recebe orientação do mascote LEX. O professor cadastra alunos, conduz uma triagem, acompanha resultados e controla a disponibilidade das atividades.</w:t>
      </w:r>
    </w:p>
    <w:p>
      <w:r>
        <w:t>Os três níveis de suporte alteram a apresentação e a interação, não o valor ou a capacidade do estudante. O Nível 1 oferece suporte visual mais intenso; o Nível 2 oferece orientação intermediária; e o Nível 3 exige mais leitura e autonomia contextual.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814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7710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Responsabilidade no frontend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Aluno</w:t>
            </w:r>
          </w:p>
        </w:tc>
        <w:tc>
          <w:tcPr>
            <w:tcW w:type="dxa" w:w="771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Entrar, visualizar módulos, executar atividades, retomar progresso e consultar desempenho.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Professor</w:t>
            </w:r>
          </w:p>
        </w:tc>
        <w:tc>
          <w:tcPr>
            <w:tcW w:type="dxa" w:w="771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Cadastrar alunos, consultar perfis e resultados e liberar ou bloquear atividades.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LEX</w:t>
            </w:r>
          </w:p>
        </w:tc>
        <w:tc>
          <w:tcPr>
            <w:tcW w:type="dxa" w:w="771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Apresentar instruções, repetir palavras e oferecer feedback calmo.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Backend Flask</w:t>
            </w:r>
          </w:p>
        </w:tc>
        <w:tc>
          <w:tcPr>
            <w:tcW w:type="dxa" w:w="771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Autenticar, persistir dados e ser a fonte de verdade quando os mocks forem desativados.</w:t>
            </w:r>
          </w:p>
        </w:tc>
      </w:tr>
    </w:tbl>
    <w:p>
      <w:pPr>
        <w:spacing w:after="0"/>
      </w:pPr>
    </w:p>
    <w:p>
      <w:pPr>
        <w:pStyle w:val="Heading1"/>
      </w:pPr>
      <w:r>
        <w:t>2 Mapa do repositório</w:t>
      </w:r>
    </w:p>
    <w:p>
      <w:pPr>
        <w:pStyle w:val="Code"/>
        <w:keepNext/>
        <w:keepLines/>
      </w:pPr>
      <w:r>
        <w:t>roar-tcc-main/</w:t>
      </w:r>
    </w:p>
    <w:p>
      <w:pPr>
        <w:pStyle w:val="Code"/>
        <w:keepNext/>
        <w:keepLines/>
      </w:pPr>
      <w:r>
        <w:t>├── index.html                  página pública inicial</w:t>
      </w:r>
    </w:p>
    <w:p>
      <w:pPr>
        <w:pStyle w:val="Code"/>
        <w:keepNext/>
        <w:keepLines/>
      </w:pPr>
      <w:r>
        <w:t>├── pages/</w:t>
      </w:r>
    </w:p>
    <w:p>
      <w:pPr>
        <w:pStyle w:val="Code"/>
        <w:keepNext/>
        <w:keepLines/>
      </w:pPr>
      <w:r>
        <w:t>│   ├── auth/                   login e cadastro do professor</w:t>
      </w:r>
    </w:p>
    <w:p>
      <w:pPr>
        <w:pStyle w:val="Code"/>
        <w:keepNext/>
        <w:keepLines/>
      </w:pPr>
      <w:r>
        <w:t>│   ├── aluno/                  jornada do estudante</w:t>
      </w:r>
    </w:p>
    <w:p>
      <w:pPr>
        <w:pStyle w:val="Code"/>
        <w:keepNext/>
        <w:keepLines/>
      </w:pPr>
      <w:r>
        <w:t>│   └── professor/              gestão pedagógica</w:t>
      </w:r>
    </w:p>
    <w:p>
      <w:pPr>
        <w:pStyle w:val="Code"/>
        <w:keepNext/>
        <w:keepLines/>
      </w:pPr>
      <w:r>
        <w:t>├── public/</w:t>
      </w:r>
    </w:p>
    <w:p>
      <w:pPr>
        <w:pStyle w:val="Code"/>
        <w:keepNext/>
        <w:keepLines/>
      </w:pPr>
      <w:r>
        <w:t>│   ├── assets/                 imagens, logo e recursos visuais</w:t>
      </w:r>
    </w:p>
    <w:p>
      <w:pPr>
        <w:pStyle w:val="Code"/>
        <w:keepNext/>
        <w:keepLines/>
      </w:pPr>
      <w:r>
        <w:t>│   ├── css/                    base, componentes, layouts e páginas</w:t>
      </w:r>
    </w:p>
    <w:p>
      <w:pPr>
        <w:pStyle w:val="Code"/>
        <w:keepNext/>
        <w:keepLines/>
      </w:pPr>
      <w:r>
        <w:t>│   ├── js/</w:t>
      </w:r>
    </w:p>
    <w:p>
      <w:pPr>
        <w:pStyle w:val="Code"/>
        <w:keepNext/>
        <w:keepLines/>
      </w:pPr>
      <w:r>
        <w:t>│   │   ├── api/                detalhes de HTTP e endpoints</w:t>
      </w:r>
    </w:p>
    <w:p>
      <w:pPr>
        <w:pStyle w:val="Code"/>
        <w:keepNext/>
        <w:keepLines/>
      </w:pPr>
      <w:r>
        <w:t>│   │   ├── components/         comportamentos visuais compartilhados</w:t>
      </w:r>
    </w:p>
    <w:p>
      <w:pPr>
        <w:pStyle w:val="Code"/>
        <w:keepNext/>
        <w:keepLines/>
      </w:pPr>
      <w:r>
        <w:t>│   │   ├── config/             URL da API, modo mock e rotas</w:t>
      </w:r>
    </w:p>
    <w:p>
      <w:pPr>
        <w:pStyle w:val="Code"/>
        <w:keepNext/>
        <w:keepLines/>
      </w:pPr>
      <w:r>
        <w:t>│   │   ├── features/           funcionalidades completas de domínio</w:t>
      </w:r>
    </w:p>
    <w:p>
      <w:pPr>
        <w:pStyle w:val="Code"/>
        <w:keepNext/>
        <w:keepLines/>
      </w:pPr>
      <w:r>
        <w:t>│   │   ├── pages/              inicialização e eventos de cada tela</w:t>
      </w:r>
    </w:p>
    <w:p>
      <w:pPr>
        <w:pStyle w:val="Code"/>
        <w:keepNext/>
        <w:keepLines/>
      </w:pPr>
      <w:r>
        <w:t>│   │   ├── services/           validação e regras do produto</w:t>
      </w:r>
    </w:p>
    <w:p>
      <w:pPr>
        <w:pStyle w:val="Code"/>
        <w:keepNext/>
        <w:keepLines/>
      </w:pPr>
      <w:r>
        <w:t>│   │   └── utils/              funções genéricas</w:t>
      </w:r>
    </w:p>
    <w:p>
      <w:pPr>
        <w:pStyle w:val="Code"/>
        <w:keepNext/>
        <w:keepLines/>
      </w:pPr>
      <w:r>
        <w:t>│   └── mocks/                  dados temporários no formato da API</w:t>
      </w:r>
    </w:p>
    <w:p>
      <w:pPr>
        <w:pStyle w:val="Code"/>
        <w:keepNext/>
        <w:keepLines/>
      </w:pPr>
      <w:r>
        <w:t>├── docs/                       requisitos e contratos</w:t>
      </w:r>
    </w:p>
    <w:p>
      <w:pPr>
        <w:pStyle w:val="Code"/>
        <w:keepNext w:val="0"/>
        <w:keepLines/>
      </w:pPr>
      <w:r>
        <w:t>└── tools/                      verificações e utilitários do projeto</w:t>
      </w:r>
    </w:p>
    <w:p>
      <w:r>
        <w:t>A regra de localização é simples: estrutura visual fica no HTML; apresentação fica no CSS; eventos da tela ficam em pages; regras do produto ficam em services; comunicação HTTP fica em api; e funções sem conhecimento do domínio ficam em utils.</w:t>
      </w:r>
    </w:p>
    <w:p>
      <w:pPr>
        <w:pStyle w:val="Heading1"/>
      </w:pPr>
      <w:r>
        <w:t>3 Fluxo de dados</w:t>
      </w:r>
    </w:p>
    <w:p>
      <w:r>
        <w:t>O caminho planejado para uma ação que depende do backend é:</w:t>
      </w:r>
    </w:p>
    <w:p>
      <w:pPr>
        <w:pStyle w:val="Code"/>
        <w:keepNext/>
        <w:keepLines/>
      </w:pPr>
      <w:r>
        <w:t>HTML</w:t>
      </w:r>
    </w:p>
    <w:p>
      <w:pPr>
        <w:pStyle w:val="Code"/>
        <w:keepNext/>
        <w:keepLines/>
      </w:pPr>
      <w:r>
        <w:t xml:space="preserve">  ↓ evento do usuário</w:t>
      </w:r>
    </w:p>
    <w:p>
      <w:pPr>
        <w:pStyle w:val="Code"/>
        <w:keepNext/>
        <w:keepLines/>
      </w:pPr>
      <w:r>
        <w:t>Controlador da página</w:t>
      </w:r>
    </w:p>
    <w:p>
      <w:pPr>
        <w:pStyle w:val="Code"/>
        <w:keepNext/>
        <w:keepLines/>
      </w:pPr>
      <w:r>
        <w:t xml:space="preserve">  ↓ chama uma operação do domínio</w:t>
      </w:r>
    </w:p>
    <w:p>
      <w:pPr>
        <w:pStyle w:val="Code"/>
        <w:keepNext/>
        <w:keepLines/>
      </w:pPr>
      <w:r>
        <w:t>Serviço</w:t>
      </w:r>
    </w:p>
    <w:p>
      <w:pPr>
        <w:pStyle w:val="Code"/>
        <w:keepNext/>
        <w:keepLines/>
      </w:pPr>
      <w:r>
        <w:t xml:space="preserve">  ↓ valida e coordena</w:t>
      </w:r>
    </w:p>
    <w:p>
      <w:pPr>
        <w:pStyle w:val="Code"/>
        <w:keepNext/>
        <w:keepLines/>
      </w:pPr>
      <w:r>
        <w:t>Módulo de API</w:t>
      </w:r>
    </w:p>
    <w:p>
      <w:pPr>
        <w:pStyle w:val="Code"/>
        <w:keepNext/>
        <w:keepLines/>
      </w:pPr>
      <w:r>
        <w:t xml:space="preserve">  ↓ descreve endpoint, método e corpo</w:t>
      </w:r>
    </w:p>
    <w:p>
      <w:pPr>
        <w:pStyle w:val="Code"/>
        <w:keepNext/>
        <w:keepLines/>
      </w:pPr>
      <w:r>
        <w:t>Cliente HTTP</w:t>
      </w:r>
    </w:p>
    <w:p>
      <w:pPr>
        <w:pStyle w:val="Code"/>
        <w:keepNext/>
        <w:keepLines/>
      </w:pPr>
      <w:r>
        <w:t xml:space="preserve">  ↓ adiciona token, timeout e tratamento de erro</w:t>
      </w:r>
    </w:p>
    <w:p>
      <w:pPr>
        <w:pStyle w:val="Code"/>
        <w:keepNext w:val="0"/>
        <w:keepLines/>
      </w:pPr>
      <w:r>
        <w:t>API Flask</w:t>
      </w:r>
    </w:p>
    <w:p>
      <w:r>
        <w:t>Essa separação evita que cada tela repita URL, headers, validações e mensagens de erro. Também torna mais fácil substituir os mocks pela API real. Uma página não deve chamar fetch diretamente, salvo dentro de um adaptador temporário de mocks.</w:t>
      </w:r>
    </w:p>
    <w:p>
      <w:pPr>
        <w:pStyle w:val="Heading1"/>
      </w:pPr>
      <w:r>
        <w:t>4 Configuração do ambiente</w:t>
      </w:r>
    </w:p>
    <w:p>
      <w:r>
        <w:t>O arquivo public/js/config/app-config.js centraliza a URL base, o tempo máximo de requisição, o uso de mocks e as rotas principais. No estado atual, useMocks está ativado e a API aponta para http://localhost:5000/api/v1.</w:t>
      </w:r>
    </w:p>
    <w:p>
      <w:pPr>
        <w:pStyle w:val="Code"/>
        <w:keepNext/>
        <w:keepLines/>
      </w:pPr>
      <w:r>
        <w:t>export const APP_CONFIG = Object.freeze({</w:t>
      </w:r>
    </w:p>
    <w:p>
      <w:pPr>
        <w:pStyle w:val="Code"/>
        <w:keepNext/>
        <w:keepLines/>
      </w:pPr>
      <w:r>
        <w:t xml:space="preserve">    apiBaseUrl: "http://localhost:5000/api/v1",</w:t>
      </w:r>
    </w:p>
    <w:p>
      <w:pPr>
        <w:pStyle w:val="Code"/>
        <w:keepNext/>
        <w:keepLines/>
      </w:pPr>
      <w:r>
        <w:t xml:space="preserve">    useMocks: true,</w:t>
      </w:r>
    </w:p>
    <w:p>
      <w:pPr>
        <w:pStyle w:val="Code"/>
        <w:keepNext/>
        <w:keepLines/>
      </w:pPr>
      <w:r>
        <w:t xml:space="preserve">    requestTimeoutMs: 8000,</w:t>
      </w:r>
    </w:p>
    <w:p>
      <w:pPr>
        <w:pStyle w:val="Code"/>
        <w:keepNext/>
        <w:keepLines/>
      </w:pPr>
      <w:r>
        <w:t xml:space="preserve">    routes: { /* rotas principais */ },</w:t>
      </w:r>
    </w:p>
    <w:p>
      <w:pPr>
        <w:pStyle w:val="Code"/>
        <w:keepNext w:val="0"/>
        <w:keepLines/>
      </w:pPr>
      <w:r>
        <w:t>});</w:t>
      </w:r>
    </w:p>
    <w:p>
      <w:r>
        <w:t>Object.freeze impede alterações acidentais durante a execução. Para integrar o backend, mude useMocks para false e confirme a URL. Em uma evolução futura, prefira separar configuração por ambiente em vez de editar o arquivo manualmente.</w:t>
      </w:r>
    </w:p>
    <w:p>
      <w:pPr>
        <w:pStyle w:val="Heading1"/>
      </w:pPr>
      <w:r>
        <w:t>5 Cliente HTTP e módulos de API</w:t>
      </w:r>
    </w:p>
    <w:p>
      <w:pPr>
        <w:pStyle w:val="Heading2"/>
      </w:pPr>
      <w:r>
        <w:t>5.1 Cliente HTTP</w:t>
      </w:r>
    </w:p>
    <w:p>
      <w:r>
        <w:t>public/js/api/api-client.js é a porta única para a API real. A função request monta a URL, envia JSON, inclui o token salvo, cancela requisições lentas e converte falhas em ApiError.</w:t>
      </w:r>
    </w:p>
    <w:p>
      <w:pPr>
        <w:pStyle w:val="Code"/>
        <w:keepNext/>
        <w:keepLines/>
      </w:pPr>
      <w:r>
        <w:t>const response = await fetch(`${APP_CONFIG.apiBaseUrl}${path}`, {</w:t>
      </w:r>
    </w:p>
    <w:p>
      <w:pPr>
        <w:pStyle w:val="Code"/>
        <w:keepNext/>
        <w:keepLines/>
      </w:pPr>
      <w:r>
        <w:t xml:space="preserve">    ...options,</w:t>
      </w:r>
    </w:p>
    <w:p>
      <w:pPr>
        <w:pStyle w:val="Code"/>
        <w:keepNext/>
        <w:keepLines/>
      </w:pPr>
      <w:r>
        <w:t xml:space="preserve">    headers: {</w:t>
      </w:r>
    </w:p>
    <w:p>
      <w:pPr>
        <w:pStyle w:val="Code"/>
        <w:keepNext/>
        <w:keepLines/>
      </w:pPr>
      <w:r>
        <w:t xml:space="preserve">        Accept: "application/json",</w:t>
      </w:r>
    </w:p>
    <w:p>
      <w:pPr>
        <w:pStyle w:val="Code"/>
        <w:keepNext/>
        <w:keepLines/>
      </w:pPr>
      <w:r>
        <w:t xml:space="preserve">        "Content-Type": "application/json",</w:t>
      </w:r>
    </w:p>
    <w:p>
      <w:pPr>
        <w:pStyle w:val="Code"/>
        <w:keepNext/>
        <w:keepLines/>
      </w:pPr>
      <w:r>
        <w:t xml:space="preserve">        ...(token ? { Authorization: `Bearer ${token}` } : {}),</w:t>
      </w:r>
    </w:p>
    <w:p>
      <w:pPr>
        <w:pStyle w:val="Code"/>
        <w:keepNext/>
        <w:keepLines/>
      </w:pPr>
      <w:r>
        <w:t xml:space="preserve">        ...options.headers,</w:t>
      </w:r>
    </w:p>
    <w:p>
      <w:pPr>
        <w:pStyle w:val="Code"/>
        <w:keepNext/>
        <w:keepLines/>
      </w:pPr>
      <w:r>
        <w:t xml:space="preserve">    },</w:t>
      </w:r>
    </w:p>
    <w:p>
      <w:pPr>
        <w:pStyle w:val="Code"/>
        <w:keepNext/>
        <w:keepLines/>
      </w:pPr>
      <w:r>
        <w:t xml:space="preserve">    signal: controller.signal,</w:t>
      </w:r>
    </w:p>
    <w:p>
      <w:pPr>
        <w:pStyle w:val="Code"/>
        <w:keepNext w:val="0"/>
        <w:keepLines/>
      </w:pPr>
      <w:r>
        <w:t>});</w:t>
      </w:r>
    </w:p>
    <w:p>
      <w:pPr>
        <w:pStyle w:val="ListBullet"/>
      </w:pPr>
      <w:r>
        <w:t>ApiError guarda mensagem, status HTTP e detalhes retornados pelo backend.</w:t>
      </w:r>
    </w:p>
    <w:p>
      <w:pPr>
        <w:pStyle w:val="ListBullet"/>
      </w:pPr>
      <w:r>
        <w:t>parseResponse reconhece JSON e produz uma mensagem compreensível quando response.ok é falso.</w:t>
      </w:r>
    </w:p>
    <w:p>
      <w:pPr>
        <w:pStyle w:val="ListBullet"/>
      </w:pPr>
      <w:r>
        <w:t>AbortController encerra a espera depois de requestTimeoutMs.</w:t>
      </w:r>
    </w:p>
    <w:p>
      <w:pPr>
        <w:pStyle w:val="ListBullet"/>
      </w:pPr>
      <w:r>
        <w:t>O token é recuperado pelo utilitário de armazenamento e enviado no header Authorization.</w:t>
      </w:r>
    </w:p>
    <w:p>
      <w:pPr>
        <w:pStyle w:val="Heading2"/>
      </w:pPr>
      <w:r>
        <w:t>5.2 Módulos de endpoint</w:t>
      </w:r>
    </w:p>
    <w:p>
      <w:r>
        <w:t>Cada arquivo da pasta api agrupa endpoints de um assunto. Esses módulos conhecem HTTP, mas não decidem regras de negócio. auth-api.js cuida de login e cadastro do professor; alunos-api.js cuida dos alunos; modulos-api.js consulta catálogo e progresso; atividades-api.js consulta atividade, registra tentativa, conclui e altera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81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7143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Exemplos de operações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auth-api.js</w:t>
            </w:r>
          </w:p>
        </w:tc>
        <w:tc>
          <w:tcPr>
            <w:tcW w:type="dxa" w:w="71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loginStudent, loginTeacher e registerTeacher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alunos-api.js</w:t>
            </w:r>
          </w:p>
        </w:tc>
        <w:tc>
          <w:tcPr>
            <w:tcW w:type="dxa" w:w="71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getCurrent, list, create e getById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modulos-api.js</w:t>
            </w:r>
          </w:p>
        </w:tc>
        <w:tc>
          <w:tcPr>
            <w:tcW w:type="dxa" w:w="71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list, getById e getProgress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atividades-api.js</w:t>
            </w:r>
          </w:p>
        </w:tc>
        <w:tc>
          <w:tcPr>
            <w:tcW w:type="dxa" w:w="714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get, saveAttempt, complete e setStatus</w:t>
            </w:r>
          </w:p>
        </w:tc>
      </w:tr>
    </w:tbl>
    <w:p>
      <w:pPr>
        <w:spacing w:after="0"/>
      </w:pPr>
    </w:p>
    <w:p>
      <w:pPr>
        <w:pStyle w:val="Heading1"/>
      </w:pPr>
      <w:r>
        <w:t>6 Serviços de domínio</w:t>
      </w:r>
    </w:p>
    <w:p>
      <w:r>
        <w:t>Os serviços representam as regras da ROAR. Eles validam dados, escolhem entre mock e API e combinam respostas antes que a tela as receba. Essa é a camada mais adequada para uma regra reutilizada por mais de uma página.</w:t>
      </w:r>
    </w:p>
    <w:p>
      <w:pPr>
        <w:pStyle w:val="Heading2"/>
      </w:pPr>
      <w:r>
        <w:t>6.1 Autenticação e sessão</w:t>
      </w:r>
    </w:p>
    <w:p>
      <w:r>
        <w:t>auth-service.js valida email, senha ou PIN. Com mocks ativos, cria uma sessão demonstrativa; com mocks desativados, chama authApi. session-service.js inicia, consulta e encerra a sessão persistida.</w:t>
      </w:r>
    </w:p>
    <w:p>
      <w:pPr>
        <w:pStyle w:val="Code"/>
        <w:keepNext/>
        <w:keepLines/>
      </w:pPr>
      <w:r>
        <w:t>async loginStudent({ email, pin }) {</w:t>
      </w:r>
    </w:p>
    <w:p>
      <w:pPr>
        <w:pStyle w:val="Code"/>
        <w:keepNext/>
        <w:keepLines/>
      </w:pPr>
      <w:r>
        <w:t xml:space="preserve">    if (!isValidEmail(email) || !isValidPin(pin)) {</w:t>
      </w:r>
    </w:p>
    <w:p>
      <w:pPr>
        <w:pStyle w:val="Code"/>
        <w:keepNext/>
        <w:keepLines/>
      </w:pPr>
      <w:r>
        <w:t xml:space="preserve">        throw new Error("Informe um email válido e um PIN de quatro dígitos.");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Next/>
        <w:keepLines/>
      </w:pPr>
      <w:r>
        <w:t xml:space="preserve">    const session = APP_CONFIG.useMocks</w:t>
      </w:r>
    </w:p>
    <w:p>
      <w:pPr>
        <w:pStyle w:val="Code"/>
        <w:keepNext/>
        <w:keepLines/>
      </w:pPr>
      <w:r>
        <w:t xml:space="preserve">        ? { token: "mock-student-token", role: "student", user: { email } }</w:t>
      </w:r>
    </w:p>
    <w:p>
      <w:pPr>
        <w:pStyle w:val="Code"/>
        <w:keepNext/>
        <w:keepLines/>
      </w:pPr>
      <w:r>
        <w:t xml:space="preserve">        : await authApi.loginStudent({ email, pin });</w:t>
      </w:r>
    </w:p>
    <w:p>
      <w:pPr>
        <w:pStyle w:val="Code"/>
        <w:keepNext/>
        <w:keepLines/>
      </w:pPr>
      <w:r>
        <w:t xml:space="preserve">    return sessionService.start(session);</w:t>
      </w:r>
    </w:p>
    <w:p>
      <w:pPr>
        <w:pStyle w:val="Code"/>
        <w:keepNext w:val="0"/>
        <w:keepLines/>
      </w:pPr>
      <w:r>
        <w:t>}</w:t>
      </w:r>
    </w:p>
    <w:p>
      <w:r>
        <w:t>Atenção: atualmente as páginas internas não verificam isAuthenticated nem o papel da sessão. Um trabalho prioritário é criar uma guarda compartilhada que redirecione usuários não autenticados e impeça um aluno de abrir telas de professor.</w:t>
      </w:r>
    </w:p>
    <w:p>
      <w:pPr>
        <w:pStyle w:val="Heading2"/>
      </w:pPr>
      <w:r>
        <w:t>6.2 Aluno</w:t>
      </w:r>
    </w:p>
    <w:p>
      <w:r>
        <w:t>aluno-service.js valida nome, CPF, email, ano escolar e nível calculado pela triagem. Com mocks ativos, gera um PIN de quatro dígitos. Com a API real, envia o cadastro para alunosApi.create.</w:t>
      </w:r>
    </w:p>
    <w:p>
      <w:pPr>
        <w:pStyle w:val="Heading2"/>
      </w:pPr>
      <w:r>
        <w:t>6.3 Módulos e jornada</w:t>
      </w:r>
    </w:p>
    <w:p>
      <w:r>
        <w:t>modulo-service.js carrega o catálogo e combina o progresso salvo durante a demonstração. A função withJourney calcula progress e nextStage, e listJourney aplica a ordem visual esperada.</w:t>
      </w:r>
    </w:p>
    <w:p>
      <w:r>
        <w:t>Ponto de manutenção: nextStage usa a quantidade de etapas concluídas. Uma implementação mais robusta deve procurar explicitamente a primeira etapa ausente entre 1, 2 e 3.</w:t>
      </w:r>
    </w:p>
    <w:p>
      <w:pPr>
        <w:pStyle w:val="Heading2"/>
      </w:pPr>
      <w:r>
        <w:t>6.4 Atividades</w:t>
      </w:r>
    </w:p>
    <w:p>
      <w:r>
        <w:t>atividade-service.js entrega um contexto com student, module e activity. No modo mock, lê aluno-atual.json e modulos.json; no modo real, combina GET /alunos/me com GET /modulos/{moduleId}/atividades/{stage}. Também registra tentativas e conclusão.</w:t>
      </w:r>
    </w:p>
    <w:p>
      <w:pPr>
        <w:pStyle w:val="Heading1"/>
      </w:pPr>
      <w:r>
        <w:t>7 Motor de atividades</w:t>
      </w:r>
    </w:p>
    <w:p>
      <w:r>
        <w:t>Todas as etapas usam pages/aluno/atividade.html. Os parâmetros modulo e etapa identificam o conteúdo. O controlador carrega o contexto e escolhe um motor por meio do campo activity.type.</w:t>
      </w:r>
    </w:p>
    <w:p>
      <w:pPr>
        <w:pStyle w:val="Code"/>
        <w:keepNext/>
        <w:keepLines/>
      </w:pPr>
      <w:r>
        <w:t>const FACTORIES = Object.freeze({</w:t>
      </w:r>
    </w:p>
    <w:p>
      <w:pPr>
        <w:pStyle w:val="Code"/>
        <w:keepNext/>
        <w:keepLines/>
      </w:pPr>
      <w:r>
        <w:t xml:space="preserve">    recognize: createRecognizeActivity,</w:t>
      </w:r>
    </w:p>
    <w:p>
      <w:pPr>
        <w:pStyle w:val="Code"/>
        <w:keepNext/>
        <w:keepLines/>
      </w:pPr>
      <w:r>
        <w:t xml:space="preserve">    associate: createAssociateActivity,</w:t>
      </w:r>
    </w:p>
    <w:p>
      <w:pPr>
        <w:pStyle w:val="Code"/>
        <w:keepNext/>
        <w:keepLines/>
      </w:pPr>
      <w:r>
        <w:t xml:space="preserve">    validate: createValidateActivity,</w:t>
      </w:r>
    </w:p>
    <w:p>
      <w:pPr>
        <w:pStyle w:val="Code"/>
        <w:keepNext w:val="0"/>
        <w:keepLines/>
      </w:pPr>
      <w:r>
        <w:t>});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84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Motor</w:t>
            </w:r>
          </w:p>
        </w:tc>
        <w:tc>
          <w:tcPr>
            <w:tcW w:type="dxa" w:w="3628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912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Variação por nível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reconhecer.js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Mostra uma imagem e revela a palavra em inglês.</w:t>
            </w:r>
          </w:p>
        </w:tc>
        <w:tc>
          <w:tcPr>
            <w:tcW w:type="dxa" w:w="3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Altera instrução, imagem e reprodução automática de áudio.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associar.js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Relaciona imagem e palavra ou monta uma frase.</w:t>
            </w:r>
          </w:p>
        </w:tc>
        <w:tc>
          <w:tcPr>
            <w:tcW w:type="dxa" w:w="3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Níveis 1 e 2 usam associação; Nível 3 usa ordenação de palavras.</w:t>
            </w:r>
          </w:p>
        </w:tc>
      </w:tr>
      <w:t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validar.js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Apresenta uma pergunta e alternativas.</w:t>
            </w:r>
          </w:p>
        </w:tc>
        <w:tc>
          <w:tcPr>
            <w:tcW w:type="dxa" w:w="3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Usa 2, 3 ou 4 opções; no Nível 1, as opções são imagens.</w:t>
            </w:r>
          </w:p>
        </w:tc>
      </w:tr>
    </w:tbl>
    <w:p>
      <w:pPr>
        <w:spacing w:after="0"/>
      </w:pPr>
    </w:p>
    <w:p>
      <w:pPr>
        <w:pStyle w:val="Heading2"/>
      </w:pPr>
      <w:r>
        <w:t>7.1 Ciclo de uma atividade</w:t>
      </w:r>
    </w:p>
    <w:p>
      <w:pPr>
        <w:numPr>
          <w:ilvl w:val="0"/>
          <w:numId w:val="11"/>
        </w:numPr>
        <w:spacing w:after="60"/>
      </w:pPr>
      <w:r>
        <w:t>atividade.js lê os parâmetros da URL e coleta os elementos do DOM.</w:t>
      </w:r>
    </w:p>
    <w:p>
      <w:pPr>
        <w:numPr>
          <w:ilvl w:val="0"/>
          <w:numId w:val="11"/>
        </w:numPr>
        <w:spacing w:after="60"/>
      </w:pPr>
      <w:r>
        <w:t>createActivityController solicita o contexto ao atividadeService.</w:t>
      </w:r>
    </w:p>
    <w:p>
      <w:pPr>
        <w:numPr>
          <w:ilvl w:val="0"/>
          <w:numId w:val="11"/>
        </w:numPr>
        <w:spacing w:after="60"/>
      </w:pPr>
      <w:r>
        <w:t>O controlador preenche título e nível e interrompe o fluxo quando a atividade está bloqueada.</w:t>
      </w:r>
    </w:p>
    <w:p>
      <w:pPr>
        <w:numPr>
          <w:ilvl w:val="0"/>
          <w:numId w:val="11"/>
        </w:numPr>
        <w:spacing w:after="60"/>
      </w:pPr>
      <w:r>
        <w:t>A factory cria o motor correspondente ao tipo da atividade.</w:t>
      </w:r>
    </w:p>
    <w:p>
      <w:pPr>
        <w:numPr>
          <w:ilvl w:val="0"/>
          <w:numId w:val="11"/>
        </w:numPr>
        <w:spacing w:after="60"/>
      </w:pPr>
      <w:r>
        <w:t>start renderiza o primeiro item e define instrução e progresso.</w:t>
      </w:r>
    </w:p>
    <w:p>
      <w:pPr>
        <w:numPr>
          <w:ilvl w:val="0"/>
          <w:numId w:val="11"/>
        </w:numPr>
        <w:spacing w:after="60"/>
      </w:pPr>
      <w:r>
        <w:t>A interação correta ou incorreta registra uma tentativa.</w:t>
      </w:r>
    </w:p>
    <w:p>
      <w:pPr>
        <w:numPr>
          <w:ilvl w:val="0"/>
          <w:numId w:val="11"/>
        </w:numPr>
        <w:spacing w:after="60"/>
      </w:pPr>
      <w:r>
        <w:t>next avança para outro item; no fim, registra a conclusão e abre a etapa seguinte.</w:t>
      </w:r>
    </w:p>
    <w:p>
      <w:pPr>
        <w:pStyle w:val="Heading2"/>
      </w:pPr>
      <w:r>
        <w:t>7.2 Contrato dos motores</w:t>
      </w:r>
    </w:p>
    <w:p>
      <w:r>
        <w:t>Cada motor devolve a mesma interface para que o controlador não precise conhecer detalhes visuais:</w:t>
      </w:r>
    </w:p>
    <w:p>
      <w:pPr>
        <w:pStyle w:val="Code"/>
        <w:keepNext/>
        <w:keepLines/>
      </w:pPr>
      <w:r>
        <w:t>{</w:t>
      </w:r>
    </w:p>
    <w:p>
      <w:pPr>
        <w:pStyle w:val="Code"/>
        <w:keepNext/>
        <w:keepLines/>
      </w:pPr>
      <w:r>
        <w:t xml:space="preserve">    start(),</w:t>
      </w:r>
    </w:p>
    <w:p>
      <w:pPr>
        <w:pStyle w:val="Code"/>
        <w:keepNext/>
        <w:keepLines/>
      </w:pPr>
      <w:r>
        <w:t xml:space="preserve">    repeatInstruction(),</w:t>
      </w:r>
    </w:p>
    <w:p>
      <w:pPr>
        <w:pStyle w:val="Code"/>
        <w:keepNext/>
        <w:keepLines/>
      </w:pPr>
      <w:r>
        <w:t xml:space="preserve">    next() // retorna true quando a etapa terminou</w:t>
      </w:r>
    </w:p>
    <w:p>
      <w:pPr>
        <w:pStyle w:val="Code"/>
        <w:keepNext w:val="0"/>
        <w:keepLines/>
      </w:pPr>
      <w:r>
        <w:t>}</w:t>
      </w:r>
    </w:p>
    <w:p>
      <w:r>
        <w:t>Os callbacks onCorrect e onWrong atualizam as estatísticas e chamam o serviço. Como são assíncronos, uma melhoria necessária é aguardar seu término ou manter uma fila antes de concluir a atividade.</w:t>
      </w:r>
    </w:p>
    <w:p>
      <w:pPr>
        <w:pStyle w:val="Heading1"/>
      </w:pPr>
      <w:r>
        <w:t>8 Controladores de página</w:t>
      </w:r>
    </w:p>
    <w:p>
      <w:r>
        <w:t>Arquivos em public/js/pages devem inicializar uma tela específica: selecionar elementos, registrar eventos, chamar serviços e renderizar estados. Eles não devem guardar regras reutilizáveis nem repetir dados que pertencem ao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087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 atual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708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Usa authService e representa bem a arquitetura planejada.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Catálogo do aluno</w:t>
            </w:r>
          </w:p>
        </w:tc>
        <w:tc>
          <w:tcPr>
            <w:tcW w:type="dxa" w:w="708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Usa moduloService e mocks compatíveis com a futura API.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Atividade do aluno</w:t>
            </w:r>
          </w:p>
        </w:tc>
        <w:tc>
          <w:tcPr>
            <w:tcW w:type="dxa" w:w="708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Usa controlador, serviço e motores reutilizáveis.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Início, perfil e desempenho</w:t>
            </w:r>
          </w:p>
        </w:tc>
        <w:tc>
          <w:tcPr>
            <w:tcW w:type="dxa" w:w="708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Parte dos dados ainda vem de HTML fixo ou do objeto global ROAR.</w:t>
            </w:r>
          </w:p>
        </w:tc>
      </w:tr>
      <w:tr>
        <w:tc>
          <w:tcPr>
            <w:tcW w:type="dxa" w:w="243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Professor</w:t>
            </w:r>
          </w:p>
        </w:tc>
        <w:tc>
          <w:tcPr>
            <w:tcW w:type="dxa" w:w="708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Alunos, atividades e relatórios ainda usam grandes arrays locais e precisam ser migrados.</w:t>
            </w:r>
          </w:p>
        </w:tc>
      </w:tr>
    </w:tbl>
    <w:p>
      <w:pPr>
        <w:spacing w:after="0"/>
      </w:pPr>
    </w:p>
    <w:p>
      <w:r>
        <w:t>Os arquivos com nomes como pages-professor-relatorios-1.js foram extraídos de páginas antigas, mas continuam grandes. Ao migrar, substitua arrays locais por serviços e divida apenas responsabilidades reais; não crie abstrações sem uso.</w:t>
      </w:r>
    </w:p>
    <w:p>
      <w:pPr>
        <w:pStyle w:val="Heading1"/>
      </w:pPr>
      <w:r>
        <w:t>9 HTML e CSS</w:t>
      </w:r>
    </w:p>
    <w:p>
      <w:pPr>
        <w:pStyle w:val="Heading2"/>
      </w:pPr>
      <w:r>
        <w:t>9.1 HTML</w:t>
      </w:r>
    </w:p>
    <w:p>
      <w:r>
        <w:t>O HTML deve conter estrutura semântica, textos iniciais e pontos de montagem para o JavaScript. Formulários precisam de labels, botões precisam indicar type e imagens precisam de texto alternativo adequado. Scripts modernos devem usar type=module.</w:t>
      </w:r>
    </w:p>
    <w:p>
      <w:r>
        <w:t>Algumas páginas ainda possuem onclick, onchange e oninput no HTML. Esse padrão depende de funções globais e dificulta testes. Prefira data attributes ou ids e registre os eventos no controlador com addEventListener. Elementos clicáveis devem ser button ou link; uma div ou imagem com onclick não oferece automaticamente teclado e foco.</w:t>
      </w:r>
    </w:p>
    <w:p>
      <w:pPr>
        <w:pStyle w:val="Heading2"/>
      </w:pPr>
      <w:r>
        <w:t>9.2 CSS</w:t>
      </w:r>
    </w:p>
    <w:p>
      <w:r>
        <w:t>A pasta css é separada em base, components, layouts e pages. base contém reset, tipografia, variáveis e acessibilidade. components contém estilos reutilizáveis. layouts organiza estruturas maiores, como a tela de atividade. pages contém regras específicas de uma tela.</w:t>
      </w:r>
    </w:p>
    <w:p>
      <w:pPr>
        <w:pStyle w:val="ListBullet"/>
      </w:pPr>
      <w:r>
        <w:t>Use variáveis existentes antes de adicionar outra cor ou espaçamento literal.</w:t>
      </w:r>
    </w:p>
    <w:p>
      <w:pPr>
        <w:pStyle w:val="ListBullet"/>
      </w:pPr>
      <w:r>
        <w:t>Não coloque regras globais dentro de um CSS de página.</w:t>
      </w:r>
    </w:p>
    <w:p>
      <w:pPr>
        <w:pStyle w:val="ListBullet"/>
      </w:pPr>
      <w:r>
        <w:t>Evite !important; corrija a especificidade quando possível.</w:t>
      </w:r>
    </w:p>
    <w:p>
      <w:pPr>
        <w:pStyle w:val="ListBullet"/>
      </w:pPr>
      <w:r>
        <w:t>Nunca remova o outline sem oferecer um foco visível equivalente.</w:t>
      </w:r>
    </w:p>
    <w:p>
      <w:pPr>
        <w:pStyle w:val="ListBullet"/>
      </w:pPr>
      <w:r>
        <w:t>Teste a atividade em alturas pequenas porque ela deve caber em 100dvh sem rolagem.</w:t>
      </w:r>
    </w:p>
    <w:p>
      <w:pPr>
        <w:pStyle w:val="ListBullet"/>
      </w:pPr>
      <w:r>
        <w:t>Respeite prefers-reduced-motion e mantenha áreas de toque confortáveis.</w:t>
      </w:r>
    </w:p>
    <w:p>
      <w:pPr>
        <w:pStyle w:val="Heading1"/>
      </w:pPr>
      <w:r>
        <w:t>10 Armazenamento local e mocks</w:t>
      </w:r>
    </w:p>
    <w:p>
      <w:r>
        <w:t>public/js/utils/storage.js é o armazenamento novo e restrito. Ele mantém sessão e progresso demonstrativo. public/js/roar-storage.js é um sistema legado que também guarda nome, XP, sequência, progresso e atividades recentes.</w:t>
      </w:r>
    </w:p>
    <w:p>
      <w:r>
        <w:t>Na versão integrada, alunos, níveis, módulos, tentativas e progresso devem pertencer ao backend. O navegador deve guardar somente o mínimo necessário para sessão e preferências locais. Tokens em localStorage exigem cuidado especial com injeção de scripts, pois qualquer JavaScript executado na origem pode lê-los.</w:t>
      </w:r>
    </w:p>
    <w:p>
      <w:r>
        <w:t>Os mocks em public/mocks devem imitar o contrato da API. Se um campo mudar no backend, atualize contrato, mocks, validação e renderização juntos. Não crie uma resposta simulada diferente dentro de cada página.</w:t>
      </w:r>
    </w:p>
    <w:p>
      <w:pPr>
        <w:pStyle w:val="Heading1"/>
      </w:pPr>
      <w:r>
        <w:t>11 Segurança, acessibilidade e resiliência</w:t>
      </w:r>
    </w:p>
    <w:p>
      <w:pPr>
        <w:pStyle w:val="Heading2"/>
      </w:pPr>
      <w:r>
        <w:t>11.1 Segurança</w:t>
      </w:r>
    </w:p>
    <w:p>
      <w:pPr>
        <w:pStyle w:val="ListBullet"/>
      </w:pPr>
      <w:r>
        <w:t>Nunca insira mensagem do backend em innerHTML. Use textContent ou construa os elementos explicitamente.</w:t>
      </w:r>
    </w:p>
    <w:p>
      <w:pPr>
        <w:pStyle w:val="ListBullet"/>
      </w:pPr>
      <w:r>
        <w:t>Validação do frontend melhora a experiência, mas o backend deve validar novamente todos os dados.</w:t>
      </w:r>
    </w:p>
    <w:p>
      <w:pPr>
        <w:pStyle w:val="ListBullet"/>
      </w:pPr>
      <w:r>
        <w:t>Implemente guardas de sessão e papel em todas as rotas internas.</w:t>
      </w:r>
    </w:p>
    <w:p>
      <w:pPr>
        <w:pStyle w:val="ListBullet"/>
      </w:pPr>
      <w:r>
        <w:t>Não exponha CPF completo, PIN ou token em logs, relatórios e mensagens permanentes.</w:t>
      </w:r>
    </w:p>
    <w:p>
      <w:pPr>
        <w:pStyle w:val="ListBullet"/>
      </w:pPr>
      <w:r>
        <w:t>Desabilite ações durante salvamentos e trate falhas antes de navegar para outra página.</w:t>
      </w:r>
    </w:p>
    <w:p>
      <w:pPr>
        <w:pStyle w:val="Heading2"/>
      </w:pPr>
      <w:r>
        <w:t>11.2 Acessibilidade</w:t>
      </w:r>
    </w:p>
    <w:p>
      <w:pPr>
        <w:pStyle w:val="ListBullet"/>
      </w:pPr>
      <w:r>
        <w:t>Use elementos nativos antes de adicionar role manualmente.</w:t>
      </w:r>
    </w:p>
    <w:p>
      <w:pPr>
        <w:pStyle w:val="ListBullet"/>
      </w:pPr>
      <w:r>
        <w:t>Garanta navegação completa por teclado e foco visível.</w:t>
      </w:r>
    </w:p>
    <w:p>
      <w:pPr>
        <w:pStyle w:val="ListBullet"/>
      </w:pPr>
      <w:r>
        <w:t>Associe label e campo e forneça nome acessível a botões apenas com ícone.</w:t>
      </w:r>
    </w:p>
    <w:p>
      <w:pPr>
        <w:pStyle w:val="ListBullet"/>
      </w:pPr>
      <w:r>
        <w:t>Não dependa apenas de cor para indicar correto, incorreto, ativo ou bloqueado.</w:t>
      </w:r>
    </w:p>
    <w:p>
      <w:pPr>
        <w:pStyle w:val="ListBullet"/>
      </w:pPr>
      <w:r>
        <w:t>Mensagens e toasts importantes devem ser anunciados por uma região aria-live.</w:t>
      </w:r>
    </w:p>
    <w:p>
      <w:pPr>
        <w:pStyle w:val="ListBullet"/>
      </w:pPr>
      <w:r>
        <w:t>Áudio deve ter controle de repetição e não pode ser a única forma de transmitir informação.</w:t>
      </w:r>
    </w:p>
    <w:p>
      <w:pPr>
        <w:pStyle w:val="Heading2"/>
      </w:pPr>
      <w:r>
        <w:t>11.3 Estados de tela</w:t>
      </w:r>
    </w:p>
    <w:p>
      <w:r>
        <w:t>Toda tela orientada a dados deve prever carregando, sucesso, vazio, erro e sessão inválida. Atividades acrescentam os estados bloqueado, resposta correta, resposta incorreta e concluído. Evite deixar o usuário diante de uma área vazia sem explicação ou ação de recuperação.</w:t>
      </w:r>
    </w:p>
    <w:p>
      <w:pPr>
        <w:pStyle w:val="Heading1"/>
      </w:pPr>
      <w:r>
        <w:t>12 Como implementar uma mudança</w:t>
      </w:r>
    </w:p>
    <w:p>
      <w:r>
        <w:t>Exemplo: adicionar uma operação que consulta o perfil completo do aluno atual.</w:t>
      </w:r>
    </w:p>
    <w:p>
      <w:pPr>
        <w:numPr>
          <w:ilvl w:val="0"/>
          <w:numId w:val="12"/>
        </w:numPr>
        <w:spacing w:after="60"/>
      </w:pPr>
      <w:r>
        <w:t>Confirme ou atualize o endpoint em docs/contrato-api.md.</w:t>
      </w:r>
    </w:p>
    <w:p>
      <w:pPr>
        <w:numPr>
          <w:ilvl w:val="0"/>
          <w:numId w:val="12"/>
        </w:numPr>
        <w:spacing w:after="60"/>
      </w:pPr>
      <w:r>
        <w:t>Adicione a função HTTP em public/js/api/alunos-api.js.</w:t>
      </w:r>
    </w:p>
    <w:p>
      <w:pPr>
        <w:numPr>
          <w:ilvl w:val="0"/>
          <w:numId w:val="12"/>
        </w:numPr>
        <w:spacing w:after="60"/>
      </w:pPr>
      <w:r>
        <w:t>Crie ou amplie a operação em public/js/services/aluno-service.js para validar e transformar os dados.</w:t>
      </w:r>
    </w:p>
    <w:p>
      <w:pPr>
        <w:numPr>
          <w:ilvl w:val="0"/>
          <w:numId w:val="12"/>
        </w:numPr>
        <w:spacing w:after="60"/>
      </w:pPr>
      <w:r>
        <w:t>No controlador da página, mostre o estado carregando e chame o serviço dentro de try/catch.</w:t>
      </w:r>
    </w:p>
    <w:p>
      <w:pPr>
        <w:numPr>
          <w:ilvl w:val="0"/>
          <w:numId w:val="12"/>
        </w:numPr>
        <w:spacing w:after="60"/>
      </w:pPr>
      <w:r>
        <w:t>Renderize usando textContent e trate dados ausentes.</w:t>
      </w:r>
    </w:p>
    <w:p>
      <w:pPr>
        <w:numPr>
          <w:ilvl w:val="0"/>
          <w:numId w:val="12"/>
        </w:numPr>
        <w:spacing w:after="60"/>
      </w:pPr>
      <w:r>
        <w:t>Adicione estados vazio, erro e sessão inválida.</w:t>
      </w:r>
    </w:p>
    <w:p>
      <w:pPr>
        <w:numPr>
          <w:ilvl w:val="0"/>
          <w:numId w:val="12"/>
        </w:numPr>
        <w:spacing w:after="60"/>
      </w:pPr>
      <w:r>
        <w:t>Teste com mocks e com a API real, incluindo resposta lenta e resposta inválida.</w:t>
      </w:r>
    </w:p>
    <w:p>
      <w:pPr>
        <w:numPr>
          <w:ilvl w:val="0"/>
          <w:numId w:val="12"/>
        </w:numPr>
        <w:spacing w:after="60"/>
      </w:pPr>
      <w:r>
        <w:t>Execute tools/check_frontend.py e a verificação de sintaxe JavaScript.</w:t>
      </w:r>
    </w:p>
    <w:p>
      <w:pPr>
        <w:pStyle w:val="Heading2"/>
      </w:pPr>
      <w:r>
        <w:t>12.1 Exemplo de divisão</w:t>
      </w:r>
    </w:p>
    <w:p>
      <w:pPr>
        <w:pStyle w:val="Code"/>
        <w:keepNext/>
        <w:keepLines/>
      </w:pPr>
      <w:r>
        <w:t>// api/alunos-api.js</w:t>
      </w:r>
    </w:p>
    <w:p>
      <w:pPr>
        <w:pStyle w:val="Code"/>
        <w:keepNext/>
        <w:keepLines/>
      </w:pPr>
      <w:r>
        <w:t>getCurrent: () =&gt; request("/alunos/me")</w:t>
      </w:r>
    </w:p>
    <w:p>
      <w:pPr>
        <w:pStyle w:val="Code"/>
        <w:keepNext/>
        <w:keepLines/>
      </w:pPr>
      <w:r>
        <w:t xml:space="preserve"> </w:t>
      </w:r>
    </w:p>
    <w:p>
      <w:pPr>
        <w:pStyle w:val="Code"/>
        <w:keepNext/>
        <w:keepLines/>
      </w:pPr>
      <w:r>
        <w:t>// services/aluno-service.js</w:t>
      </w:r>
    </w:p>
    <w:p>
      <w:pPr>
        <w:pStyle w:val="Code"/>
        <w:keepNext/>
        <w:keepLines/>
      </w:pPr>
      <w:r>
        <w:t>async getCurrentProfile() {</w:t>
      </w:r>
    </w:p>
    <w:p>
      <w:pPr>
        <w:pStyle w:val="Code"/>
        <w:keepNext/>
        <w:keepLines/>
      </w:pPr>
      <w:r>
        <w:t xml:space="preserve">    const student = await alunosApi.getCurrent();</w:t>
      </w:r>
    </w:p>
    <w:p>
      <w:pPr>
        <w:pStyle w:val="Code"/>
        <w:keepNext/>
        <w:keepLines/>
      </w:pPr>
      <w:r>
        <w:t xml:space="preserve">    if (!student?.id || !student?.name) {</w:t>
      </w:r>
    </w:p>
    <w:p>
      <w:pPr>
        <w:pStyle w:val="Code"/>
        <w:keepNext/>
        <w:keepLines/>
      </w:pPr>
      <w:r>
        <w:t xml:space="preserve">        throw new Error("Perfil de aluno inválido.");</w:t>
      </w:r>
    </w:p>
    <w:p>
      <w:pPr>
        <w:pStyle w:val="Code"/>
        <w:keepNext/>
        <w:keepLines/>
      </w:pPr>
      <w:r>
        <w:t xml:space="preserve">    }</w:t>
      </w:r>
    </w:p>
    <w:p>
      <w:pPr>
        <w:pStyle w:val="Code"/>
        <w:keepNext/>
        <w:keepLines/>
      </w:pPr>
      <w:r>
        <w:t xml:space="preserve">    return student;</w:t>
      </w:r>
    </w:p>
    <w:p>
      <w:pPr>
        <w:pStyle w:val="Code"/>
        <w:keepNext/>
        <w:keepLines/>
      </w:pPr>
      <w:r>
        <w:t>}</w:t>
      </w:r>
    </w:p>
    <w:p>
      <w:pPr>
        <w:pStyle w:val="Code"/>
        <w:keepNext/>
        <w:keepLines/>
      </w:pPr>
      <w:r>
        <w:t xml:space="preserve"> </w:t>
      </w:r>
    </w:p>
    <w:p>
      <w:pPr>
        <w:pStyle w:val="Code"/>
        <w:keepNext/>
        <w:keepLines/>
      </w:pPr>
      <w:r>
        <w:t>// pages/aluno/perfil.js</w:t>
      </w:r>
    </w:p>
    <w:p>
      <w:pPr>
        <w:pStyle w:val="Code"/>
        <w:keepNext/>
        <w:keepLines/>
      </w:pPr>
      <w:r>
        <w:t>try {</w:t>
      </w:r>
    </w:p>
    <w:p>
      <w:pPr>
        <w:pStyle w:val="Code"/>
        <w:keepNext/>
        <w:keepLines/>
      </w:pPr>
      <w:r>
        <w:t xml:space="preserve">    const student = await alunoService.getCurrentProfile();</w:t>
      </w:r>
    </w:p>
    <w:p>
      <w:pPr>
        <w:pStyle w:val="Code"/>
        <w:keepNext/>
        <w:keepLines/>
      </w:pPr>
      <w:r>
        <w:t xml:space="preserve">    nameElement.textContent = student.name;</w:t>
      </w:r>
    </w:p>
    <w:p>
      <w:pPr>
        <w:pStyle w:val="Code"/>
        <w:keepNext/>
        <w:keepLines/>
      </w:pPr>
      <w:r>
        <w:t>} catch (error) {</w:t>
      </w:r>
    </w:p>
    <w:p>
      <w:pPr>
        <w:pStyle w:val="Code"/>
        <w:keepNext/>
        <w:keepLines/>
      </w:pPr>
      <w:r>
        <w:t xml:space="preserve">    showError(error.message);</w:t>
      </w:r>
    </w:p>
    <w:p>
      <w:pPr>
        <w:pStyle w:val="Code"/>
        <w:keepNext w:val="0"/>
        <w:keepLines/>
      </w:pPr>
      <w:r>
        <w:t>}</w:t>
      </w:r>
    </w:p>
    <w:p>
      <w:pPr>
        <w:pStyle w:val="Heading1"/>
      </w:pPr>
      <w:r>
        <w:t>13 Erros comuns a evitar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Evite</w:t>
            </w:r>
          </w:p>
        </w:tc>
        <w:tc>
          <w:tcPr>
            <w:tcW w:type="dxa" w:w="5556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Faça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Chamar fetch em cada página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Centralize HTTP na pasta api e regras na pasta services.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Copiar arrays de alunos entre telas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Consulte um serviço compartilhado e mantenha uma fonte de verdade.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Usar innerHTML para dados externos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Use textContent ou criação explícita de nós.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Criar função global para onclick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Registre eventos no módulo da página com addEventListener.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Guardar progresso real no navegador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Persista no backend e use armazenamento local apenas para demonstração.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Tratar apenas o caminho feliz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Implemente carregamento, vazio, erro, sessão inválida e repetição.</w:t>
            </w:r>
          </w:p>
        </w:tc>
      </w:tr>
      <w:tr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Editar o nível manualmente</w:t>
            </w:r>
          </w:p>
        </w:tc>
        <w:tc>
          <w:tcPr>
            <w:tcW w:type="dxa" w:w="55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Respeite o resultado da triagem e o contrato definido com o backend.</w:t>
            </w:r>
          </w:p>
        </w:tc>
      </w:tr>
    </w:tbl>
    <w:p>
      <w:pPr>
        <w:spacing w:after="0"/>
      </w:pPr>
    </w:p>
    <w:p>
      <w:pPr>
        <w:pStyle w:val="Heading1"/>
      </w:pPr>
      <w:r>
        <w:t>14 Prioridades técnicas atuais</w:t>
      </w:r>
    </w:p>
    <w:p>
      <w:pPr>
        <w:numPr>
          <w:ilvl w:val="0"/>
          <w:numId w:val="13"/>
        </w:numPr>
        <w:spacing w:after="60"/>
      </w:pPr>
      <w:r>
        <w:t>Criar uma guarda central de autenticação e autorização por papel.</w:t>
      </w:r>
    </w:p>
    <w:p>
      <w:pPr>
        <w:numPr>
          <w:ilvl w:val="0"/>
          <w:numId w:val="13"/>
        </w:numPr>
        <w:spacing w:after="60"/>
      </w:pPr>
      <w:r>
        <w:t>Fechar o contrato da API para triagem, listagem de alunos, relatórios e bloqueio por aluno.</w:t>
      </w:r>
    </w:p>
    <w:p>
      <w:pPr>
        <w:numPr>
          <w:ilvl w:val="0"/>
          <w:numId w:val="13"/>
        </w:numPr>
        <w:spacing w:after="60"/>
      </w:pPr>
      <w:r>
        <w:t>Migrar as telas do professor dos arrays locais para api e services.</w:t>
      </w:r>
    </w:p>
    <w:p>
      <w:pPr>
        <w:numPr>
          <w:ilvl w:val="0"/>
          <w:numId w:val="13"/>
        </w:numPr>
        <w:spacing w:after="60"/>
      </w:pPr>
      <w:r>
        <w:t>Serializar ou aguardar o registro de tentativas antes da conclusão da atividade.</w:t>
      </w:r>
    </w:p>
    <w:p>
      <w:pPr>
        <w:numPr>
          <w:ilvl w:val="0"/>
          <w:numId w:val="13"/>
        </w:numPr>
        <w:spacing w:after="60"/>
      </w:pPr>
      <w:r>
        <w:t>Corrigir o cálculo da primeira etapa pendente.</w:t>
      </w:r>
    </w:p>
    <w:p>
      <w:pPr>
        <w:numPr>
          <w:ilvl w:val="0"/>
          <w:numId w:val="13"/>
        </w:numPr>
        <w:spacing w:after="60"/>
      </w:pPr>
      <w:r>
        <w:t>Remover innerHTML com dados dinâmicos e manipuladores inline.</w:t>
      </w:r>
    </w:p>
    <w:p>
      <w:pPr>
        <w:numPr>
          <w:ilvl w:val="0"/>
          <w:numId w:val="13"/>
        </w:numPr>
        <w:spacing w:after="60"/>
      </w:pPr>
      <w:r>
        <w:t>Unificar o armazenamento e eliminar dados funcionais do roar-storage.js.</w:t>
      </w:r>
    </w:p>
    <w:p>
      <w:pPr>
        <w:numPr>
          <w:ilvl w:val="0"/>
          <w:numId w:val="13"/>
        </w:numPr>
        <w:spacing w:after="60"/>
      </w:pPr>
      <w:r>
        <w:t>Adicionar testes automatizados para autenticação, progressão e os três motores.</w:t>
      </w:r>
    </w:p>
    <w:p>
      <w:pPr>
        <w:pStyle w:val="Heading1"/>
      </w:pPr>
      <w:r>
        <w:t>15 Checklist para revisão de código</w:t>
      </w:r>
    </w:p>
    <w:p>
      <w:pPr>
        <w:pStyle w:val="ListBullet"/>
      </w:pPr>
      <w:r>
        <w:t>A regra foi colocada na camada correta.</w:t>
      </w:r>
    </w:p>
    <w:p>
      <w:pPr>
        <w:pStyle w:val="ListBullet"/>
      </w:pPr>
      <w:r>
        <w:t>Não há dados pessoais ou de domínio fixos na página.</w:t>
      </w:r>
    </w:p>
    <w:p>
      <w:pPr>
        <w:pStyle w:val="ListBullet"/>
      </w:pPr>
      <w:r>
        <w:t>A API e os mocks têm o mesmo formato.</w:t>
      </w:r>
    </w:p>
    <w:p>
      <w:pPr>
        <w:pStyle w:val="ListBullet"/>
      </w:pPr>
      <w:r>
        <w:t>A ação assíncrona desabilita repetição indevida e trata erro.</w:t>
      </w:r>
    </w:p>
    <w:p>
      <w:pPr>
        <w:pStyle w:val="ListBullet"/>
      </w:pPr>
      <w:r>
        <w:t>Dados externos são validados antes do uso.</w:t>
      </w:r>
    </w:p>
    <w:p>
      <w:pPr>
        <w:pStyle w:val="ListBullet"/>
      </w:pPr>
      <w:r>
        <w:t>Conteúdo dinâmico não é inserido como HTML sem sanitização.</w:t>
      </w:r>
    </w:p>
    <w:p>
      <w:pPr>
        <w:pStyle w:val="ListBullet"/>
      </w:pPr>
      <w:r>
        <w:t>A funcionalidade funciona por teclado e possui foco visível.</w:t>
      </w:r>
    </w:p>
    <w:p>
      <w:pPr>
        <w:pStyle w:val="ListBullet"/>
      </w:pPr>
      <w:r>
        <w:t>Os estados carregando, vazio, erro e sessão inválida foram considerados.</w:t>
      </w:r>
    </w:p>
    <w:p>
      <w:pPr>
        <w:pStyle w:val="ListBullet"/>
      </w:pPr>
      <w:r>
        <w:t>A atividade respeita nível, bloqueio, tentativas ilimitadas e 100dvh.</w:t>
      </w:r>
    </w:p>
    <w:p>
      <w:pPr>
        <w:pStyle w:val="ListBullet"/>
      </w:pPr>
      <w:r>
        <w:t>A documentação foi atualizada quando o contrato mudou.</w:t>
      </w:r>
    </w:p>
    <w:p>
      <w:pPr>
        <w:pStyle w:val="Heading1"/>
      </w:pPr>
      <w:r>
        <w:t>16 Arquivos recomendados para a primeira leitura</w:t>
      </w:r>
    </w:p>
    <w:p>
      <w:pPr>
        <w:numPr>
          <w:ilvl w:val="0"/>
          <w:numId w:val="14"/>
        </w:numPr>
        <w:spacing w:after="60"/>
      </w:pPr>
      <w:r>
        <w:t>README.md e docs/arquitetura-frontend.md para entender o objetivo técnico.</w:t>
      </w:r>
    </w:p>
    <w:p>
      <w:pPr>
        <w:numPr>
          <w:ilvl w:val="0"/>
          <w:numId w:val="14"/>
        </w:numPr>
        <w:spacing w:after="60"/>
      </w:pPr>
      <w:r>
        <w:t>docs/contrato-api.md para conhecer os dados esperados.</w:t>
      </w:r>
    </w:p>
    <w:p>
      <w:pPr>
        <w:numPr>
          <w:ilvl w:val="0"/>
          <w:numId w:val="14"/>
        </w:numPr>
        <w:spacing w:after="60"/>
      </w:pPr>
      <w:r>
        <w:t>public/js/config/app-config.js e public/js/api/api-client.js para entender a infraestrutura.</w:t>
      </w:r>
    </w:p>
    <w:p>
      <w:pPr>
        <w:numPr>
          <w:ilvl w:val="0"/>
          <w:numId w:val="14"/>
        </w:numPr>
        <w:spacing w:after="60"/>
      </w:pPr>
      <w:r>
        <w:t>public/js/services/modulo-service.js e atividade-service.js para ver regras do domínio.</w:t>
      </w:r>
    </w:p>
    <w:p>
      <w:pPr>
        <w:numPr>
          <w:ilvl w:val="0"/>
          <w:numId w:val="14"/>
        </w:numPr>
        <w:spacing w:after="60"/>
      </w:pPr>
      <w:r>
        <w:t>public/js/features/atividades/atividade-controller.js e os três motores.</w:t>
      </w:r>
    </w:p>
    <w:p>
      <w:pPr>
        <w:numPr>
          <w:ilvl w:val="0"/>
          <w:numId w:val="14"/>
        </w:numPr>
        <w:spacing w:after="60"/>
      </w:pPr>
      <w:r>
        <w:t>public/js/pages/aluno/atividade.js e pages/aluno/atividade.html para acompanhar o fluxo completo.</w:t>
      </w:r>
    </w:p>
    <w:p>
      <w:pPr>
        <w:numPr>
          <w:ilvl w:val="0"/>
          <w:numId w:val="14"/>
        </w:numPr>
        <w:spacing w:after="60"/>
      </w:pPr>
      <w:r>
        <w:t>public/js/pages/professor para reconhecer o código legado que ainda precisa ser migrado.</w:t>
      </w:r>
    </w:p>
    <w:p>
      <w:r>
        <w:br w:type="page"/>
      </w:r>
    </w:p>
    <w:p>
      <w:pPr>
        <w:pStyle w:val="Heading1"/>
      </w:pPr>
      <w:r>
        <w:t>17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257"/>
            <w:shd w:fill="17355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API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Interface HTTP usada pelo frontend para conversar com o backend Flask.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Mock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Resposta local temporária que simula a API durante o desenvolvimento.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Serviço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Módulo que aplica validações e coordena regras do domínio.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Controlador de página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Código que liga DOM, eventos, serviços e estados visuais de uma tela.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Motor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Implementação reutilizável de um tipo de atividade pedagógica.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Objeto com aluno, módulo e atividade necessário para montar uma etapa.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Sessão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sz w:val="18"/>
              </w:rPr>
              <w:t>Token, papel e identificação mínima do usuário autenticado.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center"/>
            </w:pPr>
            <w:r>
              <w:rPr>
                <w:sz w:val="18"/>
              </w:rPr>
              <w:t>Fonte de verdade</w:t>
            </w:r>
          </w:p>
        </w:tc>
        <w:tc>
          <w:tcPr>
            <w:tcW w:type="dxa" w:w="72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F9FC"/>
          </w:tcPr>
          <w:p>
            <w:pPr>
              <w:keepNext w:val="0"/>
              <w:spacing w:after="0"/>
              <w:jc w:val="left"/>
            </w:pPr>
            <w:r>
              <w:rPr>
                <w:sz w:val="18"/>
              </w:rPr>
              <w:t>Sistema responsável pelo valor oficial de um dado; na versão integrada, o backend.</w:t>
            </w:r>
          </w:p>
        </w:tc>
      </w:tr>
    </w:tbl>
    <w:p>
      <w:pPr>
        <w:spacing w:after="0"/>
      </w:pPr>
    </w:p>
    <w:p>
      <w:pPr>
        <w:pStyle w:val="Heading1"/>
      </w:pPr>
      <w:r>
        <w:t>18 Encerramento</w:t>
      </w:r>
    </w:p>
    <w:p>
      <w:r>
        <w:t>Para trabalhar com segurança na ROAR, siga o fluxo da arquitetura nova e mantenha cada responsabilidade em seu lugar. Comece por mudanças pequenas, confirme o contrato dos dados e teste mais do que o caminho feliz. O motor de atividades e as camadas de API e serviço já oferecem uma base clara; o principal trabalho de evolução é conectar as telas legadas a essa base sem quebrar a experiência pedagógica.</w:t>
      </w:r>
    </w:p>
    <w:p>
      <w:r>
        <w:t>Quando tiver dúvida sobre onde escrever uma regra, use esta pergunta: a regra descreve a tela, o produto, o protocolo HTTP ou uma função genérica? A resposta indica, respectivamente, pages, services ou features, api, ou utils.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070"/>
        <w:sz w:val="18"/>
      </w:rPr>
      <w:t>ROAR  Guia do código frontend</w:t>
    </w:r>
    <w:r>
      <w:rPr>
        <w:sz w:val="18"/>
      </w:rPr>
      <w:t xml:space="preserve">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917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  <w:ind w:left="198" w:right="198"/>
      <w:shd w:fill="F3F4F6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código frontend ROAR</dc:title>
  <dc:subject>Manual técnico de entrada para desenvolvedores frontend juniores</dc:subject>
  <dc:creator>Equipe ROAR</dc:creator>
  <cp:keywords>ROAR, frontend, JavaScript, HTML, CSS, arquitetura, onboarding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