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BF" w:rsidRPr="00BF08A4" w:rsidRDefault="00107AAB" w:rsidP="002D00F8">
      <w:pPr>
        <w:pStyle w:val="Title"/>
      </w:pPr>
      <w:bookmarkStart w:id="0" w:name="_Hlk480221106"/>
      <w:bookmarkEnd w:id="0"/>
      <w:r>
        <w:t>Vis-U</w:t>
      </w:r>
    </w:p>
    <w:p w:rsidR="00194648" w:rsidRDefault="00194648" w:rsidP="002D00F8">
      <w:pPr>
        <w:pStyle w:val="Subtitle"/>
      </w:pPr>
      <w:r>
        <w:t>Versión 1.0</w:t>
      </w:r>
    </w:p>
    <w:p w:rsidR="00BF08A4" w:rsidRPr="00BF08A4" w:rsidRDefault="00780D24" w:rsidP="002D00F8">
      <w:pPr>
        <w:pStyle w:val="Subtitle"/>
      </w:pPr>
      <w:r>
        <w:t>Manual Técnico</w:t>
      </w:r>
    </w:p>
    <w:p w:rsidR="00BF08A4" w:rsidRDefault="00BF08A4" w:rsidP="002D00F8"/>
    <w:p w:rsidR="00BF08A4" w:rsidRDefault="00BF08A4" w:rsidP="002D00F8"/>
    <w:p w:rsidR="00BF08A4" w:rsidRDefault="00BF08A4" w:rsidP="002D00F8"/>
    <w:p w:rsidR="00BF08A4" w:rsidRPr="00BF08A4" w:rsidRDefault="00BF08A4" w:rsidP="002D00F8">
      <w:r w:rsidRPr="00BF08A4">
        <w:t>Instituto Tecnológico de Costa Rica</w:t>
      </w:r>
    </w:p>
    <w:p w:rsidR="00BF08A4" w:rsidRDefault="00BF08A4" w:rsidP="002D00F8">
      <w:r w:rsidRPr="00BF08A4">
        <w:t>Curso Computación y Sociedad</w:t>
      </w:r>
    </w:p>
    <w:p w:rsidR="00BF08A4" w:rsidRPr="00BF08A4" w:rsidRDefault="00BF08A4" w:rsidP="002D00F8">
      <w:r>
        <w:t xml:space="preserve">Primer Semestre, 2017 – Grupo </w:t>
      </w:r>
      <w:r w:rsidR="00CC7410">
        <w:t>40</w:t>
      </w:r>
      <w:r>
        <w:t xml:space="preserve"> – Prof. Adriana Álvarez</w:t>
      </w:r>
    </w:p>
    <w:p w:rsidR="00BF08A4" w:rsidRPr="00BF08A4" w:rsidRDefault="00BF08A4" w:rsidP="002D00F8"/>
    <w:p w:rsidR="00BF08A4" w:rsidRPr="00BF08A4" w:rsidRDefault="00BF08A4" w:rsidP="002D00F8"/>
    <w:p w:rsidR="00007E7C" w:rsidRDefault="00BF08A4" w:rsidP="002D00F8">
      <w:r w:rsidRPr="00BF08A4">
        <w:t>Manual elaborado por:</w:t>
      </w:r>
    </w:p>
    <w:p w:rsidR="00007E7C" w:rsidRDefault="00007E7C" w:rsidP="002D00F8"/>
    <w:p w:rsidR="00BF08A4" w:rsidRPr="00BF08A4" w:rsidRDefault="00BF08A4" w:rsidP="002D00F8">
      <w:r w:rsidRPr="00BF08A4">
        <w:t>Esteban Fonseca Montoya</w:t>
      </w:r>
    </w:p>
    <w:p w:rsidR="00CC7410" w:rsidRDefault="00BF08A4" w:rsidP="002D00F8">
      <w:r w:rsidRPr="00BF08A4">
        <w:t>Víctor Aguirre Brenes</w:t>
      </w:r>
    </w:p>
    <w:p w:rsidR="00CC7410" w:rsidRDefault="00CC7410" w:rsidP="002D00F8">
      <w:r>
        <w:br w:type="page"/>
      </w:r>
    </w:p>
    <w:sdt>
      <w:sdtPr>
        <w:rPr>
          <w:caps w:val="0"/>
          <w:color w:val="auto"/>
          <w:spacing w:val="0"/>
          <w:sz w:val="24"/>
          <w:szCs w:val="20"/>
        </w:rPr>
        <w:id w:val="-10399694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7410" w:rsidRDefault="00CC7410" w:rsidP="00CA180E">
          <w:pPr>
            <w:pStyle w:val="TOCHeading"/>
            <w:ind w:firstLine="0"/>
          </w:pPr>
          <w:r>
            <w:t>Tabla de Contenidos</w:t>
          </w:r>
        </w:p>
        <w:p w:rsidR="007E77D5" w:rsidRDefault="00CC7410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90312" w:history="1">
            <w:r w:rsidR="007E77D5" w:rsidRPr="00847307">
              <w:rPr>
                <w:rStyle w:val="Hyperlink"/>
                <w:noProof/>
              </w:rPr>
              <w:t>Objetivo General del Manual Técnico</w:t>
            </w:r>
            <w:r w:rsidR="007E77D5">
              <w:rPr>
                <w:noProof/>
                <w:webHidden/>
              </w:rPr>
              <w:tab/>
            </w:r>
            <w:r w:rsidR="007E77D5">
              <w:rPr>
                <w:noProof/>
                <w:webHidden/>
              </w:rPr>
              <w:fldChar w:fldCharType="begin"/>
            </w:r>
            <w:r w:rsidR="007E77D5">
              <w:rPr>
                <w:noProof/>
                <w:webHidden/>
              </w:rPr>
              <w:instrText xml:space="preserve"> PAGEREF _Toc482490312 \h </w:instrText>
            </w:r>
            <w:r w:rsidR="007E77D5">
              <w:rPr>
                <w:noProof/>
                <w:webHidden/>
              </w:rPr>
            </w:r>
            <w:r w:rsidR="007E77D5"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3</w:t>
            </w:r>
            <w:r w:rsidR="007E77D5"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13" w:history="1">
            <w:r w:rsidRPr="00847307">
              <w:rPr>
                <w:rStyle w:val="Hyperlink"/>
                <w:noProof/>
              </w:rPr>
              <w:t>Objetivos Específicos del 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14" w:history="1">
            <w:r w:rsidRPr="00847307">
              <w:rPr>
                <w:rStyle w:val="Hyperlink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15" w:history="1">
            <w:r w:rsidRPr="00847307">
              <w:rPr>
                <w:rStyle w:val="Hyperlink"/>
                <w:noProof/>
              </w:rPr>
              <w:t>Requisitos para instalar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16" w:history="1">
            <w:r w:rsidRPr="00847307">
              <w:rPr>
                <w:rStyle w:val="Hyperlink"/>
                <w:noProof/>
              </w:rPr>
              <w:t>Instalando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17" w:history="1">
            <w:r w:rsidRPr="00847307">
              <w:rPr>
                <w:rStyle w:val="Hyperlink"/>
                <w:noProof/>
              </w:rPr>
              <w:t>Ejecutando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18" w:history="1">
            <w:r w:rsidRPr="00847307">
              <w:rPr>
                <w:rStyle w:val="Hyperlink"/>
                <w:noProof/>
              </w:rPr>
              <w:t>Requerimientos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19" w:history="1">
            <w:r w:rsidRPr="00847307">
              <w:rPr>
                <w:rStyle w:val="Hyperlink"/>
                <w:noProof/>
              </w:rPr>
              <w:t>Descripción de los 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20" w:history="1">
            <w:r w:rsidRPr="00847307">
              <w:rPr>
                <w:rStyle w:val="Hyperlink"/>
                <w:noProof/>
              </w:rPr>
              <w:t>Implementación de la 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2"/>
            <w:tabs>
              <w:tab w:val="right" w:leader="dot" w:pos="9923"/>
              <w:tab w:val="right" w:leader="dot" w:pos="9962"/>
            </w:tabs>
            <w:rPr>
              <w:noProof/>
              <w:sz w:val="22"/>
              <w:szCs w:val="22"/>
              <w:lang w:val="es-CR"/>
            </w:rPr>
          </w:pPr>
          <w:hyperlink w:anchor="_Toc482490321" w:history="1">
            <w:r w:rsidRPr="00847307">
              <w:rPr>
                <w:rStyle w:val="Hyperlink"/>
                <w:noProof/>
              </w:rPr>
              <w:t>Dependencias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2"/>
            <w:tabs>
              <w:tab w:val="right" w:leader="dot" w:pos="9923"/>
              <w:tab w:val="right" w:leader="dot" w:pos="9962"/>
            </w:tabs>
            <w:rPr>
              <w:noProof/>
              <w:sz w:val="22"/>
              <w:szCs w:val="22"/>
              <w:lang w:val="es-CR"/>
            </w:rPr>
          </w:pPr>
          <w:hyperlink w:anchor="_Toc482490322" w:history="1">
            <w:r w:rsidRPr="00847307">
              <w:rPr>
                <w:rStyle w:val="Hyperlink"/>
                <w:noProof/>
              </w:rPr>
              <w:t>Listado de Paquetes del Código Programado (Java)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7E77D5" w:rsidRDefault="007E77D5" w:rsidP="007E77D5">
          <w:pPr>
            <w:pStyle w:val="TOC2"/>
            <w:tabs>
              <w:tab w:val="right" w:leader="dot" w:pos="9923"/>
              <w:tab w:val="right" w:leader="dot" w:pos="9962"/>
            </w:tabs>
            <w:rPr>
              <w:noProof/>
              <w:sz w:val="22"/>
              <w:szCs w:val="22"/>
              <w:lang w:val="es-CR"/>
            </w:rPr>
          </w:pPr>
          <w:hyperlink w:anchor="_Toc482490323" w:history="1">
            <w:r w:rsidRPr="00847307">
              <w:rPr>
                <w:rStyle w:val="Hyperlink"/>
                <w:noProof/>
                <w:lang w:val="es-CR"/>
              </w:rPr>
              <w:t>Listado de Clases por PAquete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24" w:history="1">
            <w:r w:rsidRPr="00847307">
              <w:rPr>
                <w:rStyle w:val="Hyperlink"/>
                <w:noProof/>
              </w:rPr>
              <w:t>Implementación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2"/>
            <w:tabs>
              <w:tab w:val="right" w:leader="dot" w:pos="9923"/>
              <w:tab w:val="right" w:leader="dot" w:pos="9962"/>
            </w:tabs>
            <w:rPr>
              <w:noProof/>
              <w:sz w:val="22"/>
              <w:szCs w:val="22"/>
              <w:lang w:val="es-CR"/>
            </w:rPr>
          </w:pPr>
          <w:hyperlink w:anchor="_Toc482490325" w:history="1">
            <w:r w:rsidRPr="00847307">
              <w:rPr>
                <w:rStyle w:val="Hyperlink"/>
                <w:noProof/>
              </w:rPr>
              <w:t>Diccionario de Tablas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2"/>
            <w:tabs>
              <w:tab w:val="right" w:leader="dot" w:pos="9923"/>
              <w:tab w:val="right" w:leader="dot" w:pos="9962"/>
            </w:tabs>
            <w:rPr>
              <w:noProof/>
              <w:sz w:val="22"/>
              <w:szCs w:val="22"/>
              <w:lang w:val="es-CR"/>
            </w:rPr>
          </w:pPr>
          <w:hyperlink w:anchor="_Toc482490326" w:history="1">
            <w:r w:rsidRPr="00847307">
              <w:rPr>
                <w:rStyle w:val="Hyperlink"/>
                <w:noProof/>
              </w:rPr>
              <w:t>Modelo lógico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3"/>
            <w:tabs>
              <w:tab w:val="right" w:leader="dot" w:pos="9923"/>
              <w:tab w:val="right" w:leader="dot" w:pos="9962"/>
            </w:tabs>
            <w:rPr>
              <w:noProof/>
              <w:sz w:val="22"/>
              <w:szCs w:val="22"/>
              <w:lang w:val="es-CR"/>
            </w:rPr>
          </w:pPr>
          <w:hyperlink w:anchor="_Toc482490327" w:history="1">
            <w:r w:rsidRPr="00847307">
              <w:rPr>
                <w:rStyle w:val="Hyperlink"/>
                <w:noProof/>
              </w:rPr>
              <w:t>Índices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3"/>
            <w:tabs>
              <w:tab w:val="right" w:leader="dot" w:pos="9923"/>
              <w:tab w:val="right" w:leader="dot" w:pos="9962"/>
            </w:tabs>
            <w:rPr>
              <w:noProof/>
              <w:sz w:val="22"/>
              <w:szCs w:val="22"/>
              <w:lang w:val="es-CR"/>
            </w:rPr>
          </w:pPr>
          <w:hyperlink w:anchor="_Toc482490328" w:history="1">
            <w:r w:rsidRPr="00847307">
              <w:rPr>
                <w:rStyle w:val="Hyperlink"/>
                <w:noProof/>
              </w:rPr>
              <w:t>Claves ForÁneas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29" w:history="1">
            <w:r w:rsidRPr="00847307">
              <w:rPr>
                <w:rStyle w:val="Hyperlink"/>
                <w:noProof/>
                <w:lang w:val="es-CR"/>
              </w:rPr>
              <w:t>Implementación de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7D5" w:rsidRDefault="007E77D5" w:rsidP="007E77D5">
          <w:pPr>
            <w:pStyle w:val="TOC1"/>
            <w:rPr>
              <w:noProof/>
              <w:sz w:val="22"/>
              <w:szCs w:val="22"/>
              <w:lang w:val="es-CR"/>
            </w:rPr>
          </w:pPr>
          <w:hyperlink w:anchor="_Toc482490330" w:history="1">
            <w:r w:rsidRPr="00847307">
              <w:rPr>
                <w:rStyle w:val="Hyperlink"/>
                <w:noProof/>
              </w:rPr>
              <w:t>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410" w:rsidRDefault="00CC7410" w:rsidP="00DF1217">
          <w:pPr>
            <w:tabs>
              <w:tab w:val="right" w:leader="dot" w:pos="9923"/>
            </w:tabs>
            <w:ind w:firstLine="0"/>
          </w:pPr>
          <w:r>
            <w:rPr>
              <w:noProof/>
            </w:rPr>
            <w:fldChar w:fldCharType="end"/>
          </w:r>
        </w:p>
      </w:sdtContent>
    </w:sdt>
    <w:p w:rsidR="00CC7410" w:rsidRDefault="00CC7410" w:rsidP="002D00F8">
      <w:r>
        <w:br w:type="page"/>
      </w:r>
    </w:p>
    <w:p w:rsidR="00CF1202" w:rsidRDefault="00CF1202" w:rsidP="00CF1202">
      <w:pPr>
        <w:pStyle w:val="Heading1"/>
      </w:pPr>
      <w:bookmarkStart w:id="2" w:name="_Toc482490312"/>
      <w:r>
        <w:t>Objetivo General del Manual Técnico</w:t>
      </w:r>
      <w:bookmarkEnd w:id="2"/>
    </w:p>
    <w:p w:rsidR="00BC4184" w:rsidRDefault="00BC4184" w:rsidP="00BC4184">
      <w:pPr>
        <w:spacing w:before="0" w:line="360" w:lineRule="auto"/>
        <w:contextualSpacing/>
        <w:jc w:val="left"/>
        <w:rPr>
          <w:szCs w:val="24"/>
          <w:lang w:val="es-CR"/>
        </w:rPr>
      </w:pPr>
      <w:r>
        <w:rPr>
          <w:szCs w:val="24"/>
        </w:rPr>
        <w:t>Ofrecer la información técnica necesaria para la instalación y el mantenimiento de la aplicación móvil y el servidor web utilizado para la adquisición de los datos utilizada por la misma.</w:t>
      </w:r>
    </w:p>
    <w:p w:rsidR="00CF1202" w:rsidRPr="00BC4184" w:rsidRDefault="00CF1202" w:rsidP="0085274B">
      <w:pPr>
        <w:ind w:firstLine="0"/>
        <w:rPr>
          <w:lang w:val="es-CR"/>
        </w:rPr>
      </w:pPr>
    </w:p>
    <w:p w:rsidR="00CF1202" w:rsidRDefault="00CF1202" w:rsidP="00CF1202">
      <w:pPr>
        <w:pStyle w:val="Heading1"/>
      </w:pPr>
      <w:bookmarkStart w:id="3" w:name="_Toc482490313"/>
      <w:r>
        <w:t>Objetivos Específicos del Manual Técnico</w:t>
      </w:r>
      <w:bookmarkEnd w:id="3"/>
    </w:p>
    <w:p w:rsidR="00BC4184" w:rsidRDefault="00BC4184" w:rsidP="002015BC">
      <w:pPr>
        <w:pStyle w:val="ListParagraph"/>
        <w:numPr>
          <w:ilvl w:val="0"/>
          <w:numId w:val="7"/>
        </w:numPr>
      </w:pPr>
      <w:r>
        <w:rPr>
          <w:rFonts w:hint="eastAsia"/>
        </w:rPr>
        <w:t>Determinar la estructura técnica y su diseño.</w:t>
      </w:r>
    </w:p>
    <w:p w:rsidR="00BC4184" w:rsidRDefault="00BC4184" w:rsidP="002015BC">
      <w:pPr>
        <w:pStyle w:val="ListParagraph"/>
        <w:numPr>
          <w:ilvl w:val="0"/>
          <w:numId w:val="7"/>
        </w:numPr>
      </w:pPr>
      <w:r>
        <w:rPr>
          <w:rFonts w:hint="eastAsia"/>
        </w:rPr>
        <w:t>Especificar los requerimientos de hardware y software.</w:t>
      </w:r>
    </w:p>
    <w:p w:rsidR="00CF1202" w:rsidRDefault="00BC4184" w:rsidP="002015BC">
      <w:pPr>
        <w:pStyle w:val="ListParagraph"/>
        <w:numPr>
          <w:ilvl w:val="0"/>
          <w:numId w:val="7"/>
        </w:numPr>
      </w:pPr>
      <w:r>
        <w:rPr>
          <w:rFonts w:hint="eastAsia"/>
        </w:rPr>
        <w:t>Detallar las tecnologías utilizadas para el desarrollo de la aplicación.</w:t>
      </w:r>
    </w:p>
    <w:p w:rsidR="00B028E2" w:rsidRDefault="00B028E2" w:rsidP="00B028E2">
      <w:pPr>
        <w:ind w:firstLine="0"/>
      </w:pPr>
    </w:p>
    <w:p w:rsidR="00B028E2" w:rsidRDefault="00B028E2" w:rsidP="00B028E2">
      <w:pPr>
        <w:pStyle w:val="Heading1"/>
      </w:pPr>
      <w:bookmarkStart w:id="4" w:name="_Toc482490314"/>
      <w:r>
        <w:t>Descripción de la aplicación</w:t>
      </w:r>
      <w:bookmarkEnd w:id="4"/>
    </w:p>
    <w:p w:rsidR="00B028E2" w:rsidRDefault="00B028E2" w:rsidP="00B028E2">
      <w:r w:rsidRPr="002D00F8">
        <w:t xml:space="preserve">Vis-U es una aplicación móvil para dispositivos con sistema operativo Android que funciona como una plataforma para promocionar las carreras del Instituto Tecnológico de Costa Rica. </w:t>
      </w:r>
    </w:p>
    <w:p w:rsidR="00B028E2" w:rsidRPr="002D00F8" w:rsidRDefault="00B028E2" w:rsidP="00B028E2">
      <w:pPr>
        <w:ind w:firstLine="0"/>
      </w:pPr>
    </w:p>
    <w:p w:rsidR="00B028E2" w:rsidRDefault="00B028E2" w:rsidP="00B028E2">
      <w:r>
        <w:t>Actualmente la tecnología tiene un gran impacto en los medios de comunicación, un gran porcentaje de adolescentes tiene acceso a ella. Vis-U busca proporcionar una alternativa al material impreso utilizado por el Instituto Tecnológico de Costa Rica para proporcionar información a los visitantes y futuros estudiantes. De manera interactiva y lúdica se busca informar varios aspectos importantes de las carreras, tales como: descripción de la carrera, malla curricular, habilidades, campo laboral, opiniones de la carrera, material multimedia promocional (como imágenes y videos), entre otros.</w:t>
      </w:r>
    </w:p>
    <w:p w:rsidR="00B028E2" w:rsidRDefault="00B028E2" w:rsidP="00B028E2">
      <w:pPr>
        <w:rPr>
          <w:caps/>
          <w:spacing w:val="15"/>
        </w:rPr>
      </w:pPr>
    </w:p>
    <w:p w:rsidR="00B028E2" w:rsidRDefault="00B028E2" w:rsidP="00B028E2">
      <w:r>
        <w:t>Para la primera versión de la aplicación sólo se van a promocionar las carreras de Ingeniería en Mantenimiento Industrial, Ingeniería en Computación e Ingeniería Mecatrónica. No obstante, debido a que la información que la misma utiliza es obtenida a través de servicios web (web services), la incorporación de nuevas carreras y la actualización de las carreras actualmente existentes dentro de la aplicación será posible sin que sea necesario realizar modificaciones importantes dentro de la aplicación.</w:t>
      </w:r>
    </w:p>
    <w:p w:rsidR="00B028E2" w:rsidRDefault="00B028E2" w:rsidP="00B028E2"/>
    <w:p w:rsidR="00B028E2" w:rsidRDefault="00B028E2" w:rsidP="00B028E2">
      <w:r>
        <w:t>Por el momento el contenido de la aplicación está disponible en español.</w:t>
      </w:r>
    </w:p>
    <w:p w:rsidR="00BC4184" w:rsidRDefault="00BC4184" w:rsidP="0085274B">
      <w:pPr>
        <w:ind w:firstLine="0"/>
      </w:pPr>
    </w:p>
    <w:p w:rsidR="00CC7410" w:rsidRDefault="00CC7410" w:rsidP="002D00F8">
      <w:pPr>
        <w:pStyle w:val="Heading1"/>
      </w:pPr>
      <w:bookmarkStart w:id="5" w:name="_Toc482490315"/>
      <w:r>
        <w:t>Requisitos para instalar la aplicación</w:t>
      </w:r>
      <w:bookmarkEnd w:id="5"/>
    </w:p>
    <w:p w:rsidR="00CC7410" w:rsidRDefault="00FB53D7" w:rsidP="002D00F8">
      <w:r>
        <w:t>Para instalar esta aplicación se requiere un dispositivo móvil que cumpla las siguientes características:</w:t>
      </w:r>
    </w:p>
    <w:p w:rsidR="00FB53D7" w:rsidRDefault="00FB53D7" w:rsidP="002D00F8">
      <w:pPr>
        <w:pStyle w:val="ListParagraph"/>
        <w:numPr>
          <w:ilvl w:val="0"/>
          <w:numId w:val="1"/>
        </w:numPr>
      </w:pPr>
      <w:r>
        <w:t>Teléfono inteligente (smartphone) con sistema operativo Android, versión 4.1 (Jelly Bean) o más reciente.</w:t>
      </w:r>
    </w:p>
    <w:p w:rsidR="005E46EA" w:rsidRDefault="005E46EA" w:rsidP="002D00F8">
      <w:pPr>
        <w:pStyle w:val="ListParagraph"/>
        <w:numPr>
          <w:ilvl w:val="0"/>
          <w:numId w:val="1"/>
        </w:numPr>
      </w:pPr>
      <w:r>
        <w:t>El dispositivo debe tener al menos 512MB de memoria RAM y al menos 30MB de espacio de almacenamiento en la memoria interna.</w:t>
      </w:r>
    </w:p>
    <w:p w:rsidR="005929E6" w:rsidRDefault="005929E6" w:rsidP="002D00F8">
      <w:pPr>
        <w:pStyle w:val="ListParagraph"/>
        <w:numPr>
          <w:ilvl w:val="0"/>
          <w:numId w:val="1"/>
        </w:numPr>
      </w:pPr>
      <w:r>
        <w:t>Se requiere de una conexión a internet para acceder a la información de las carreras.</w:t>
      </w:r>
    </w:p>
    <w:p w:rsidR="00CC7410" w:rsidRDefault="00CC7410" w:rsidP="00B028E2">
      <w:pPr>
        <w:ind w:firstLine="0"/>
      </w:pPr>
    </w:p>
    <w:p w:rsidR="005E46EA" w:rsidRDefault="008A66BB" w:rsidP="00087106">
      <w:pPr>
        <w:pStyle w:val="Heading1"/>
      </w:pPr>
      <w:bookmarkStart w:id="6" w:name="_Toc482490316"/>
      <w:r>
        <w:t>Instalando la Aplicación</w:t>
      </w:r>
      <w:bookmarkEnd w:id="6"/>
    </w:p>
    <w:p w:rsidR="005E46EA" w:rsidRDefault="005E46EA" w:rsidP="002D00F8">
      <w:r>
        <w:t>Para instalar la aplicación en el dispositivo, deberá obtener el archivo APK instalable a través de alguno de los servicios de distribución utilizados por los desarrolladores (como Google Play) u otros canales de distribución.</w:t>
      </w:r>
    </w:p>
    <w:p w:rsidR="005E46EA" w:rsidRDefault="005E46EA" w:rsidP="002D00F8"/>
    <w:p w:rsidR="005E46EA" w:rsidRDefault="005E46EA" w:rsidP="002D00F8">
      <w:r>
        <w:t>Esta sección será actualizada conforme se incorporen canales de distribución para la obtención de esta aplicación.</w:t>
      </w:r>
    </w:p>
    <w:p w:rsidR="005E46EA" w:rsidRDefault="005E46EA" w:rsidP="00087106">
      <w:pPr>
        <w:ind w:firstLine="0"/>
      </w:pPr>
    </w:p>
    <w:p w:rsidR="005E46EA" w:rsidRDefault="005E46EA" w:rsidP="002D00F8">
      <w:pPr>
        <w:pStyle w:val="Heading1"/>
      </w:pPr>
      <w:bookmarkStart w:id="7" w:name="_Toc482490317"/>
      <w:r>
        <w:t>Ejecutando la aplicación</w:t>
      </w:r>
      <w:bookmarkEnd w:id="7"/>
    </w:p>
    <w:p w:rsidR="005E46EA" w:rsidRDefault="005E46EA" w:rsidP="002D00F8">
      <w:r>
        <w:t>Para ejecutar la aplicación, seleccione el ícono de la aplicación a través del menú de aplicaci</w:t>
      </w:r>
      <w:r w:rsidR="00C62387">
        <w:t xml:space="preserve">ones de su dispositivo Android. El título de la aplicación será Vis-U y el </w:t>
      </w:r>
      <w:r>
        <w:t xml:space="preserve">ícono de </w:t>
      </w:r>
      <w:r w:rsidR="00C62387">
        <w:t xml:space="preserve">la aplicación </w:t>
      </w:r>
      <w:r>
        <w:t>es el siguiente:</w:t>
      </w:r>
    </w:p>
    <w:p w:rsidR="007014DF" w:rsidRDefault="007014DF" w:rsidP="002D00F8"/>
    <w:p w:rsidR="00C62387" w:rsidRDefault="00C62387" w:rsidP="00087106">
      <w:pPr>
        <w:jc w:val="center"/>
      </w:pPr>
      <w:r>
        <w:rPr>
          <w:noProof/>
          <w:lang w:val="es-CR"/>
        </w:rPr>
        <w:drawing>
          <wp:inline distT="0" distB="0" distL="0" distR="0">
            <wp:extent cx="914400" cy="870229"/>
            <wp:effectExtent l="0" t="0" r="0" b="6350"/>
            <wp:docPr id="38" name="Picture 38" descr="C:\Users\Esteban\AppData\Local\Microsoft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Esteban\AppData\Local\Microsoft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775" cy="8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DF" w:rsidRDefault="00C62387" w:rsidP="00087106">
      <w:pPr>
        <w:pStyle w:val="Caption"/>
        <w:jc w:val="center"/>
      </w:pPr>
      <w:r>
        <w:t xml:space="preserve">Ilustración </w:t>
      </w:r>
      <w:r w:rsidR="00D111FF">
        <w:fldChar w:fldCharType="begin"/>
      </w:r>
      <w:r w:rsidR="00D111FF">
        <w:instrText xml:space="preserve"> SEQ Ilustración \* ARABIC </w:instrText>
      </w:r>
      <w:r w:rsidR="00D111FF">
        <w:fldChar w:fldCharType="separate"/>
      </w:r>
      <w:r w:rsidR="005B7363">
        <w:rPr>
          <w:noProof/>
        </w:rPr>
        <w:t>1</w:t>
      </w:r>
      <w:r w:rsidR="00D111FF">
        <w:rPr>
          <w:noProof/>
        </w:rPr>
        <w:fldChar w:fldCharType="end"/>
      </w:r>
      <w:r>
        <w:t xml:space="preserve"> - Ícono de Vis-U</w:t>
      </w:r>
    </w:p>
    <w:p w:rsidR="007014DF" w:rsidRDefault="007014DF" w:rsidP="0008387C">
      <w:pPr>
        <w:ind w:firstLine="0"/>
      </w:pPr>
    </w:p>
    <w:p w:rsidR="007014DF" w:rsidRDefault="007014DF" w:rsidP="00576277">
      <w:r>
        <w:t>Cuando se ejecute la aplicación aparecerá una pantalla de bienvenida (</w:t>
      </w:r>
      <w:r>
        <w:rPr>
          <w:i/>
        </w:rPr>
        <w:t>splash screen</w:t>
      </w:r>
      <w:r w:rsidR="004E0653">
        <w:t>)</w:t>
      </w:r>
      <w:r>
        <w:t>:</w:t>
      </w:r>
    </w:p>
    <w:p w:rsidR="00780D24" w:rsidRDefault="004E0653" w:rsidP="0008387C">
      <w:pPr>
        <w:jc w:val="center"/>
      </w:pPr>
      <w:r>
        <w:rPr>
          <w:noProof/>
          <w:lang w:val="es-CR"/>
        </w:rPr>
        <w:drawing>
          <wp:inline distT="0" distB="0" distL="0" distR="0">
            <wp:extent cx="1541721" cy="2743144"/>
            <wp:effectExtent l="0" t="0" r="1905" b="635"/>
            <wp:docPr id="39" name="Picture 39" descr="C:\Users\Esteban\AppData\Local\Microsoft\Microsoft\Windows\INetCache\Content.Word\Screenshot_20170417-152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Esteban\AppData\Local\Microsoft\Microsoft\Windows\INetCache\Content.Word\Screenshot_20170417-1521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281" cy="27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24" w:rsidRDefault="00780D24" w:rsidP="00780D24">
      <w:r>
        <w:br w:type="page"/>
      </w:r>
    </w:p>
    <w:p w:rsidR="004E0653" w:rsidRDefault="00780D24" w:rsidP="00780D24">
      <w:pPr>
        <w:pStyle w:val="Heading1"/>
      </w:pPr>
      <w:bookmarkStart w:id="8" w:name="_Toc482490318"/>
      <w:r>
        <w:t>Requerimientos del Entorno de Desarrollo</w:t>
      </w:r>
      <w:bookmarkEnd w:id="8"/>
    </w:p>
    <w:p w:rsidR="00F3124F" w:rsidRDefault="00F3124F" w:rsidP="00F3124F">
      <w:r>
        <w:t>Para realizar labores de mantenimiento e implementación de la aplicación “Vis-U”, se deben tener las siguientes herramientas de software instaladas en los equipos a utilizar:</w:t>
      </w:r>
    </w:p>
    <w:p w:rsidR="00F3124F" w:rsidRDefault="00F3124F" w:rsidP="00F3124F">
      <w:pPr>
        <w:pStyle w:val="ListParagraph"/>
        <w:numPr>
          <w:ilvl w:val="0"/>
          <w:numId w:val="1"/>
        </w:numPr>
      </w:pPr>
      <w:r>
        <w:t>Para la modificación del código fuente de la aplicación Android:</w:t>
      </w:r>
    </w:p>
    <w:p w:rsidR="00F3124F" w:rsidRDefault="00F3124F" w:rsidP="00F3124F">
      <w:pPr>
        <w:pStyle w:val="ListParagraph"/>
        <w:numPr>
          <w:ilvl w:val="1"/>
          <w:numId w:val="1"/>
        </w:numPr>
      </w:pPr>
      <w:r>
        <w:t>Alguno de los siguientes Entornos de Desarrollo Integral</w:t>
      </w:r>
      <w:r w:rsidR="004663F5">
        <w:t xml:space="preserve"> (IDE)</w:t>
      </w:r>
      <w:r>
        <w:t>:</w:t>
      </w:r>
    </w:p>
    <w:p w:rsidR="00F3124F" w:rsidRDefault="00F3124F" w:rsidP="00F3124F">
      <w:pPr>
        <w:pStyle w:val="ListParagraph"/>
        <w:numPr>
          <w:ilvl w:val="2"/>
          <w:numId w:val="1"/>
        </w:numPr>
      </w:pPr>
      <w:r w:rsidRPr="00F3124F">
        <w:rPr>
          <w:i/>
        </w:rPr>
        <w:t>Android Studio</w:t>
      </w:r>
      <w:r>
        <w:t>, versión 2.0 en adelante.</w:t>
      </w:r>
    </w:p>
    <w:p w:rsidR="00F3124F" w:rsidRDefault="00F3124F" w:rsidP="00F3124F">
      <w:pPr>
        <w:pStyle w:val="ListParagraph"/>
        <w:numPr>
          <w:ilvl w:val="2"/>
          <w:numId w:val="1"/>
        </w:numPr>
      </w:pPr>
      <w:r>
        <w:rPr>
          <w:i/>
        </w:rPr>
        <w:t>IntelliJ IDEA</w:t>
      </w:r>
      <w:r>
        <w:t>, versión 2015 en adelante. Tanto la versión comunitaria (</w:t>
      </w:r>
      <w:r>
        <w:rPr>
          <w:i/>
        </w:rPr>
        <w:t>Community Edition</w:t>
      </w:r>
      <w:r>
        <w:t>) como la versión máxima (</w:t>
      </w:r>
      <w:r>
        <w:rPr>
          <w:i/>
        </w:rPr>
        <w:t>Ultimate Edition</w:t>
      </w:r>
      <w:r>
        <w:t>) son compatibles.</w:t>
      </w:r>
    </w:p>
    <w:p w:rsidR="00F3124F" w:rsidRDefault="00F3124F" w:rsidP="00F3124F">
      <w:pPr>
        <w:pStyle w:val="ListParagraph"/>
        <w:numPr>
          <w:ilvl w:val="2"/>
          <w:numId w:val="1"/>
        </w:numPr>
      </w:pPr>
      <w:r>
        <w:t>Kit de Desarrollo de Software (SDK) de Android:</w:t>
      </w:r>
    </w:p>
    <w:p w:rsidR="00F3124F" w:rsidRDefault="00F3124F" w:rsidP="00F3124F">
      <w:pPr>
        <w:pStyle w:val="ListParagraph"/>
        <w:numPr>
          <w:ilvl w:val="3"/>
          <w:numId w:val="1"/>
        </w:numPr>
      </w:pPr>
      <w:r>
        <w:t>Módulos de SDK de la versión 25 de la API de Android, correspondiente a la versión 7.1 (Nougat) de Android.</w:t>
      </w:r>
    </w:p>
    <w:p w:rsidR="00F3124F" w:rsidRDefault="00F3124F" w:rsidP="00F3124F">
      <w:pPr>
        <w:pStyle w:val="ListParagraph"/>
        <w:numPr>
          <w:ilvl w:val="3"/>
          <w:numId w:val="1"/>
        </w:numPr>
      </w:pPr>
      <w:r>
        <w:t>Opcionalmente, cualquier otro conjunto de módulos SDK de versiones anteriores de la API de Android (para las versiones anteriores de Android) que considere necesarias.</w:t>
      </w:r>
    </w:p>
    <w:p w:rsidR="00F3124F" w:rsidRDefault="00F3124F" w:rsidP="00F3124F">
      <w:pPr>
        <w:pStyle w:val="ListParagraph"/>
        <w:numPr>
          <w:ilvl w:val="1"/>
          <w:numId w:val="1"/>
        </w:numPr>
      </w:pPr>
      <w:r>
        <w:t>Herramienta de compilación Gradle, versión 2.2 en adelante. Estas herramientas se descargan automáticamente a través de los IDEs anteriores.</w:t>
      </w:r>
    </w:p>
    <w:p w:rsidR="00F3124F" w:rsidRDefault="00F3124F" w:rsidP="00F3124F">
      <w:pPr>
        <w:pStyle w:val="ListParagraph"/>
        <w:numPr>
          <w:ilvl w:val="0"/>
          <w:numId w:val="1"/>
        </w:numPr>
      </w:pPr>
      <w:r>
        <w:t>Para la modificación de la base de datos utilizada por la aplicación:</w:t>
      </w:r>
    </w:p>
    <w:p w:rsidR="009F4B0B" w:rsidRDefault="004663F5" w:rsidP="009F4B0B">
      <w:pPr>
        <w:pStyle w:val="ListParagraph"/>
        <w:numPr>
          <w:ilvl w:val="1"/>
          <w:numId w:val="1"/>
        </w:numPr>
      </w:pPr>
      <w:r>
        <w:t xml:space="preserve">Cualquier herramienta de gestión de bases de datos compatible con bases de datos </w:t>
      </w:r>
      <w:r>
        <w:rPr>
          <w:i/>
        </w:rPr>
        <w:t>MySQL</w:t>
      </w:r>
      <w:r>
        <w:t xml:space="preserve">, versión 5.4 en adelante: Por ejemplo, </w:t>
      </w:r>
      <w:r>
        <w:rPr>
          <w:i/>
        </w:rPr>
        <w:t>MySQL Workbench</w:t>
      </w:r>
      <w:r w:rsidR="009F4B0B">
        <w:t xml:space="preserve"> y </w:t>
      </w:r>
      <w:r w:rsidR="009F4B0B">
        <w:rPr>
          <w:i/>
        </w:rPr>
        <w:t>phpMyAdmin</w:t>
      </w:r>
      <w:r w:rsidR="009F4B0B">
        <w:t>.</w:t>
      </w:r>
    </w:p>
    <w:p w:rsidR="004663F5" w:rsidRDefault="004663F5" w:rsidP="00F3124F">
      <w:pPr>
        <w:pStyle w:val="ListParagraph"/>
        <w:numPr>
          <w:ilvl w:val="1"/>
          <w:numId w:val="1"/>
        </w:numPr>
      </w:pPr>
      <w:r>
        <w:t>Configuración de usuarios y contraseñas en el servidor web para su acceso a través de herramientas instaladas en el equipo. Consulte al administrador del dominio.</w:t>
      </w:r>
    </w:p>
    <w:p w:rsidR="004663F5" w:rsidRDefault="004663F5" w:rsidP="004663F5">
      <w:pPr>
        <w:pStyle w:val="ListParagraph"/>
        <w:numPr>
          <w:ilvl w:val="0"/>
          <w:numId w:val="1"/>
        </w:numPr>
      </w:pPr>
      <w:r>
        <w:t>Para la modificación de los servicios web:</w:t>
      </w:r>
    </w:p>
    <w:p w:rsidR="004663F5" w:rsidRDefault="004663F5" w:rsidP="004663F5">
      <w:pPr>
        <w:pStyle w:val="ListParagraph"/>
        <w:numPr>
          <w:ilvl w:val="1"/>
          <w:numId w:val="1"/>
        </w:numPr>
      </w:pPr>
      <w:r>
        <w:t xml:space="preserve">Cualquier IDE compatible con </w:t>
      </w:r>
      <w:r>
        <w:rPr>
          <w:i/>
        </w:rPr>
        <w:t>PHP</w:t>
      </w:r>
      <w:r>
        <w:t>, versión 5.6.</w:t>
      </w:r>
    </w:p>
    <w:p w:rsidR="004663F5" w:rsidRDefault="009F4B0B" w:rsidP="004663F5">
      <w:pPr>
        <w:pStyle w:val="ListParagraph"/>
        <w:numPr>
          <w:ilvl w:val="1"/>
          <w:numId w:val="1"/>
        </w:numPr>
      </w:pPr>
      <w:r>
        <w:rPr>
          <w:i/>
        </w:rPr>
        <w:t>cPanel</w:t>
      </w:r>
      <w:r>
        <w:t>.</w:t>
      </w:r>
    </w:p>
    <w:p w:rsidR="00DC0C97" w:rsidRDefault="009F4B0B" w:rsidP="004663F5">
      <w:pPr>
        <w:pStyle w:val="ListParagraph"/>
        <w:numPr>
          <w:ilvl w:val="1"/>
          <w:numId w:val="1"/>
        </w:numPr>
      </w:pPr>
      <w:r>
        <w:t>Acceso al host remoto del servidor web. Consulte al administrador del dominio para obtener las credenciales necesarias.</w:t>
      </w:r>
    </w:p>
    <w:p w:rsidR="00DC0C97" w:rsidRDefault="00DC0C97" w:rsidP="00021206">
      <w:pPr>
        <w:ind w:firstLine="0"/>
      </w:pPr>
    </w:p>
    <w:p w:rsidR="009F4B0B" w:rsidRDefault="00DC0C97" w:rsidP="00DC0C97">
      <w:pPr>
        <w:pStyle w:val="Heading1"/>
      </w:pPr>
      <w:bookmarkStart w:id="9" w:name="_Toc482490319"/>
      <w:r>
        <w:t>Descripción de los Actores del Sistema</w:t>
      </w:r>
      <w:bookmarkEnd w:id="9"/>
    </w:p>
    <w:p w:rsidR="009F4B0B" w:rsidRPr="004663F5" w:rsidRDefault="009F4B0B" w:rsidP="009F4B0B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A83E7D" w:rsidTr="00A22C77">
        <w:trPr>
          <w:jc w:val="center"/>
        </w:trPr>
        <w:tc>
          <w:tcPr>
            <w:tcW w:w="4414" w:type="dxa"/>
            <w:shd w:val="clear" w:color="auto" w:fill="7EC492" w:themeFill="accent5" w:themeFillTint="99"/>
          </w:tcPr>
          <w:p w:rsidR="00A83E7D" w:rsidRDefault="00A83E7D" w:rsidP="00A83E7D">
            <w:pPr>
              <w:ind w:firstLine="0"/>
              <w:jc w:val="center"/>
            </w:pPr>
            <w:r>
              <w:t>Nombre del Actor</w:t>
            </w:r>
          </w:p>
        </w:tc>
        <w:tc>
          <w:tcPr>
            <w:tcW w:w="4414" w:type="dxa"/>
            <w:shd w:val="clear" w:color="auto" w:fill="7EC492" w:themeFill="accent5" w:themeFillTint="99"/>
          </w:tcPr>
          <w:p w:rsidR="00A83E7D" w:rsidRDefault="00A83E7D" w:rsidP="00A83E7D">
            <w:pPr>
              <w:ind w:firstLine="0"/>
              <w:jc w:val="center"/>
            </w:pPr>
            <w:r>
              <w:t>Descripción</w:t>
            </w:r>
          </w:p>
        </w:tc>
      </w:tr>
      <w:tr w:rsidR="00A83E7D" w:rsidTr="00A22C77">
        <w:trPr>
          <w:jc w:val="center"/>
        </w:trPr>
        <w:tc>
          <w:tcPr>
            <w:tcW w:w="4414" w:type="dxa"/>
          </w:tcPr>
          <w:p w:rsidR="00A83E7D" w:rsidRDefault="00A83E7D" w:rsidP="00A83E7D">
            <w:pPr>
              <w:ind w:firstLine="0"/>
            </w:pPr>
            <w:r>
              <w:t>Usuario de la Aplicación</w:t>
            </w:r>
          </w:p>
        </w:tc>
        <w:tc>
          <w:tcPr>
            <w:tcW w:w="4414" w:type="dxa"/>
          </w:tcPr>
          <w:p w:rsidR="00A83E7D" w:rsidRDefault="00A83E7D" w:rsidP="00A83E7D">
            <w:pPr>
              <w:ind w:firstLine="0"/>
            </w:pPr>
            <w:r>
              <w:t>Utiliza la aplicación móvil para informarse acerca de las carreras universitarias a través de la aplicación.</w:t>
            </w:r>
          </w:p>
        </w:tc>
      </w:tr>
      <w:tr w:rsidR="00A83E7D" w:rsidTr="00A22C77">
        <w:trPr>
          <w:jc w:val="center"/>
        </w:trPr>
        <w:tc>
          <w:tcPr>
            <w:tcW w:w="4414" w:type="dxa"/>
          </w:tcPr>
          <w:p w:rsidR="00A83E7D" w:rsidRDefault="000113B8" w:rsidP="00A83E7D">
            <w:pPr>
              <w:ind w:firstLine="0"/>
            </w:pPr>
            <w:r>
              <w:t>Servidor Web Kivucr.com</w:t>
            </w:r>
          </w:p>
        </w:tc>
        <w:tc>
          <w:tcPr>
            <w:tcW w:w="4414" w:type="dxa"/>
          </w:tcPr>
          <w:p w:rsidR="00A83E7D" w:rsidRDefault="000113B8" w:rsidP="00A83E7D">
            <w:pPr>
              <w:ind w:firstLine="0"/>
            </w:pPr>
            <w:r>
              <w:t>Recibe las peticiones de datos de la aplicación y distribuye la información solicitada.</w:t>
            </w:r>
          </w:p>
        </w:tc>
      </w:tr>
      <w:tr w:rsidR="00A83E7D" w:rsidTr="00A22C77">
        <w:trPr>
          <w:jc w:val="center"/>
        </w:trPr>
        <w:tc>
          <w:tcPr>
            <w:tcW w:w="4414" w:type="dxa"/>
          </w:tcPr>
          <w:p w:rsidR="00A83E7D" w:rsidRDefault="000113B8" w:rsidP="00A83E7D">
            <w:pPr>
              <w:ind w:firstLine="0"/>
            </w:pPr>
            <w:r>
              <w:t>Administrador Servidor Web Kivucr.com</w:t>
            </w:r>
          </w:p>
        </w:tc>
        <w:tc>
          <w:tcPr>
            <w:tcW w:w="4414" w:type="dxa"/>
          </w:tcPr>
          <w:p w:rsidR="00A83E7D" w:rsidRDefault="000113B8" w:rsidP="00A83E7D">
            <w:pPr>
              <w:ind w:firstLine="0"/>
            </w:pPr>
            <w:r>
              <w:t>Agrega y modifica la información utilizada por la aplicación Vis-U a través del servidor web.</w:t>
            </w:r>
          </w:p>
        </w:tc>
      </w:tr>
    </w:tbl>
    <w:p w:rsidR="00D85BF4" w:rsidRDefault="00D85BF4" w:rsidP="00A83E7D">
      <w:pPr>
        <w:ind w:firstLine="0"/>
      </w:pPr>
    </w:p>
    <w:p w:rsidR="00D85BF4" w:rsidRDefault="00D85BF4" w:rsidP="00D85BF4">
      <w:r>
        <w:br w:type="page"/>
      </w:r>
    </w:p>
    <w:p w:rsidR="00D85BF4" w:rsidRDefault="00D85BF4" w:rsidP="00D85BF4">
      <w:pPr>
        <w:pStyle w:val="Heading1"/>
      </w:pPr>
      <w:bookmarkStart w:id="10" w:name="_Toc482490320"/>
      <w:r>
        <w:t>Implementación de la Aplicación Android</w:t>
      </w:r>
      <w:bookmarkEnd w:id="10"/>
    </w:p>
    <w:p w:rsidR="00D85BF4" w:rsidRDefault="00D85BF4" w:rsidP="00D85BF4">
      <w:pPr>
        <w:ind w:firstLine="0"/>
      </w:pPr>
      <w:r>
        <w:tab/>
        <w:t>A través de esta sección se brinda una explicación de las características del diseño del código fuente utilizado para la generación de la aplicación Android a través de un proyecto de aplicación utilizando alguno de los IDEs mencionados en la sección “Requerimientos de Entorno de Desarrollo”:</w:t>
      </w:r>
    </w:p>
    <w:p w:rsidR="00D85BF4" w:rsidRDefault="00D85BF4" w:rsidP="00D85BF4">
      <w:pPr>
        <w:ind w:firstLine="0"/>
      </w:pPr>
    </w:p>
    <w:p w:rsidR="00D85BF4" w:rsidRDefault="00D85BF4" w:rsidP="00D85BF4">
      <w:pPr>
        <w:pStyle w:val="Heading2"/>
      </w:pPr>
      <w:bookmarkStart w:id="11" w:name="_Toc482490321"/>
      <w:r>
        <w:t>Dependencias del Proyecto</w:t>
      </w:r>
      <w:bookmarkEnd w:id="11"/>
    </w:p>
    <w:p w:rsidR="00D85BF4" w:rsidRDefault="00D85BF4" w:rsidP="00D85BF4">
      <w:pPr>
        <w:ind w:firstLine="0"/>
      </w:pPr>
      <w:r>
        <w:tab/>
        <w:t xml:space="preserve">El archivo </w:t>
      </w:r>
      <w:r>
        <w:rPr>
          <w:b/>
        </w:rPr>
        <w:t>build.gradle</w:t>
      </w:r>
      <w:r>
        <w:t xml:space="preserve"> del proyecto contiene un listado de las bibliotecas necesarias para compilar el proyecto y generar la aplicación de Android. Este listado se ubica en la sección “dependencies” del archivo:</w:t>
      </w:r>
    </w:p>
    <w:p w:rsidR="00D85BF4" w:rsidRDefault="00D85BF4" w:rsidP="00D85BF4">
      <w:pPr>
        <w:ind w:firstLine="0"/>
      </w:pPr>
    </w:p>
    <w:p w:rsidR="00D85BF4" w:rsidRPr="000D4FF2" w:rsidRDefault="00D85BF4" w:rsidP="00D85BF4">
      <w:pPr>
        <w:ind w:firstLine="0"/>
        <w:rPr>
          <w:u w:val="single"/>
        </w:rPr>
      </w:pPr>
      <w:r w:rsidRPr="000D4FF2">
        <w:rPr>
          <w:u w:val="single"/>
        </w:rPr>
        <w:t>Listado de bibliotec</w:t>
      </w:r>
      <w:r>
        <w:rPr>
          <w:u w:val="single"/>
        </w:rPr>
        <w:t>as de dependencias del proyecto</w:t>
      </w:r>
    </w:p>
    <w:p w:rsidR="00935F9C" w:rsidRPr="000D4FF2" w:rsidRDefault="00935F9C" w:rsidP="00935F9C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3E309E">
        <w:rPr>
          <w:lang w:val="en-US"/>
        </w:rPr>
        <w:t>J</w:t>
      </w:r>
      <w:r>
        <w:rPr>
          <w:lang w:val="en-US"/>
        </w:rPr>
        <w:t>U</w:t>
      </w:r>
      <w:r w:rsidRPr="003E309E">
        <w:rPr>
          <w:lang w:val="en-US"/>
        </w:rPr>
        <w:t>nit</w:t>
      </w:r>
      <w:r>
        <w:rPr>
          <w:lang w:val="en-US"/>
        </w:rPr>
        <w:t>:</w:t>
      </w:r>
      <w:r w:rsidRPr="000D4FF2">
        <w:rPr>
          <w:lang w:val="en-US"/>
        </w:rPr>
        <w:br/>
      </w:r>
      <w:r w:rsidRPr="000D4FF2">
        <w:rPr>
          <w:b/>
          <w:lang w:val="en-US"/>
        </w:rPr>
        <w:t>junit:junit:x.xx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3E309E">
        <w:rPr>
          <w:lang w:val="es-CR"/>
        </w:rPr>
        <w:t>Versión 4.12 o más reciente.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Necesaria para crear unidades de prueba.</w:t>
      </w:r>
    </w:p>
    <w:p w:rsidR="00935F9C" w:rsidRDefault="00935F9C" w:rsidP="00935F9C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E42ADB">
        <w:rPr>
          <w:lang w:val="en-US"/>
        </w:rPr>
        <w:t>Android MultiDex Support</w:t>
      </w:r>
      <w:r w:rsidRPr="00E42ADB">
        <w:rPr>
          <w:lang w:val="en-US"/>
        </w:rPr>
        <w:br/>
      </w:r>
      <w:r w:rsidRPr="00E42ADB">
        <w:rPr>
          <w:b/>
          <w:lang w:val="en-US"/>
        </w:rPr>
        <w:t>com.</w:t>
      </w:r>
      <w:r>
        <w:rPr>
          <w:b/>
          <w:lang w:val="en-US"/>
        </w:rPr>
        <w:t>android.support:multidex:xx.xx.xx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n-US"/>
        </w:rPr>
      </w:pPr>
      <w:r>
        <w:rPr>
          <w:lang w:val="en-US"/>
        </w:rPr>
        <w:t>Versión 1.0.1 o más reciente.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B72AA2">
        <w:rPr>
          <w:lang w:val="es-CR"/>
        </w:rPr>
        <w:t>Utilizada para la compilaci</w:t>
      </w:r>
      <w:r>
        <w:rPr>
          <w:lang w:val="es-CR"/>
        </w:rPr>
        <w:t>ón.</w:t>
      </w:r>
    </w:p>
    <w:p w:rsidR="00935F9C" w:rsidRPr="003E309E" w:rsidRDefault="00935F9C" w:rsidP="00935F9C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3E309E">
        <w:rPr>
          <w:lang w:val="en-US"/>
        </w:rPr>
        <w:t xml:space="preserve">Android App Compatibility </w:t>
      </w:r>
      <w:r>
        <w:rPr>
          <w:lang w:val="en-US"/>
        </w:rPr>
        <w:t>Support Library (AppCompat), v7</w:t>
      </w:r>
      <w:r>
        <w:rPr>
          <w:lang w:val="en-US"/>
        </w:rPr>
        <w:br/>
      </w:r>
      <w:r>
        <w:rPr>
          <w:b/>
          <w:lang w:val="en-US"/>
        </w:rPr>
        <w:t>com.android.support:appcompat-v7:xx.xx.xx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A67425">
        <w:rPr>
          <w:lang w:val="es-CR"/>
        </w:rPr>
        <w:t>Versi</w:t>
      </w:r>
      <w:r w:rsidRPr="003E309E">
        <w:rPr>
          <w:lang w:val="es-CR"/>
        </w:rPr>
        <w:t>ón v7:25.3.1 o más reciente.</w:t>
      </w:r>
    </w:p>
    <w:p w:rsidR="00935F9C" w:rsidRPr="00A67425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Permite la implementación compatible de funciones nativas de versiones más recientes de Android en versiones anteriores.</w:t>
      </w:r>
    </w:p>
    <w:p w:rsidR="00935F9C" w:rsidRDefault="00935F9C" w:rsidP="00935F9C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B72AA2">
        <w:rPr>
          <w:lang w:val="en-US"/>
        </w:rPr>
        <w:t>RecyclerView Animation</w:t>
      </w:r>
      <w:r w:rsidRPr="00B72AA2">
        <w:rPr>
          <w:lang w:val="en-US"/>
        </w:rPr>
        <w:br/>
      </w:r>
      <w:r>
        <w:rPr>
          <w:b/>
          <w:lang w:val="en-US"/>
        </w:rPr>
        <w:t>jp.wasabeef:recyclerview-animators:xx.xx.xx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n-US"/>
        </w:rPr>
      </w:pPr>
      <w:r>
        <w:rPr>
          <w:lang w:val="en-US"/>
        </w:rPr>
        <w:t>Versión 2.2.4 o más reciente.</w:t>
      </w:r>
    </w:p>
    <w:p w:rsidR="00935F9C" w:rsidRPr="004C669A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4C669A">
        <w:rPr>
          <w:lang w:val="es-CR"/>
        </w:rPr>
        <w:t>Permite agregar animación a las vistas RecyclerView.</w:t>
      </w:r>
    </w:p>
    <w:p w:rsidR="00935F9C" w:rsidRDefault="00935F9C" w:rsidP="00935F9C">
      <w:pPr>
        <w:pStyle w:val="ListParagraph"/>
        <w:numPr>
          <w:ilvl w:val="0"/>
          <w:numId w:val="1"/>
        </w:numPr>
        <w:jc w:val="left"/>
        <w:rPr>
          <w:lang w:val="es-CR"/>
        </w:rPr>
      </w:pPr>
      <w:r w:rsidRPr="004C669A">
        <w:rPr>
          <w:lang w:val="es-CR"/>
        </w:rPr>
        <w:t>Google GSON Library</w:t>
      </w:r>
      <w:r w:rsidRPr="004C669A">
        <w:rPr>
          <w:lang w:val="es-CR"/>
        </w:rPr>
        <w:br/>
      </w:r>
      <w:r w:rsidRPr="004C669A">
        <w:rPr>
          <w:b/>
          <w:lang w:val="es-CR"/>
        </w:rPr>
        <w:t>com.google.</w:t>
      </w:r>
      <w:r>
        <w:rPr>
          <w:b/>
          <w:lang w:val="es-CR"/>
        </w:rPr>
        <w:t>code.gson:gson:</w:t>
      </w:r>
      <w:r w:rsidRPr="004C669A">
        <w:rPr>
          <w:b/>
          <w:lang w:val="es-CR"/>
        </w:rPr>
        <w:t>xx.xx.xx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Versión 2.7 o más reciente.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Biblioteca con recursos para el manejo de objetos JSON.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Requerido para el procesamiento de los datos retornados por los servicios web.</w:t>
      </w:r>
    </w:p>
    <w:p w:rsidR="00935F9C" w:rsidRDefault="00935F9C" w:rsidP="00935F9C">
      <w:pPr>
        <w:pStyle w:val="ListParagraph"/>
        <w:numPr>
          <w:ilvl w:val="0"/>
          <w:numId w:val="1"/>
        </w:numPr>
        <w:jc w:val="left"/>
        <w:rPr>
          <w:lang w:val="es-CR"/>
        </w:rPr>
      </w:pPr>
      <w:r>
        <w:rPr>
          <w:lang w:val="es-CR"/>
        </w:rPr>
        <w:t>Glide</w:t>
      </w:r>
      <w:r>
        <w:rPr>
          <w:lang w:val="es-CR"/>
        </w:rPr>
        <w:br/>
      </w:r>
      <w:r>
        <w:rPr>
          <w:b/>
          <w:lang w:val="es-CR"/>
        </w:rPr>
        <w:t>com.github.bumptech.glide:glide:xx.xx.xx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Versión 3.5.2 o más reciente.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Biblioteca con framework para el manejo de imágenes y demás contenido multimedia.</w:t>
      </w:r>
    </w:p>
    <w:p w:rsidR="00935F9C" w:rsidRDefault="00935F9C" w:rsidP="00935F9C">
      <w:pPr>
        <w:pStyle w:val="ListParagraph"/>
        <w:numPr>
          <w:ilvl w:val="0"/>
          <w:numId w:val="1"/>
        </w:numPr>
        <w:jc w:val="left"/>
        <w:rPr>
          <w:lang w:val="es-CR"/>
        </w:rPr>
      </w:pPr>
      <w:r>
        <w:rPr>
          <w:lang w:val="es-CR"/>
        </w:rPr>
        <w:t>OkHttp</w:t>
      </w:r>
      <w:r>
        <w:rPr>
          <w:lang w:val="es-CR"/>
        </w:rPr>
        <w:br/>
      </w:r>
      <w:r>
        <w:rPr>
          <w:b/>
          <w:lang w:val="es-CR"/>
        </w:rPr>
        <w:t>com.squareup.okhttp3:okhttp:xx.xx.xx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Versión 3.4.1 o más reciente.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Biblioteca con cliente para los protocolos HTTP y HTTP/2.</w:t>
      </w:r>
    </w:p>
    <w:p w:rsidR="00935F9C" w:rsidRPr="006F7BC2" w:rsidRDefault="00935F9C" w:rsidP="00935F9C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6F7BC2">
        <w:rPr>
          <w:lang w:val="en-US"/>
        </w:rPr>
        <w:t>Android CardView Support</w:t>
      </w:r>
      <w:r w:rsidRPr="006F7BC2">
        <w:rPr>
          <w:lang w:val="en-US"/>
        </w:rPr>
        <w:br/>
      </w:r>
      <w:r w:rsidRPr="006F7BC2">
        <w:rPr>
          <w:b/>
          <w:lang w:val="en-US"/>
        </w:rPr>
        <w:t>com.android.support:cardview-v7:xx.xx.xx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n-US"/>
        </w:rPr>
      </w:pPr>
      <w:r>
        <w:rPr>
          <w:lang w:val="en-US"/>
        </w:rPr>
        <w:t>Versión 25.3.1 o más reciente.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62306B">
        <w:rPr>
          <w:lang w:val="es-CR"/>
        </w:rPr>
        <w:t>Bibl</w:t>
      </w:r>
      <w:r>
        <w:rPr>
          <w:lang w:val="es-CR"/>
        </w:rPr>
        <w:t>ioteca con soporte para la vista CardView de Android.</w:t>
      </w:r>
    </w:p>
    <w:p w:rsidR="00935F9C" w:rsidRDefault="00935F9C" w:rsidP="00935F9C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62306B">
        <w:rPr>
          <w:lang w:val="en-US"/>
        </w:rPr>
        <w:t>Google Play Authorization Services for Android</w:t>
      </w:r>
      <w:r w:rsidRPr="0062306B">
        <w:rPr>
          <w:lang w:val="en-US"/>
        </w:rPr>
        <w:br/>
      </w:r>
      <w:r>
        <w:rPr>
          <w:b/>
          <w:lang w:val="en-US"/>
        </w:rPr>
        <w:t>com.google.android.gms:play-services-auth:xx.xx.xx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n-US"/>
        </w:rPr>
      </w:pPr>
      <w:r>
        <w:rPr>
          <w:lang w:val="en-US"/>
        </w:rPr>
        <w:t>Versión 10.2.1 o más reciente.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62306B">
        <w:rPr>
          <w:lang w:val="es-CR"/>
        </w:rPr>
        <w:t xml:space="preserve">Biblioteca </w:t>
      </w:r>
      <w:r>
        <w:rPr>
          <w:lang w:val="es-CR"/>
        </w:rPr>
        <w:t>para integrar los servicios de Google Play.</w:t>
      </w:r>
    </w:p>
    <w:p w:rsidR="00935F9C" w:rsidRDefault="00935F9C" w:rsidP="00935F9C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E25BCC">
        <w:rPr>
          <w:lang w:val="en-US"/>
        </w:rPr>
        <w:t>Android Support Library</w:t>
      </w:r>
      <w:r w:rsidRPr="00E25BCC">
        <w:rPr>
          <w:lang w:val="en-US"/>
        </w:rPr>
        <w:br/>
      </w:r>
      <w:r w:rsidRPr="00E25BCC">
        <w:rPr>
          <w:b/>
          <w:lang w:val="en-US"/>
        </w:rPr>
        <w:t>com.android.support:support-v4.</w:t>
      </w:r>
      <w:r>
        <w:rPr>
          <w:b/>
          <w:lang w:val="en-US"/>
        </w:rPr>
        <w:t>xx.xx.xx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E25BCC">
        <w:rPr>
          <w:lang w:val="es-CR"/>
        </w:rPr>
        <w:t>Versi</w:t>
      </w:r>
      <w:r>
        <w:rPr>
          <w:lang w:val="es-CR"/>
        </w:rPr>
        <w:t>ón 25.3.1 o más reciente.</w:t>
      </w:r>
    </w:p>
    <w:p w:rsidR="00935F9C" w:rsidRDefault="00935F9C" w:rsidP="00935F9C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Similar a la biblioteca AppCompat; se utiliza junto con las otras bibliotecas de compatibilidad.</w:t>
      </w:r>
    </w:p>
    <w:p w:rsidR="00935F9C" w:rsidRDefault="00A83475" w:rsidP="00935F9C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A83475">
        <w:rPr>
          <w:lang w:val="en-US"/>
        </w:rPr>
        <w:t>Android LayoutManager for RecyclerView to Support Carousel view style</w:t>
      </w:r>
      <w:r w:rsidRPr="00A83475">
        <w:rPr>
          <w:lang w:val="en-US"/>
        </w:rPr>
        <w:br/>
      </w:r>
      <w:r w:rsidR="005B6D95">
        <w:rPr>
          <w:b/>
          <w:lang w:val="en-US"/>
        </w:rPr>
        <w:t>com.azoft.carousellayoutmanager:carousel:</w:t>
      </w:r>
      <w:r w:rsidR="00F9328C">
        <w:rPr>
          <w:b/>
          <w:lang w:val="en-US"/>
        </w:rPr>
        <w:t>xx.xx.xx</w:t>
      </w:r>
    </w:p>
    <w:p w:rsidR="005B6D95" w:rsidRPr="00203400" w:rsidRDefault="00F9328C" w:rsidP="005B6D95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203400">
        <w:rPr>
          <w:lang w:val="es-CR"/>
        </w:rPr>
        <w:t>Versión</w:t>
      </w:r>
      <w:r w:rsidR="00203400" w:rsidRPr="00203400">
        <w:rPr>
          <w:lang w:val="es-CR"/>
        </w:rPr>
        <w:t xml:space="preserve"> 1.1.5 o más reciente.</w:t>
      </w:r>
    </w:p>
    <w:p w:rsidR="00203400" w:rsidRDefault="00203400" w:rsidP="005B6D95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203400">
        <w:rPr>
          <w:lang w:val="es-CR"/>
        </w:rPr>
        <w:t>Permite agregar animación de ca</w:t>
      </w:r>
      <w:r>
        <w:rPr>
          <w:lang w:val="es-CR"/>
        </w:rPr>
        <w:t>r</w:t>
      </w:r>
      <w:r w:rsidRPr="00203400">
        <w:rPr>
          <w:lang w:val="es-CR"/>
        </w:rPr>
        <w:t>rusel</w:t>
      </w:r>
      <w:r>
        <w:rPr>
          <w:lang w:val="es-CR"/>
        </w:rPr>
        <w:t xml:space="preserve"> a un RecyclerView a través de LayoutManager.</w:t>
      </w:r>
    </w:p>
    <w:p w:rsidR="00203400" w:rsidRDefault="00203400" w:rsidP="00203400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203400">
        <w:rPr>
          <w:lang w:val="en-US"/>
        </w:rPr>
        <w:t>Google YouTube API</w:t>
      </w:r>
      <w:r w:rsidRPr="00203400">
        <w:rPr>
          <w:lang w:val="en-US"/>
        </w:rPr>
        <w:br/>
      </w:r>
      <w:r w:rsidRPr="00203400">
        <w:rPr>
          <w:b/>
          <w:lang w:val="en-US"/>
        </w:rPr>
        <w:t>com.google.apis:Google-api-services-youtube:v3-xxxxxx-xx.xx.xx</w:t>
      </w:r>
    </w:p>
    <w:p w:rsidR="00203400" w:rsidRPr="00203400" w:rsidRDefault="00203400" w:rsidP="00203400">
      <w:pPr>
        <w:pStyle w:val="ListParagraph"/>
        <w:numPr>
          <w:ilvl w:val="1"/>
          <w:numId w:val="1"/>
        </w:numPr>
        <w:jc w:val="left"/>
        <w:rPr>
          <w:lang w:val="es-CR"/>
        </w:rPr>
      </w:pPr>
      <w:r w:rsidRPr="00203400">
        <w:rPr>
          <w:lang w:val="es-CR"/>
        </w:rPr>
        <w:t>Versión v3-rev178-1.22.0 o más reciente.</w:t>
      </w:r>
    </w:p>
    <w:p w:rsidR="00203400" w:rsidRPr="00203400" w:rsidRDefault="00203400" w:rsidP="00203400">
      <w:pPr>
        <w:pStyle w:val="ListParagraph"/>
        <w:numPr>
          <w:ilvl w:val="1"/>
          <w:numId w:val="1"/>
        </w:numPr>
        <w:jc w:val="left"/>
        <w:rPr>
          <w:lang w:val="es-CR"/>
        </w:rPr>
      </w:pPr>
      <w:r>
        <w:rPr>
          <w:lang w:val="es-CR"/>
        </w:rPr>
        <w:t>Permite integrar reproducción de videos de YouTube a la aplicación.</w:t>
      </w:r>
    </w:p>
    <w:p w:rsidR="00D85BF4" w:rsidRPr="00203400" w:rsidRDefault="00D85BF4" w:rsidP="00D85BF4">
      <w:pPr>
        <w:ind w:firstLine="0"/>
        <w:rPr>
          <w:lang w:val="es-CR"/>
        </w:rPr>
      </w:pPr>
    </w:p>
    <w:p w:rsidR="00D85BF4" w:rsidRPr="008227B4" w:rsidRDefault="00D85BF4" w:rsidP="00D85BF4">
      <w:pPr>
        <w:rPr>
          <w:lang w:val="es-CR"/>
        </w:rPr>
      </w:pPr>
      <w:r>
        <w:rPr>
          <w:lang w:val="es-CR"/>
        </w:rPr>
        <w:t>Se recomienda agregar las versiones más recientes disponibles de las dependencias para aprovechar cualquier nueva función incluida en estas versiones, excepto si ocurren problemas de compatibilidad.</w:t>
      </w:r>
    </w:p>
    <w:p w:rsidR="00D85BF4" w:rsidRDefault="00D85BF4" w:rsidP="00D85BF4">
      <w:r>
        <w:t>No se requiere la instalación previa de estas bibliotecas. Serán descargadas automáticamente por el IDE durante la compilación, siempre y cuando se disponga de una conexión a internet.</w:t>
      </w:r>
    </w:p>
    <w:p w:rsidR="00AF1A70" w:rsidRDefault="00AF1A70" w:rsidP="00AF1A70">
      <w:r>
        <w:t>Debido a que la aplicación hace uso de los servicios de Google Play y Firebase, se debe incluir el plugin correspondiente en el archivo build.gradle. Para   incluir el plugin, sólo es necesario agregar la siguiente línea al final del archivo:</w:t>
      </w:r>
    </w:p>
    <w:p w:rsidR="00AF1A70" w:rsidRDefault="00AF1A70" w:rsidP="00AF1A70">
      <w:pPr>
        <w:ind w:firstLine="0"/>
      </w:pPr>
    </w:p>
    <w:p w:rsidR="00AF1A70" w:rsidRDefault="00AF1A70" w:rsidP="00AF1A70">
      <w:pPr>
        <w:ind w:firstLine="0"/>
        <w:jc w:val="center"/>
        <w:rPr>
          <w:rFonts w:ascii="Courier New" w:hAnsi="Courier New" w:cs="Courier New"/>
          <w:lang w:val="en-US"/>
        </w:rPr>
      </w:pPr>
      <w:r w:rsidRPr="00942851">
        <w:rPr>
          <w:rFonts w:ascii="Courier New" w:hAnsi="Courier New" w:cs="Courier New"/>
          <w:lang w:val="en-US"/>
        </w:rPr>
        <w:t>apply plugin: ‘com.google.gms.google-services’</w:t>
      </w:r>
    </w:p>
    <w:p w:rsidR="00AF1A70" w:rsidRPr="00AF1A70" w:rsidRDefault="00AF1A70" w:rsidP="00AF1A70">
      <w:pPr>
        <w:ind w:firstLine="0"/>
        <w:rPr>
          <w:lang w:val="en-US"/>
        </w:rPr>
      </w:pPr>
    </w:p>
    <w:p w:rsidR="00D85BF4" w:rsidRPr="008227B4" w:rsidRDefault="00D85BF4" w:rsidP="00D85BF4">
      <w:r>
        <w:t xml:space="preserve">La siguiente captura de pantalla tiene un ejemplo del contenido que deberá tener el archivo </w:t>
      </w:r>
      <w:r>
        <w:rPr>
          <w:b/>
        </w:rPr>
        <w:t>build.gradle</w:t>
      </w:r>
      <w:r>
        <w:t>:</w:t>
      </w:r>
    </w:p>
    <w:p w:rsidR="00D85BF4" w:rsidRDefault="00D85BF4" w:rsidP="00D85BF4">
      <w:pPr>
        <w:ind w:firstLine="0"/>
      </w:pPr>
    </w:p>
    <w:p w:rsidR="00D85BF4" w:rsidRPr="00B24B6E" w:rsidRDefault="00D85BF4" w:rsidP="00D85BF4">
      <w:pPr>
        <w:ind w:firstLine="0"/>
      </w:pPr>
      <w:r>
        <w:rPr>
          <w:noProof/>
          <w:lang w:val="es-CR"/>
        </w:rPr>
        <w:drawing>
          <wp:inline distT="0" distB="0" distL="0" distR="0" wp14:anchorId="49E4C19D" wp14:editId="67E47F4C">
            <wp:extent cx="5612130" cy="3413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F4" w:rsidRDefault="00D85BF4" w:rsidP="00D85BF4">
      <w:pPr>
        <w:ind w:firstLine="0"/>
      </w:pPr>
      <w:r>
        <w:tab/>
      </w:r>
    </w:p>
    <w:p w:rsidR="00D85BF4" w:rsidRDefault="00D85BF4" w:rsidP="00D85BF4">
      <w:pPr>
        <w:ind w:firstLine="0"/>
      </w:pPr>
      <w:r>
        <w:tab/>
        <w:t xml:space="preserve">La única excepción a esta regla es la dependencia de la librería </w:t>
      </w:r>
      <w:r>
        <w:rPr>
          <w:b/>
        </w:rPr>
        <w:t>YouTubeAndroidPlayerApi</w:t>
      </w:r>
      <w:r>
        <w:t xml:space="preserve"> (API de YouTube para Android), la cual debe ser adquirida por separado. El archivo JAR con esta API debe estar almacenado en la carpeta </w:t>
      </w:r>
      <w:r>
        <w:rPr>
          <w:b/>
        </w:rPr>
        <w:t>libs</w:t>
      </w:r>
      <w:r>
        <w:t xml:space="preserve"> del proyecto. </w:t>
      </w:r>
    </w:p>
    <w:p w:rsidR="00D85BF4" w:rsidRDefault="00D85BF4" w:rsidP="00D85BF4">
      <w:r>
        <w:br w:type="page"/>
      </w:r>
    </w:p>
    <w:p w:rsidR="00D85BF4" w:rsidRDefault="00D85BF4" w:rsidP="00D85BF4">
      <w:pPr>
        <w:pStyle w:val="Heading2"/>
      </w:pPr>
      <w:bookmarkStart w:id="12" w:name="_Toc482490322"/>
      <w:r>
        <w:t>Listado de Paquetes del Código Programado (Java)</w:t>
      </w:r>
      <w:bookmarkEnd w:id="12"/>
    </w:p>
    <w:p w:rsidR="00D85BF4" w:rsidRDefault="00D85BF4" w:rsidP="00D85BF4">
      <w:r>
        <w:t xml:space="preserve">El código fuente programado en Java de la aplicación se encuentra distribuido en los siguientes paquetes, los cuales están contenidos dentro del paquete de la aplicación </w:t>
      </w:r>
      <w:r>
        <w:rPr>
          <w:b/>
        </w:rPr>
        <w:t>cr.ac.tec.vis_u</w:t>
      </w:r>
      <w:r>
        <w:t>. La siguiente tabla realiza un listado de los paquetes creados por los desarrolladores de la aplicación para la organización del código fuente de la aplicación: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3680"/>
        <w:gridCol w:w="3518"/>
      </w:tblGrid>
      <w:tr w:rsidR="00D85BF4" w:rsidRPr="001634C3" w:rsidTr="00647DCF">
        <w:tc>
          <w:tcPr>
            <w:tcW w:w="3109" w:type="dxa"/>
            <w:shd w:val="clear" w:color="auto" w:fill="7EC492" w:themeFill="accent5" w:themeFillTint="99"/>
          </w:tcPr>
          <w:p w:rsidR="00D85BF4" w:rsidRPr="001634C3" w:rsidRDefault="00D85BF4" w:rsidP="00647DCF">
            <w:pPr>
              <w:ind w:firstLine="0"/>
              <w:jc w:val="center"/>
              <w:rPr>
                <w:b/>
              </w:rPr>
            </w:pPr>
            <w:r w:rsidRPr="001634C3">
              <w:rPr>
                <w:b/>
              </w:rPr>
              <w:t>Nombre relativo del paquete</w:t>
            </w:r>
          </w:p>
        </w:tc>
        <w:tc>
          <w:tcPr>
            <w:tcW w:w="2840" w:type="dxa"/>
            <w:shd w:val="clear" w:color="auto" w:fill="7EC492" w:themeFill="accent5" w:themeFillTint="99"/>
          </w:tcPr>
          <w:p w:rsidR="00D85BF4" w:rsidRPr="001634C3" w:rsidRDefault="00D85BF4" w:rsidP="00647DCF">
            <w:pPr>
              <w:ind w:firstLine="0"/>
              <w:jc w:val="center"/>
              <w:rPr>
                <w:b/>
              </w:rPr>
            </w:pPr>
            <w:r w:rsidRPr="001634C3">
              <w:rPr>
                <w:b/>
              </w:rPr>
              <w:t>Nombre absoluto del paquete</w:t>
            </w:r>
          </w:p>
        </w:tc>
        <w:tc>
          <w:tcPr>
            <w:tcW w:w="6195" w:type="dxa"/>
            <w:shd w:val="clear" w:color="auto" w:fill="7EC492" w:themeFill="accent5" w:themeFillTint="99"/>
          </w:tcPr>
          <w:p w:rsidR="00D85BF4" w:rsidRPr="001634C3" w:rsidRDefault="00D85BF4" w:rsidP="00647DCF">
            <w:pPr>
              <w:ind w:firstLine="0"/>
              <w:jc w:val="center"/>
              <w:rPr>
                <w:b/>
              </w:rPr>
            </w:pPr>
            <w:r w:rsidRPr="001634C3">
              <w:rPr>
                <w:b/>
              </w:rPr>
              <w:t>Descripción</w:t>
            </w:r>
          </w:p>
        </w:tc>
      </w:tr>
      <w:tr w:rsidR="00D85BF4" w:rsidRPr="0095194E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</w:rPr>
            </w:pPr>
            <w:r w:rsidRPr="002D18BD">
              <w:rPr>
                <w:b/>
              </w:rPr>
              <w:t>Activities</w:t>
            </w:r>
          </w:p>
        </w:tc>
        <w:tc>
          <w:tcPr>
            <w:tcW w:w="2840" w:type="dxa"/>
          </w:tcPr>
          <w:p w:rsidR="00D85BF4" w:rsidRPr="0095194E" w:rsidRDefault="00D85BF4" w:rsidP="00647DCF">
            <w:pPr>
              <w:ind w:firstLine="0"/>
              <w:rPr>
                <w:lang w:val="en-US"/>
              </w:rPr>
            </w:pPr>
            <w:r w:rsidRPr="0095194E">
              <w:rPr>
                <w:lang w:val="en-US"/>
              </w:rPr>
              <w:t>cr.ac.tec.vis_u.Activities</w:t>
            </w:r>
          </w:p>
        </w:tc>
        <w:tc>
          <w:tcPr>
            <w:tcW w:w="6195" w:type="dxa"/>
          </w:tcPr>
          <w:p w:rsidR="00D85BF4" w:rsidRPr="0095194E" w:rsidRDefault="00D85BF4" w:rsidP="00647DCF">
            <w:pPr>
              <w:ind w:firstLine="0"/>
              <w:rPr>
                <w:lang w:val="es-CR"/>
              </w:rPr>
            </w:pPr>
            <w:r w:rsidRPr="0095194E">
              <w:rPr>
                <w:lang w:val="es-CR"/>
              </w:rPr>
              <w:t>Contiene las clases asociadas a las Activities</w:t>
            </w:r>
            <w:r>
              <w:rPr>
                <w:lang w:val="es-CR"/>
              </w:rPr>
              <w:t xml:space="preserve"> de la aplicación.</w:t>
            </w:r>
          </w:p>
        </w:tc>
      </w:tr>
      <w:tr w:rsidR="00D85BF4" w:rsidRPr="0095194E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Adapters</w:t>
            </w:r>
          </w:p>
        </w:tc>
        <w:tc>
          <w:tcPr>
            <w:tcW w:w="2840" w:type="dxa"/>
          </w:tcPr>
          <w:p w:rsidR="00D85BF4" w:rsidRPr="0095194E" w:rsidRDefault="00D85BF4" w:rsidP="00647DCF">
            <w:pPr>
              <w:ind w:firstLine="0"/>
              <w:rPr>
                <w:lang w:val="en-US"/>
              </w:rPr>
            </w:pPr>
            <w:r w:rsidRPr="0095194E">
              <w:rPr>
                <w:lang w:val="en-US"/>
              </w:rPr>
              <w:t>cr.ac.tec.vis_u.Adapters</w:t>
            </w:r>
          </w:p>
        </w:tc>
        <w:tc>
          <w:tcPr>
            <w:tcW w:w="6195" w:type="dxa"/>
          </w:tcPr>
          <w:p w:rsidR="00D85BF4" w:rsidRPr="0095194E" w:rsidRDefault="00D85BF4" w:rsidP="00647DCF">
            <w:pPr>
              <w:ind w:firstLine="0"/>
              <w:rPr>
                <w:lang w:val="es-CR"/>
              </w:rPr>
            </w:pPr>
            <w:r w:rsidRPr="0095194E">
              <w:rPr>
                <w:lang w:val="es-CR"/>
              </w:rPr>
              <w:t xml:space="preserve">Contiene las clases con los adaptadores para </w:t>
            </w:r>
            <w:r>
              <w:rPr>
                <w:lang w:val="es-CR"/>
              </w:rPr>
              <w:t>la asociación de contenido con las Activities de la aplicación.</w:t>
            </w:r>
          </w:p>
        </w:tc>
      </w:tr>
      <w:tr w:rsidR="00D85BF4" w:rsidRPr="00BC5470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ConfigurationFiles</w:t>
            </w:r>
          </w:p>
        </w:tc>
        <w:tc>
          <w:tcPr>
            <w:tcW w:w="2840" w:type="dxa"/>
          </w:tcPr>
          <w:p w:rsidR="00D85BF4" w:rsidRPr="00BC5470" w:rsidRDefault="00D85BF4" w:rsidP="00647DCF">
            <w:pPr>
              <w:ind w:firstLine="0"/>
              <w:rPr>
                <w:lang w:val="en-US"/>
              </w:rPr>
            </w:pPr>
            <w:r w:rsidRPr="00BC5470">
              <w:rPr>
                <w:lang w:val="en-US"/>
              </w:rPr>
              <w:t>cr.ac.tec.vis_u.ConfigurationFiles</w:t>
            </w:r>
          </w:p>
        </w:tc>
        <w:tc>
          <w:tcPr>
            <w:tcW w:w="6195" w:type="dxa"/>
          </w:tcPr>
          <w:p w:rsidR="00D85BF4" w:rsidRPr="00BC5470" w:rsidRDefault="00D85BF4" w:rsidP="00647DCF">
            <w:pPr>
              <w:ind w:firstLine="0"/>
              <w:rPr>
                <w:lang w:val="es-CR"/>
              </w:rPr>
            </w:pPr>
            <w:r w:rsidRPr="00BC5470">
              <w:rPr>
                <w:lang w:val="es-CR"/>
              </w:rPr>
              <w:t>Contiene las clases con informaci</w:t>
            </w:r>
            <w:r>
              <w:rPr>
                <w:lang w:val="es-CR"/>
              </w:rPr>
              <w:t>ón de configuración por defecto de la aplicación.</w:t>
            </w:r>
          </w:p>
        </w:tc>
      </w:tr>
      <w:tr w:rsidR="00D85BF4" w:rsidRPr="00BC5470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Decorators</w:t>
            </w:r>
          </w:p>
        </w:tc>
        <w:tc>
          <w:tcPr>
            <w:tcW w:w="2840" w:type="dxa"/>
          </w:tcPr>
          <w:p w:rsidR="00D85BF4" w:rsidRPr="00BC5470" w:rsidRDefault="00D85BF4" w:rsidP="00647DCF">
            <w:pPr>
              <w:ind w:firstLine="0"/>
              <w:rPr>
                <w:lang w:val="en-US"/>
              </w:rPr>
            </w:pPr>
            <w:r w:rsidRPr="00BC5470">
              <w:rPr>
                <w:lang w:val="en-US"/>
              </w:rPr>
              <w:t>cr.ac.tec.vis_u.Decorators</w:t>
            </w:r>
          </w:p>
        </w:tc>
        <w:tc>
          <w:tcPr>
            <w:tcW w:w="6195" w:type="dxa"/>
          </w:tcPr>
          <w:p w:rsidR="00D85BF4" w:rsidRPr="00BC5470" w:rsidRDefault="00D85BF4" w:rsidP="00647DCF">
            <w:pPr>
              <w:ind w:firstLine="0"/>
              <w:rPr>
                <w:lang w:val="es-CR"/>
              </w:rPr>
            </w:pPr>
            <w:r w:rsidRPr="00BC5470">
              <w:rPr>
                <w:lang w:val="es-CR"/>
              </w:rPr>
              <w:t xml:space="preserve">Contiene las clases con elementos </w:t>
            </w:r>
            <w:r>
              <w:rPr>
                <w:lang w:val="es-CR"/>
              </w:rPr>
              <w:t>de software decoradores de los Layouts utilizados por las Activities</w:t>
            </w:r>
          </w:p>
        </w:tc>
      </w:tr>
      <w:tr w:rsidR="00D85BF4" w:rsidRPr="00BF4CC0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GlideLogginListeners</w:t>
            </w:r>
          </w:p>
        </w:tc>
        <w:tc>
          <w:tcPr>
            <w:tcW w:w="2840" w:type="dxa"/>
          </w:tcPr>
          <w:p w:rsidR="00D85BF4" w:rsidRPr="00BF4CC0" w:rsidRDefault="00D85BF4" w:rsidP="00647DCF">
            <w:pPr>
              <w:ind w:firstLine="0"/>
              <w:rPr>
                <w:lang w:val="en-US"/>
              </w:rPr>
            </w:pPr>
            <w:r w:rsidRPr="00BF4CC0">
              <w:rPr>
                <w:lang w:val="en-US"/>
              </w:rPr>
              <w:t>cr.ac.tec.vis_u.GlideLoginListeners</w:t>
            </w:r>
          </w:p>
        </w:tc>
        <w:tc>
          <w:tcPr>
            <w:tcW w:w="6195" w:type="dxa"/>
          </w:tcPr>
          <w:p w:rsidR="00D85BF4" w:rsidRPr="00BF4CC0" w:rsidRDefault="00D85BF4" w:rsidP="00647DCF">
            <w:pPr>
              <w:ind w:firstLine="0"/>
              <w:rPr>
                <w:lang w:val="es-CR"/>
              </w:rPr>
            </w:pPr>
            <w:r w:rsidRPr="00BF4CC0">
              <w:rPr>
                <w:lang w:val="es-CR"/>
              </w:rPr>
              <w:t xml:space="preserve">Contiene las clases observadoras </w:t>
            </w:r>
            <w:r>
              <w:rPr>
                <w:lang w:val="es-CR"/>
              </w:rPr>
              <w:t>para el registro de las operaciones realizadas durante el uso de la aplicación.</w:t>
            </w:r>
          </w:p>
        </w:tc>
      </w:tr>
      <w:tr w:rsidR="00D85BF4" w:rsidRPr="008A6467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Holders</w:t>
            </w:r>
          </w:p>
        </w:tc>
        <w:tc>
          <w:tcPr>
            <w:tcW w:w="2840" w:type="dxa"/>
          </w:tcPr>
          <w:p w:rsidR="00D85BF4" w:rsidRPr="008A6467" w:rsidRDefault="00D85BF4" w:rsidP="00647DCF">
            <w:pPr>
              <w:ind w:firstLine="0"/>
              <w:rPr>
                <w:lang w:val="en-US"/>
              </w:rPr>
            </w:pPr>
            <w:r w:rsidRPr="008A6467">
              <w:rPr>
                <w:lang w:val="en-US"/>
              </w:rPr>
              <w:t>cr.ac.tec.vis_u.Holders</w:t>
            </w:r>
          </w:p>
        </w:tc>
        <w:tc>
          <w:tcPr>
            <w:tcW w:w="6195" w:type="dxa"/>
          </w:tcPr>
          <w:p w:rsidR="00D85BF4" w:rsidRPr="008A6467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Contiene las clases que especifican rutinas a ejecutar durante la interacción con la aplicación (ej: solicitudes a servicios web).</w:t>
            </w:r>
          </w:p>
        </w:tc>
      </w:tr>
      <w:tr w:rsidR="00D85BF4" w:rsidRPr="00EE1EFF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ImageViews</w:t>
            </w:r>
          </w:p>
        </w:tc>
        <w:tc>
          <w:tcPr>
            <w:tcW w:w="2840" w:type="dxa"/>
          </w:tcPr>
          <w:p w:rsidR="00D85BF4" w:rsidRPr="00EE1EFF" w:rsidRDefault="00D85BF4" w:rsidP="00647DCF">
            <w:pPr>
              <w:ind w:firstLine="0"/>
              <w:rPr>
                <w:lang w:val="en-US"/>
              </w:rPr>
            </w:pPr>
            <w:r w:rsidRPr="00EE1EFF">
              <w:rPr>
                <w:lang w:val="en-US"/>
              </w:rPr>
              <w:t>cr.ac.tec.vis_u.ImageViews</w:t>
            </w:r>
          </w:p>
        </w:tc>
        <w:tc>
          <w:tcPr>
            <w:tcW w:w="6195" w:type="dxa"/>
          </w:tcPr>
          <w:p w:rsidR="00D85BF4" w:rsidRPr="00EE1EFF" w:rsidRDefault="00D85BF4" w:rsidP="00647DCF">
            <w:pPr>
              <w:ind w:firstLine="0"/>
              <w:rPr>
                <w:lang w:val="es-CR"/>
              </w:rPr>
            </w:pPr>
            <w:r w:rsidRPr="00EE1EFF">
              <w:rPr>
                <w:lang w:val="es-CR"/>
              </w:rPr>
              <w:t>Contiene clases encargadas de la visualizaci</w:t>
            </w:r>
            <w:r>
              <w:rPr>
                <w:lang w:val="es-CR"/>
              </w:rPr>
              <w:t>ón de las imágenes en las subsecciones de imágenes.</w:t>
            </w:r>
          </w:p>
        </w:tc>
      </w:tr>
      <w:tr w:rsidR="00D85BF4" w:rsidRPr="00EE1EFF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Models</w:t>
            </w:r>
          </w:p>
        </w:tc>
        <w:tc>
          <w:tcPr>
            <w:tcW w:w="2840" w:type="dxa"/>
          </w:tcPr>
          <w:p w:rsidR="00D85BF4" w:rsidRPr="00EE1EFF" w:rsidRDefault="00D85BF4" w:rsidP="00647DCF">
            <w:pPr>
              <w:ind w:firstLine="0"/>
              <w:rPr>
                <w:lang w:val="en-US"/>
              </w:rPr>
            </w:pPr>
            <w:r w:rsidRPr="00EE1EFF">
              <w:rPr>
                <w:lang w:val="en-US"/>
              </w:rPr>
              <w:t>cr.ac.tec.vis_u.Models</w:t>
            </w:r>
          </w:p>
        </w:tc>
        <w:tc>
          <w:tcPr>
            <w:tcW w:w="6195" w:type="dxa"/>
          </w:tcPr>
          <w:p w:rsidR="00D85BF4" w:rsidRPr="00EE1EFF" w:rsidRDefault="00D85BF4" w:rsidP="00647DCF">
            <w:pPr>
              <w:ind w:firstLine="0"/>
              <w:rPr>
                <w:lang w:val="es-CR"/>
              </w:rPr>
            </w:pPr>
            <w:r w:rsidRPr="00EE1EFF">
              <w:rPr>
                <w:lang w:val="es-CR"/>
              </w:rPr>
              <w:t>Contiene los modelos (</w:t>
            </w:r>
            <w:r>
              <w:rPr>
                <w:lang w:val="es-CR"/>
              </w:rPr>
              <w:t>clases de objetos con propiedades) utilizados por la aplicación.</w:t>
            </w:r>
          </w:p>
        </w:tc>
      </w:tr>
      <w:tr w:rsidR="00D85BF4" w:rsidRPr="00EE1EFF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Parcelables</w:t>
            </w:r>
          </w:p>
        </w:tc>
        <w:tc>
          <w:tcPr>
            <w:tcW w:w="2840" w:type="dxa"/>
          </w:tcPr>
          <w:p w:rsidR="00D85BF4" w:rsidRPr="00EE1EFF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cr.ac.tec.vis_u.Parcelables</w:t>
            </w:r>
          </w:p>
        </w:tc>
        <w:tc>
          <w:tcPr>
            <w:tcW w:w="6195" w:type="dxa"/>
          </w:tcPr>
          <w:p w:rsidR="00D85BF4" w:rsidRPr="00EE1EFF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Contiene las clases Parcelables utilizada para la transición de las clases modelo entre Activities.</w:t>
            </w:r>
          </w:p>
        </w:tc>
      </w:tr>
      <w:tr w:rsidR="00D85BF4" w:rsidRPr="00F55FC1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Utility</w:t>
            </w:r>
          </w:p>
        </w:tc>
        <w:tc>
          <w:tcPr>
            <w:tcW w:w="2840" w:type="dxa"/>
          </w:tcPr>
          <w:p w:rsidR="00D85BF4" w:rsidRPr="00F55FC1" w:rsidRDefault="00D85BF4" w:rsidP="00647DCF">
            <w:pPr>
              <w:ind w:firstLine="0"/>
              <w:rPr>
                <w:lang w:val="en-US"/>
              </w:rPr>
            </w:pPr>
            <w:r w:rsidRPr="00F55FC1">
              <w:rPr>
                <w:lang w:val="en-US"/>
              </w:rPr>
              <w:t>cr.ac.tec.vis_u.Utility</w:t>
            </w:r>
          </w:p>
        </w:tc>
        <w:tc>
          <w:tcPr>
            <w:tcW w:w="6195" w:type="dxa"/>
          </w:tcPr>
          <w:p w:rsidR="00D85BF4" w:rsidRPr="00F55FC1" w:rsidRDefault="00D85BF4" w:rsidP="00647DCF">
            <w:pPr>
              <w:ind w:firstLine="0"/>
              <w:rPr>
                <w:lang w:val="es-CR"/>
              </w:rPr>
            </w:pPr>
            <w:r w:rsidRPr="00F55FC1">
              <w:rPr>
                <w:lang w:val="es-CR"/>
              </w:rPr>
              <w:t xml:space="preserve">Contiene clases </w:t>
            </w:r>
            <w:r>
              <w:rPr>
                <w:lang w:val="es-CR"/>
              </w:rPr>
              <w:t>encargadas de facilitar la conectividad de la aplicación a internet.</w:t>
            </w:r>
          </w:p>
        </w:tc>
      </w:tr>
      <w:tr w:rsidR="00D85BF4" w:rsidRPr="00DD461A" w:rsidTr="00647DCF">
        <w:tc>
          <w:tcPr>
            <w:tcW w:w="3109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 w:rsidRPr="002D18BD">
              <w:rPr>
                <w:b/>
                <w:lang w:val="es-CR"/>
              </w:rPr>
              <w:t>YouTubeEventListeners</w:t>
            </w:r>
          </w:p>
        </w:tc>
        <w:tc>
          <w:tcPr>
            <w:tcW w:w="2840" w:type="dxa"/>
          </w:tcPr>
          <w:p w:rsidR="00D85BF4" w:rsidRPr="00F55FC1" w:rsidRDefault="00D85BF4" w:rsidP="00647DCF">
            <w:pPr>
              <w:ind w:firstLine="0"/>
              <w:rPr>
                <w:lang w:val="en-US"/>
              </w:rPr>
            </w:pPr>
            <w:r w:rsidRPr="00F55FC1">
              <w:rPr>
                <w:lang w:val="en-US"/>
              </w:rPr>
              <w:t>cr.ac.tec.vis_u.YouTubeEventListeners</w:t>
            </w:r>
          </w:p>
        </w:tc>
        <w:tc>
          <w:tcPr>
            <w:tcW w:w="6195" w:type="dxa"/>
          </w:tcPr>
          <w:p w:rsidR="00D85BF4" w:rsidRPr="00DD461A" w:rsidRDefault="00D85BF4" w:rsidP="00647DCF">
            <w:pPr>
              <w:ind w:firstLine="0"/>
              <w:rPr>
                <w:lang w:val="es-CR"/>
              </w:rPr>
            </w:pPr>
            <w:r w:rsidRPr="00DD461A">
              <w:rPr>
                <w:lang w:val="es-CR"/>
              </w:rPr>
              <w:t>Contiene las clases relacionadas con el uso de la API de YouTube.</w:t>
            </w:r>
          </w:p>
        </w:tc>
      </w:tr>
    </w:tbl>
    <w:p w:rsidR="00BE34EF" w:rsidRDefault="00BE34EF" w:rsidP="00D85BF4">
      <w:pPr>
        <w:spacing w:after="200"/>
        <w:ind w:firstLine="0"/>
        <w:jc w:val="left"/>
        <w:rPr>
          <w:lang w:val="es-CR"/>
        </w:rPr>
      </w:pPr>
    </w:p>
    <w:p w:rsidR="00BE34EF" w:rsidRDefault="00BE34EF" w:rsidP="00BE34EF">
      <w:pPr>
        <w:rPr>
          <w:lang w:val="es-CR"/>
        </w:rPr>
      </w:pPr>
      <w:r>
        <w:rPr>
          <w:lang w:val="es-CR"/>
        </w:rPr>
        <w:br w:type="page"/>
      </w:r>
    </w:p>
    <w:p w:rsidR="00D85BF4" w:rsidRDefault="00D85BF4" w:rsidP="00D85BF4">
      <w:pPr>
        <w:spacing w:after="200"/>
        <w:jc w:val="left"/>
        <w:rPr>
          <w:lang w:val="es-CR"/>
        </w:rPr>
      </w:pPr>
      <w:r>
        <w:rPr>
          <w:lang w:val="es-CR"/>
        </w:rPr>
        <w:t>El siguiente diagrama UML contiene las dependencias entre paquetes de Java de la aplicación:</w:t>
      </w:r>
    </w:p>
    <w:p w:rsidR="00D85BF4" w:rsidRDefault="00D85BF4" w:rsidP="00D85BF4">
      <w:pPr>
        <w:spacing w:after="200"/>
        <w:ind w:firstLine="0"/>
        <w:jc w:val="left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43F46997" wp14:editId="12839DAD">
            <wp:extent cx="6329680" cy="2861945"/>
            <wp:effectExtent l="0" t="0" r="0" b="0"/>
            <wp:docPr id="5" name="Picture 5" descr="C:\Users\Esteban\AppData\Local\Microsoft\Microsoft\Windows\INetCache\Content.Word\Vis-U - Diagrama Dependencias Paqu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ban\AppData\Local\Microsoft\Microsoft\Windows\INetCache\Content.Word\Vis-U - Diagrama Dependencias Paque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R"/>
        </w:rPr>
        <w:t xml:space="preserve"> </w:t>
      </w:r>
    </w:p>
    <w:p w:rsidR="00D85BF4" w:rsidRDefault="00D85BF4" w:rsidP="00D85BF4">
      <w:pPr>
        <w:spacing w:after="200"/>
        <w:ind w:firstLine="0"/>
        <w:jc w:val="left"/>
        <w:rPr>
          <w:lang w:val="es-CR"/>
        </w:rPr>
      </w:pPr>
      <w:r>
        <w:rPr>
          <w:lang w:val="es-CR"/>
        </w:rPr>
        <w:br w:type="page"/>
      </w:r>
    </w:p>
    <w:p w:rsidR="00D85BF4" w:rsidRDefault="00D85BF4" w:rsidP="00D85BF4">
      <w:pPr>
        <w:pStyle w:val="Heading2"/>
        <w:rPr>
          <w:lang w:val="es-CR"/>
        </w:rPr>
        <w:sectPr w:rsidR="00D85BF4" w:rsidSect="00A6065D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D85BF4" w:rsidRDefault="00D85BF4" w:rsidP="00D85BF4">
      <w:pPr>
        <w:pStyle w:val="Heading2"/>
        <w:rPr>
          <w:lang w:val="es-CR"/>
        </w:rPr>
      </w:pPr>
      <w:bookmarkStart w:id="13" w:name="_Toc482490323"/>
      <w:r>
        <w:rPr>
          <w:lang w:val="es-CR"/>
        </w:rPr>
        <w:t>Listado de Clases por PAquete</w:t>
      </w:r>
      <w:bookmarkEnd w:id="13"/>
    </w:p>
    <w:p w:rsidR="00D85BF4" w:rsidRDefault="00D85BF4" w:rsidP="00D85BF4">
      <w:pPr>
        <w:rPr>
          <w:lang w:val="es-CR"/>
        </w:rPr>
      </w:pPr>
      <w:r>
        <w:rPr>
          <w:lang w:val="es-CR"/>
        </w:rPr>
        <w:t>La siguiente tabla contiene un listado de las clases creadas por los desarrolladores de la aplicación, clasificadas según la tabla donde están contenidas:</w:t>
      </w:r>
    </w:p>
    <w:p w:rsidR="00D85BF4" w:rsidRDefault="00D85BF4" w:rsidP="00D85BF4">
      <w:pPr>
        <w:rPr>
          <w:lang w:val="es-CR"/>
        </w:rPr>
      </w:pP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2507"/>
        <w:gridCol w:w="2994"/>
        <w:gridCol w:w="8102"/>
      </w:tblGrid>
      <w:tr w:rsidR="00D85BF4" w:rsidRPr="001634C3" w:rsidTr="00647DCF">
        <w:tc>
          <w:tcPr>
            <w:tcW w:w="2507" w:type="dxa"/>
            <w:shd w:val="clear" w:color="auto" w:fill="7EC492" w:themeFill="accent5" w:themeFillTint="99"/>
          </w:tcPr>
          <w:p w:rsidR="00D85BF4" w:rsidRPr="001634C3" w:rsidRDefault="00D85BF4" w:rsidP="00647DC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Nombre del Paquete</w:t>
            </w:r>
          </w:p>
        </w:tc>
        <w:tc>
          <w:tcPr>
            <w:tcW w:w="2994" w:type="dxa"/>
            <w:shd w:val="clear" w:color="auto" w:fill="7EC492" w:themeFill="accent5" w:themeFillTint="99"/>
          </w:tcPr>
          <w:p w:rsidR="00D85BF4" w:rsidRPr="001634C3" w:rsidRDefault="00D85BF4" w:rsidP="00647DC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Nombre de la Clase</w:t>
            </w:r>
          </w:p>
        </w:tc>
        <w:tc>
          <w:tcPr>
            <w:tcW w:w="8102" w:type="dxa"/>
            <w:shd w:val="clear" w:color="auto" w:fill="7EC492" w:themeFill="accent5" w:themeFillTint="99"/>
          </w:tcPr>
          <w:p w:rsidR="00D85BF4" w:rsidRPr="001634C3" w:rsidRDefault="00D85BF4" w:rsidP="00647DCF">
            <w:pPr>
              <w:ind w:firstLine="0"/>
              <w:jc w:val="center"/>
              <w:rPr>
                <w:b/>
              </w:rPr>
            </w:pPr>
            <w:r w:rsidRPr="001634C3">
              <w:rPr>
                <w:b/>
              </w:rPr>
              <w:t>Descripción</w:t>
            </w:r>
          </w:p>
        </w:tc>
      </w:tr>
      <w:tr w:rsidR="00D85BF4" w:rsidRPr="0095194E" w:rsidTr="00647DCF">
        <w:tc>
          <w:tcPr>
            <w:tcW w:w="2507" w:type="dxa"/>
            <w:vMerge w:val="restart"/>
          </w:tcPr>
          <w:p w:rsidR="00D85BF4" w:rsidRPr="002D18BD" w:rsidRDefault="00D85BF4" w:rsidP="00647DCF">
            <w:pPr>
              <w:ind w:firstLine="0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2994" w:type="dxa"/>
          </w:tcPr>
          <w:p w:rsidR="00D85BF4" w:rsidRPr="0095194E" w:rsidRDefault="00D85BF4" w:rsidP="00647D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InternetConnectionActivity</w:t>
            </w:r>
          </w:p>
        </w:tc>
        <w:tc>
          <w:tcPr>
            <w:tcW w:w="8102" w:type="dxa"/>
          </w:tcPr>
          <w:p w:rsidR="00D85BF4" w:rsidRPr="0095194E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de la Activity InternetConecction (mensaje de error en conexión a Internet).</w:t>
            </w:r>
          </w:p>
        </w:tc>
      </w:tr>
      <w:tr w:rsidR="00D85BF4" w:rsidRPr="0095194E" w:rsidTr="00647DCF">
        <w:tc>
          <w:tcPr>
            <w:tcW w:w="2507" w:type="dxa"/>
            <w:vMerge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Pr="00980F3D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LogoSplashActivity</w:t>
            </w:r>
          </w:p>
        </w:tc>
        <w:tc>
          <w:tcPr>
            <w:tcW w:w="8102" w:type="dxa"/>
          </w:tcPr>
          <w:p w:rsidR="00D85BF4" w:rsidRPr="0095194E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de la Activity LogoSplash (splash screen).</w:t>
            </w:r>
          </w:p>
        </w:tc>
      </w:tr>
      <w:tr w:rsidR="00D85BF4" w:rsidRPr="00BC5470" w:rsidTr="00647DCF">
        <w:tc>
          <w:tcPr>
            <w:tcW w:w="2507" w:type="dxa"/>
            <w:vMerge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Pr="00980F3D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MainActivity</w:t>
            </w:r>
          </w:p>
        </w:tc>
        <w:tc>
          <w:tcPr>
            <w:tcW w:w="8102" w:type="dxa"/>
          </w:tcPr>
          <w:p w:rsidR="00D85BF4" w:rsidRPr="00BC5470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de la Activity principal con el listado de las carreras.</w:t>
            </w:r>
          </w:p>
        </w:tc>
      </w:tr>
      <w:tr w:rsidR="00D85BF4" w:rsidRPr="00BC5470" w:rsidTr="00647DCF">
        <w:tc>
          <w:tcPr>
            <w:tcW w:w="2507" w:type="dxa"/>
            <w:vMerge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Pr="00980F3D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SectionAbout</w:t>
            </w:r>
          </w:p>
        </w:tc>
        <w:tc>
          <w:tcPr>
            <w:tcW w:w="8102" w:type="dxa"/>
          </w:tcPr>
          <w:p w:rsidR="00D85BF4" w:rsidRPr="00BC5470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de la Activity SectionAbout (Acerca de…)</w:t>
            </w:r>
          </w:p>
        </w:tc>
      </w:tr>
      <w:tr w:rsidR="00D85BF4" w:rsidRPr="00BF4CC0" w:rsidTr="00647DCF">
        <w:tc>
          <w:tcPr>
            <w:tcW w:w="2507" w:type="dxa"/>
            <w:vMerge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Pr="00980F3D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SectionActivity</w:t>
            </w:r>
          </w:p>
        </w:tc>
        <w:tc>
          <w:tcPr>
            <w:tcW w:w="8102" w:type="dxa"/>
          </w:tcPr>
          <w:p w:rsidR="00D85BF4" w:rsidRPr="00BF4CC0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de la Activity Section, con la información relacionada a una sección de la carrera.</w:t>
            </w:r>
          </w:p>
        </w:tc>
      </w:tr>
      <w:tr w:rsidR="00D85BF4" w:rsidRPr="008A6467" w:rsidTr="00647DCF">
        <w:tc>
          <w:tcPr>
            <w:tcW w:w="2507" w:type="dxa"/>
            <w:vMerge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Pr="00980F3D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SectionImageActivity</w:t>
            </w:r>
          </w:p>
        </w:tc>
        <w:tc>
          <w:tcPr>
            <w:tcW w:w="8102" w:type="dxa"/>
          </w:tcPr>
          <w:p w:rsidR="00D85BF4" w:rsidRPr="008A6467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de la Activity SectionImage con las imágenes de una sección de la carrera.</w:t>
            </w:r>
          </w:p>
        </w:tc>
      </w:tr>
      <w:tr w:rsidR="00D85BF4" w:rsidRPr="00EE1EFF" w:rsidTr="00647DCF">
        <w:tc>
          <w:tcPr>
            <w:tcW w:w="2507" w:type="dxa"/>
            <w:vMerge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Pr="00980F3D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SectionMenuActivity</w:t>
            </w:r>
          </w:p>
        </w:tc>
        <w:tc>
          <w:tcPr>
            <w:tcW w:w="8102" w:type="dxa"/>
          </w:tcPr>
          <w:p w:rsidR="00D85BF4" w:rsidRPr="00EE1EFF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de la Activity SectionMenu con el listado de las secciones de la carrera.</w:t>
            </w:r>
          </w:p>
        </w:tc>
      </w:tr>
      <w:tr w:rsidR="00D85BF4" w:rsidRPr="00EE1EFF" w:rsidTr="00647DCF">
        <w:tc>
          <w:tcPr>
            <w:tcW w:w="2507" w:type="dxa"/>
            <w:vMerge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Pr="00980F3D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SectionVideoActivity</w:t>
            </w:r>
          </w:p>
        </w:tc>
        <w:tc>
          <w:tcPr>
            <w:tcW w:w="8102" w:type="dxa"/>
          </w:tcPr>
          <w:p w:rsidR="00D85BF4" w:rsidRPr="00EE1EFF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de la Activity SectionVideo con los vídeos de YouTube de una sección de la carrera.</w:t>
            </w:r>
          </w:p>
        </w:tc>
      </w:tr>
      <w:tr w:rsidR="00D85BF4" w:rsidRPr="00EE1EFF" w:rsidTr="00647DCF">
        <w:tc>
          <w:tcPr>
            <w:tcW w:w="2507" w:type="dxa"/>
            <w:vMerge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Pr="00EE1EFF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SubsectionActivity</w:t>
            </w:r>
          </w:p>
        </w:tc>
        <w:tc>
          <w:tcPr>
            <w:tcW w:w="8102" w:type="dxa"/>
          </w:tcPr>
          <w:p w:rsidR="00D85BF4" w:rsidRPr="00EE1EFF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de la Activity Subsection con los elementos de información adicional de una sección de la carrera.</w:t>
            </w:r>
          </w:p>
        </w:tc>
      </w:tr>
      <w:tr w:rsidR="00D85BF4" w:rsidRPr="00F55FC1" w:rsidTr="00647DCF">
        <w:tc>
          <w:tcPr>
            <w:tcW w:w="2507" w:type="dxa"/>
            <w:vMerge w:val="restart"/>
            <w:shd w:val="clear" w:color="auto" w:fill="D3EBDA" w:themeFill="accent5" w:themeFillTint="33"/>
          </w:tcPr>
          <w:p w:rsidR="00D85BF4" w:rsidRPr="00E644D7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Adapters</w:t>
            </w: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Pr="004336C1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ImageAdapterCareerMenu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Pr="00F55FC1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adaptadora de las imágenes usadas por el listado de carreras.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Pr="004336C1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ImageAdapterSectionMenu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Pr="00DD461A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adaptadora de las imágenes usadas por la información de una sección de la carrera.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OptionAdapterSectionMenu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adaptadora de las imágenes usadas por el menú de selección de las secciones de la carrera.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SectionImageAdapter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adaptadora de las imágenes mostrada para la subsección de imágenes de las secciones.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SubsectionHolder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adaptadora de las tarjetas de contenido con información adicional a una sección.</w:t>
            </w:r>
          </w:p>
        </w:tc>
      </w:tr>
      <w:tr w:rsidR="00D85BF4" w:rsidRPr="00DD461A" w:rsidTr="00647DCF">
        <w:tc>
          <w:tcPr>
            <w:tcW w:w="2507" w:type="dxa"/>
          </w:tcPr>
          <w:p w:rsidR="00D85BF4" w:rsidRPr="002D18BD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ConfigurationFiles</w:t>
            </w: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Config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 xml:space="preserve">Contiene la llave de la API de YouTube usada por la aplicación. </w:t>
            </w:r>
          </w:p>
        </w:tc>
      </w:tr>
      <w:tr w:rsidR="00D85BF4" w:rsidRPr="00DD461A" w:rsidTr="00647DCF">
        <w:tc>
          <w:tcPr>
            <w:tcW w:w="2507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Decorators</w:t>
            </w: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SpaceItemDecoration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para determinar las dimensiones de objetos interactivos en pantalla.</w:t>
            </w:r>
          </w:p>
        </w:tc>
      </w:tr>
      <w:tr w:rsidR="00D85BF4" w:rsidRPr="00DD461A" w:rsidTr="00647DCF">
        <w:tc>
          <w:tcPr>
            <w:tcW w:w="2507" w:type="dxa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GlideLoggingListener</w:t>
            </w: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LoggingListener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para llevar registro de actividades de la aplicación.</w:t>
            </w:r>
          </w:p>
        </w:tc>
      </w:tr>
      <w:tr w:rsidR="00D85BF4" w:rsidRPr="00DD461A" w:rsidTr="00647DCF">
        <w:tc>
          <w:tcPr>
            <w:tcW w:w="2507" w:type="dxa"/>
            <w:vMerge w:val="restart"/>
            <w:shd w:val="clear" w:color="auto" w:fill="D3EBDA" w:themeFill="accent5" w:themeFillTint="33"/>
          </w:tcPr>
          <w:p w:rsidR="00D85BF4" w:rsidRPr="00AC4587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Holders</w:t>
            </w: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Pr="00AC4587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ImageHolderCareerMenu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que define las subrutinas de las interacciones del menú de selección de carreras.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ImageHolderSectionMenu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que define las subrutinas de las interacciones del menú de selección de secciones.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OptionHolderSectionMenu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que define las subrutinas de las interacciones dentro de la sección de información de la carrera.</w:t>
            </w:r>
          </w:p>
        </w:tc>
      </w:tr>
      <w:tr w:rsidR="00D85BF4" w:rsidRPr="00DD461A" w:rsidTr="00647DCF">
        <w:tc>
          <w:tcPr>
            <w:tcW w:w="2507" w:type="dxa"/>
            <w:vMerge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SectionImageHolder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que define las subrutinas de las interacciones con la subsección de imágenes adicionales de la sección.</w:t>
            </w:r>
          </w:p>
        </w:tc>
      </w:tr>
      <w:tr w:rsidR="00D85BF4" w:rsidRPr="00DD461A" w:rsidTr="00647DCF">
        <w:tc>
          <w:tcPr>
            <w:tcW w:w="2507" w:type="dxa"/>
            <w:vMerge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SubsectionHolder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que define las subrutinas de las interacciones del contenido de la subsección de información adicional de la sección de la carrera.</w:t>
            </w:r>
          </w:p>
        </w:tc>
      </w:tr>
      <w:tr w:rsidR="00D85BF4" w:rsidRPr="00DD461A" w:rsidTr="00647DCF">
        <w:tc>
          <w:tcPr>
            <w:tcW w:w="2507" w:type="dxa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ImageViews</w:t>
            </w: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SquareImageView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para la generación de las Views para mostrar las imágenes de la subsección de imágenes de la sección de la carrera.</w:t>
            </w:r>
          </w:p>
        </w:tc>
      </w:tr>
      <w:tr w:rsidR="00D85BF4" w:rsidRPr="00DD461A" w:rsidTr="00647DCF">
        <w:tc>
          <w:tcPr>
            <w:tcW w:w="2507" w:type="dxa"/>
            <w:vMerge w:val="restart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Models</w:t>
            </w: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Career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Modelo de información de la carrera.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Option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Modelo de información de la sección seleccionada.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Modelo de información de la sección.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SectionImage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Modelo de información de una imagen de la subsección de imágenes de la sección.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SectionVideo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Modelo de información de un video de la subsección de videos de la sección.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Subsection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Pr="00B57618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Modelo de información</w:t>
            </w:r>
            <w:r>
              <w:rPr>
                <w:b/>
                <w:lang w:val="es-CR"/>
              </w:rPr>
              <w:t xml:space="preserve"> </w:t>
            </w:r>
            <w:r>
              <w:rPr>
                <w:lang w:val="es-CR"/>
              </w:rPr>
              <w:t>de la subsección de información adicional de una sección.</w:t>
            </w:r>
          </w:p>
        </w:tc>
      </w:tr>
      <w:tr w:rsidR="00D85BF4" w:rsidRPr="00DD461A" w:rsidTr="00647DCF">
        <w:tc>
          <w:tcPr>
            <w:tcW w:w="2507" w:type="dxa"/>
            <w:vMerge w:val="restart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Parcelables</w:t>
            </w: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CareerParcelable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Parcel para transición de objetos Career entre Activities.</w:t>
            </w:r>
          </w:p>
        </w:tc>
      </w:tr>
      <w:tr w:rsidR="00D85BF4" w:rsidRPr="00DD461A" w:rsidTr="00647DCF">
        <w:tc>
          <w:tcPr>
            <w:tcW w:w="2507" w:type="dxa"/>
            <w:vMerge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SectionImageParcelable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Parcel para transición de objetos SectionImage entre Activities.</w:t>
            </w:r>
          </w:p>
        </w:tc>
      </w:tr>
      <w:tr w:rsidR="00D85BF4" w:rsidRPr="00DD461A" w:rsidTr="00647DCF">
        <w:tc>
          <w:tcPr>
            <w:tcW w:w="2507" w:type="dxa"/>
            <w:vMerge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SectionParcelable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Parcel para transición de objetos Section entre Activities.</w:t>
            </w:r>
          </w:p>
        </w:tc>
      </w:tr>
      <w:tr w:rsidR="00D85BF4" w:rsidRPr="00DD461A" w:rsidTr="00647DCF">
        <w:tc>
          <w:tcPr>
            <w:tcW w:w="2507" w:type="dxa"/>
            <w:vMerge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SectionVideoParcelable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Parcel para transición de objetos SectionVideo entre Activities.</w:t>
            </w:r>
          </w:p>
        </w:tc>
      </w:tr>
      <w:tr w:rsidR="00D85BF4" w:rsidRPr="00DD461A" w:rsidTr="00647DCF">
        <w:tc>
          <w:tcPr>
            <w:tcW w:w="2507" w:type="dxa"/>
            <w:vMerge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SubsectionParcelable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Parcel para transición de objetos Subsection entre Activities.</w:t>
            </w:r>
          </w:p>
        </w:tc>
      </w:tr>
      <w:tr w:rsidR="00D85BF4" w:rsidRPr="00DD461A" w:rsidTr="00647DCF">
        <w:tc>
          <w:tcPr>
            <w:tcW w:w="2507" w:type="dxa"/>
            <w:vMerge w:val="restart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Utility</w:t>
            </w: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ConnectionDetector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para detección de cambios en la conexión a internet de la aplicación.</w:t>
            </w:r>
          </w:p>
        </w:tc>
      </w:tr>
      <w:tr w:rsidR="00D85BF4" w:rsidRPr="00DD461A" w:rsidTr="00647DCF">
        <w:tc>
          <w:tcPr>
            <w:tcW w:w="2507" w:type="dxa"/>
            <w:vMerge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URLBuilder</w:t>
            </w:r>
          </w:p>
        </w:tc>
        <w:tc>
          <w:tcPr>
            <w:tcW w:w="8102" w:type="dxa"/>
            <w:shd w:val="clear" w:color="auto" w:fill="D3EBDA" w:themeFill="accent5" w:themeFillTint="33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Constructor de las direcciones URL para realizar consultas a los servicios web.</w:t>
            </w:r>
          </w:p>
        </w:tc>
      </w:tr>
      <w:tr w:rsidR="00D85BF4" w:rsidRPr="00DD461A" w:rsidTr="00647DCF">
        <w:tc>
          <w:tcPr>
            <w:tcW w:w="2507" w:type="dxa"/>
            <w:vMerge w:val="restart"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  <w:r>
              <w:rPr>
                <w:b/>
                <w:lang w:val="es-CR"/>
              </w:rPr>
              <w:t>YouTubeEventListeners</w:t>
            </w: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CustomPlaybackEventListener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para controlar la reproducción de videos de YouTube en la aplicación.</w:t>
            </w:r>
          </w:p>
        </w:tc>
      </w:tr>
      <w:tr w:rsidR="00D85BF4" w:rsidRPr="00DD461A" w:rsidTr="00647DCF">
        <w:tc>
          <w:tcPr>
            <w:tcW w:w="2507" w:type="dxa"/>
            <w:vMerge/>
          </w:tcPr>
          <w:p w:rsidR="00D85BF4" w:rsidRDefault="00D85BF4" w:rsidP="00647DCF">
            <w:pPr>
              <w:ind w:firstLine="0"/>
              <w:rPr>
                <w:b/>
                <w:lang w:val="es-CR"/>
              </w:rPr>
            </w:pPr>
          </w:p>
        </w:tc>
        <w:tc>
          <w:tcPr>
            <w:tcW w:w="2994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CustomStateChangeListener</w:t>
            </w:r>
          </w:p>
        </w:tc>
        <w:tc>
          <w:tcPr>
            <w:tcW w:w="8102" w:type="dxa"/>
          </w:tcPr>
          <w:p w:rsidR="00D85BF4" w:rsidRDefault="00D85BF4" w:rsidP="00647DCF">
            <w:pPr>
              <w:ind w:firstLine="0"/>
              <w:rPr>
                <w:lang w:val="es-CR"/>
              </w:rPr>
            </w:pPr>
            <w:r>
              <w:rPr>
                <w:lang w:val="es-CR"/>
              </w:rPr>
              <w:t>Clase para detectar eventos al reproducir videos de Youtube en la aplicación.</w:t>
            </w:r>
          </w:p>
        </w:tc>
      </w:tr>
    </w:tbl>
    <w:p w:rsidR="00D85BF4" w:rsidRDefault="00D85BF4" w:rsidP="00D85BF4">
      <w:pPr>
        <w:spacing w:after="200"/>
        <w:jc w:val="left"/>
        <w:rPr>
          <w:lang w:val="es-CR"/>
        </w:rPr>
      </w:pPr>
    </w:p>
    <w:p w:rsidR="00D85BF4" w:rsidRDefault="00D85BF4" w:rsidP="00D85BF4">
      <w:pPr>
        <w:spacing w:after="200"/>
        <w:jc w:val="left"/>
        <w:rPr>
          <w:lang w:val="es-CR"/>
        </w:rPr>
      </w:pPr>
      <w:r>
        <w:rPr>
          <w:lang w:val="es-CR"/>
        </w:rPr>
        <w:t>El siguiente diagrama UML contiene una representación visual de las dependencias entre las clases Java de la aplicación:</w:t>
      </w:r>
    </w:p>
    <w:p w:rsidR="00D85BF4" w:rsidRDefault="00D85BF4" w:rsidP="00D85BF4">
      <w:pPr>
        <w:spacing w:after="200"/>
        <w:ind w:firstLine="0"/>
        <w:jc w:val="left"/>
        <w:rPr>
          <w:lang w:val="es-CR"/>
        </w:rPr>
        <w:sectPr w:rsidR="00D85BF4" w:rsidSect="00937EC7">
          <w:pgSz w:w="15840" w:h="12240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noProof/>
          <w:lang w:val="es-CR"/>
        </w:rPr>
        <w:drawing>
          <wp:inline distT="0" distB="0" distL="0" distR="0" wp14:anchorId="5E44A4D4" wp14:editId="0A742E96">
            <wp:extent cx="8612505" cy="1647825"/>
            <wp:effectExtent l="0" t="0" r="0" b="9525"/>
            <wp:docPr id="6" name="Picture 6" descr="C:\Users\Esteban\AppData\Local\Microsoft\Microsoft\Windows\INetCache\Content.Word\Vis-U - Diagrama Dependencias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ban\AppData\Local\Microsoft\Microsoft\Windows\INetCache\Content.Word\Vis-U - Diagrama Dependencias Clas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250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23" w:rsidRDefault="004B3733" w:rsidP="004B3733">
      <w:pPr>
        <w:pStyle w:val="Heading1"/>
      </w:pPr>
      <w:bookmarkStart w:id="14" w:name="_Toc482490324"/>
      <w:r>
        <w:t>Implementación de la Base de Datos</w:t>
      </w:r>
      <w:bookmarkEnd w:id="14"/>
    </w:p>
    <w:p w:rsidR="00191B17" w:rsidRDefault="004B3733" w:rsidP="00A22C77">
      <w:pPr>
        <w:ind w:firstLine="0"/>
      </w:pPr>
      <w:r>
        <w:tab/>
        <w:t>En esta sección se da una explicaci</w:t>
      </w:r>
      <w:r w:rsidR="00F807E1">
        <w:t>ón del esquema implementado para la base de dat</w:t>
      </w:r>
      <w:r w:rsidR="00A22C77">
        <w:t>os utilizada por la aplicación:</w:t>
      </w:r>
    </w:p>
    <w:p w:rsidR="00A22C77" w:rsidRDefault="00A22C77" w:rsidP="00A22C77">
      <w:pPr>
        <w:ind w:firstLine="0"/>
      </w:pPr>
    </w:p>
    <w:p w:rsidR="00191B17" w:rsidRDefault="00F807E1" w:rsidP="00191B17">
      <w:pPr>
        <w:pStyle w:val="Heading2"/>
      </w:pPr>
      <w:bookmarkStart w:id="15" w:name="_Toc482490325"/>
      <w:r>
        <w:t>Diccionario de Tablas</w:t>
      </w:r>
      <w:r w:rsidR="00BC728A">
        <w:t xml:space="preserve"> de la Base de datos</w:t>
      </w:r>
      <w:bookmarkEnd w:id="15"/>
    </w:p>
    <w:p w:rsidR="00191B17" w:rsidRDefault="00191B17" w:rsidP="00191B17">
      <w:pPr>
        <w:ind w:firstLine="0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414"/>
        <w:gridCol w:w="5646"/>
      </w:tblGrid>
      <w:tr w:rsidR="00191B17" w:rsidTr="00BC728A">
        <w:tc>
          <w:tcPr>
            <w:tcW w:w="4414" w:type="dxa"/>
            <w:shd w:val="clear" w:color="auto" w:fill="7EC492" w:themeFill="accent5" w:themeFillTint="99"/>
          </w:tcPr>
          <w:p w:rsidR="00191B17" w:rsidRDefault="00191B17" w:rsidP="00925681">
            <w:pPr>
              <w:ind w:firstLine="0"/>
              <w:jc w:val="center"/>
            </w:pPr>
            <w:r>
              <w:t>Nombre de la tabla</w:t>
            </w:r>
          </w:p>
        </w:tc>
        <w:tc>
          <w:tcPr>
            <w:tcW w:w="5646" w:type="dxa"/>
            <w:shd w:val="clear" w:color="auto" w:fill="7EC492" w:themeFill="accent5" w:themeFillTint="99"/>
          </w:tcPr>
          <w:p w:rsidR="00191B17" w:rsidRDefault="00191B17" w:rsidP="00925681">
            <w:pPr>
              <w:ind w:firstLine="0"/>
              <w:jc w:val="center"/>
            </w:pPr>
            <w:r>
              <w:t>Descripción</w:t>
            </w:r>
          </w:p>
        </w:tc>
      </w:tr>
      <w:tr w:rsidR="00191B17" w:rsidTr="00BC728A">
        <w:tc>
          <w:tcPr>
            <w:tcW w:w="4414" w:type="dxa"/>
          </w:tcPr>
          <w:p w:rsidR="00191B17" w:rsidRPr="00F807E1" w:rsidRDefault="00191B17" w:rsidP="00925681">
            <w:pPr>
              <w:ind w:firstLine="0"/>
              <w:jc w:val="center"/>
              <w:rPr>
                <w:b/>
              </w:rPr>
            </w:pPr>
            <w:r w:rsidRPr="00F807E1">
              <w:rPr>
                <w:b/>
              </w:rPr>
              <w:t>admins</w:t>
            </w:r>
          </w:p>
        </w:tc>
        <w:tc>
          <w:tcPr>
            <w:tcW w:w="5646" w:type="dxa"/>
          </w:tcPr>
          <w:p w:rsidR="00191B17" w:rsidRDefault="00191B17" w:rsidP="00925681">
            <w:pPr>
              <w:ind w:firstLine="0"/>
            </w:pPr>
            <w:r>
              <w:t>Tabla que contiene información de los administradores de la base de datos.</w:t>
            </w:r>
          </w:p>
        </w:tc>
      </w:tr>
      <w:tr w:rsidR="00191B17" w:rsidTr="00BC728A">
        <w:tc>
          <w:tcPr>
            <w:tcW w:w="4414" w:type="dxa"/>
          </w:tcPr>
          <w:p w:rsidR="00191B17" w:rsidRPr="00F807E1" w:rsidRDefault="00191B17" w:rsidP="009256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careers</w:t>
            </w:r>
          </w:p>
        </w:tc>
        <w:tc>
          <w:tcPr>
            <w:tcW w:w="5646" w:type="dxa"/>
          </w:tcPr>
          <w:p w:rsidR="00191B17" w:rsidRDefault="00191B17" w:rsidP="00925681">
            <w:pPr>
              <w:ind w:firstLine="0"/>
            </w:pPr>
            <w:r>
              <w:t>Tabla que contiene un registro de todas las carreras universitarias que serán mostradas en Vis-U.</w:t>
            </w:r>
          </w:p>
        </w:tc>
      </w:tr>
      <w:tr w:rsidR="00191B17" w:rsidTr="00BC728A">
        <w:tc>
          <w:tcPr>
            <w:tcW w:w="4414" w:type="dxa"/>
          </w:tcPr>
          <w:p w:rsidR="00191B17" w:rsidRPr="00BC36F8" w:rsidRDefault="00191B17" w:rsidP="009256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5646" w:type="dxa"/>
          </w:tcPr>
          <w:p w:rsidR="00191B17" w:rsidRDefault="00191B17" w:rsidP="00925681">
            <w:pPr>
              <w:ind w:firstLine="0"/>
            </w:pPr>
            <w:r>
              <w:t>Tabla que contiene un registro de las secciones de información de cada carrera registrada en la tabla careers.</w:t>
            </w:r>
          </w:p>
        </w:tc>
      </w:tr>
      <w:tr w:rsidR="00191B17" w:rsidTr="00BC728A">
        <w:tc>
          <w:tcPr>
            <w:tcW w:w="4414" w:type="dxa"/>
          </w:tcPr>
          <w:p w:rsidR="00191B17" w:rsidRPr="00F807E1" w:rsidRDefault="00191B17" w:rsidP="009256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subsections</w:t>
            </w:r>
          </w:p>
        </w:tc>
        <w:tc>
          <w:tcPr>
            <w:tcW w:w="5646" w:type="dxa"/>
          </w:tcPr>
          <w:p w:rsidR="00191B17" w:rsidRDefault="00191B17" w:rsidP="00925681">
            <w:pPr>
              <w:ind w:firstLine="0"/>
            </w:pPr>
            <w:r>
              <w:t>Tabla que contiene un registro de datos adicionales relacionados con las secciones registradas en la tabla sections.</w:t>
            </w:r>
          </w:p>
        </w:tc>
      </w:tr>
      <w:tr w:rsidR="00191B17" w:rsidTr="00BC728A">
        <w:tc>
          <w:tcPr>
            <w:tcW w:w="4414" w:type="dxa"/>
          </w:tcPr>
          <w:p w:rsidR="00191B17" w:rsidRPr="00F807E1" w:rsidRDefault="00191B17" w:rsidP="009256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sections_additional_text</w:t>
            </w:r>
          </w:p>
        </w:tc>
        <w:tc>
          <w:tcPr>
            <w:tcW w:w="5646" w:type="dxa"/>
          </w:tcPr>
          <w:p w:rsidR="00191B17" w:rsidRDefault="00191B17" w:rsidP="00925681">
            <w:pPr>
              <w:ind w:firstLine="0"/>
            </w:pPr>
            <w:r>
              <w:t>Tabla que contiene un registro de texto descriptivo adicional de las secciones registradas en la tabla sections.</w:t>
            </w:r>
          </w:p>
        </w:tc>
      </w:tr>
      <w:tr w:rsidR="00191B17" w:rsidTr="00BC728A">
        <w:tc>
          <w:tcPr>
            <w:tcW w:w="4414" w:type="dxa"/>
          </w:tcPr>
          <w:p w:rsidR="00191B17" w:rsidRPr="00F807E1" w:rsidRDefault="00191B17" w:rsidP="009256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sections_images</w:t>
            </w:r>
          </w:p>
        </w:tc>
        <w:tc>
          <w:tcPr>
            <w:tcW w:w="5646" w:type="dxa"/>
          </w:tcPr>
          <w:p w:rsidR="00191B17" w:rsidRDefault="00191B17" w:rsidP="00925681">
            <w:pPr>
              <w:ind w:firstLine="0"/>
            </w:pPr>
            <w:r>
              <w:t>Tabla que contiene las direcciones URL de las imágenes que están relacionadas con las secciones registradas en la tabla sections.</w:t>
            </w:r>
          </w:p>
        </w:tc>
      </w:tr>
      <w:tr w:rsidR="00191B17" w:rsidTr="00BC728A">
        <w:tc>
          <w:tcPr>
            <w:tcW w:w="4414" w:type="dxa"/>
          </w:tcPr>
          <w:p w:rsidR="00191B17" w:rsidRPr="00F807E1" w:rsidRDefault="00191B17" w:rsidP="009256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sections_videos</w:t>
            </w:r>
          </w:p>
        </w:tc>
        <w:tc>
          <w:tcPr>
            <w:tcW w:w="5646" w:type="dxa"/>
          </w:tcPr>
          <w:p w:rsidR="00191B17" w:rsidRDefault="00191B17" w:rsidP="00925681">
            <w:pPr>
              <w:ind w:firstLine="0"/>
            </w:pPr>
            <w:r>
              <w:t>Tabla que contiene los identificadores de los videos en YouTube relacionados con las secciones registradas en la tabla sections.</w:t>
            </w:r>
          </w:p>
        </w:tc>
      </w:tr>
    </w:tbl>
    <w:p w:rsidR="00191B17" w:rsidRDefault="00191B17" w:rsidP="00191B17"/>
    <w:p w:rsidR="006F1088" w:rsidRPr="00191B17" w:rsidRDefault="006F1088" w:rsidP="00191B17">
      <w:pPr>
        <w:sectPr w:rsidR="006F1088" w:rsidRPr="00191B17" w:rsidSect="00021206">
          <w:footerReference w:type="default" r:id="rId13"/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4B3733" w:rsidRDefault="00117D9E" w:rsidP="00117D9E">
      <w:pPr>
        <w:pStyle w:val="Heading2"/>
      </w:pPr>
      <w:bookmarkStart w:id="16" w:name="_Toc482490326"/>
      <w:r>
        <w:t>Modelo lógico de la Base de datos</w:t>
      </w:r>
      <w:bookmarkEnd w:id="16"/>
    </w:p>
    <w:p w:rsidR="004F039C" w:rsidRDefault="004F039C" w:rsidP="000113B8">
      <w:pPr>
        <w:ind w:firstLine="0"/>
      </w:pPr>
      <w:r>
        <w:tab/>
        <w:t>El siguiente diagrama contiene una representación visual del modelo lógico de la base de datos:</w:t>
      </w:r>
    </w:p>
    <w:p w:rsidR="004B3733" w:rsidRDefault="00117D9E" w:rsidP="000113B8">
      <w:pPr>
        <w:ind w:firstLine="0"/>
      </w:pPr>
      <w:r>
        <w:rPr>
          <w:noProof/>
          <w:lang w:val="es-CR"/>
        </w:rPr>
        <w:drawing>
          <wp:inline distT="0" distB="0" distL="0" distR="0" wp14:anchorId="60E69810" wp14:editId="274EFF79">
            <wp:extent cx="8584442" cy="4517409"/>
            <wp:effectExtent l="0" t="0" r="762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3600" cy="4543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088" w:rsidRDefault="006F1088">
      <w:pPr>
        <w:spacing w:after="200"/>
        <w:ind w:firstLine="0"/>
        <w:jc w:val="left"/>
      </w:pPr>
      <w:r>
        <w:br w:type="page"/>
      </w:r>
    </w:p>
    <w:p w:rsidR="00E35D95" w:rsidRDefault="00817B53" w:rsidP="00817B53">
      <w:pPr>
        <w:pStyle w:val="Heading3"/>
      </w:pPr>
      <w:bookmarkStart w:id="17" w:name="_Toc482490327"/>
      <w:r>
        <w:t>Índices de la Base de Datos</w:t>
      </w:r>
      <w:bookmarkEnd w:id="17"/>
    </w:p>
    <w:tbl>
      <w:tblPr>
        <w:tblStyle w:val="TableGrid"/>
        <w:tblW w:w="13554" w:type="dxa"/>
        <w:jc w:val="center"/>
        <w:tblLook w:val="04A0" w:firstRow="1" w:lastRow="0" w:firstColumn="1" w:lastColumn="0" w:noHBand="0" w:noVBand="1"/>
      </w:tblPr>
      <w:tblGrid>
        <w:gridCol w:w="2347"/>
        <w:gridCol w:w="2061"/>
        <w:gridCol w:w="1187"/>
        <w:gridCol w:w="1062"/>
        <w:gridCol w:w="978"/>
        <w:gridCol w:w="1588"/>
        <w:gridCol w:w="1832"/>
        <w:gridCol w:w="1535"/>
        <w:gridCol w:w="964"/>
      </w:tblGrid>
      <w:tr w:rsidR="00184853" w:rsidTr="00B14CA5">
        <w:trPr>
          <w:jc w:val="center"/>
        </w:trPr>
        <w:tc>
          <w:tcPr>
            <w:tcW w:w="2347" w:type="dxa"/>
            <w:shd w:val="clear" w:color="auto" w:fill="7EC492" w:themeFill="accent5" w:themeFillTint="99"/>
          </w:tcPr>
          <w:p w:rsidR="009A5516" w:rsidRPr="00211790" w:rsidRDefault="009A5516" w:rsidP="009A5516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Tabla</w:t>
            </w:r>
          </w:p>
        </w:tc>
        <w:tc>
          <w:tcPr>
            <w:tcW w:w="2061" w:type="dxa"/>
            <w:shd w:val="clear" w:color="auto" w:fill="7EC492" w:themeFill="accent5" w:themeFillTint="99"/>
          </w:tcPr>
          <w:p w:rsidR="009A5516" w:rsidRPr="00211790" w:rsidRDefault="009A5516" w:rsidP="009A5516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Nombre del ínidice</w:t>
            </w:r>
          </w:p>
        </w:tc>
        <w:tc>
          <w:tcPr>
            <w:tcW w:w="1187" w:type="dxa"/>
            <w:shd w:val="clear" w:color="auto" w:fill="7EC492" w:themeFill="accent5" w:themeFillTint="99"/>
          </w:tcPr>
          <w:p w:rsidR="009A5516" w:rsidRPr="00211790" w:rsidRDefault="009A5516" w:rsidP="009A5516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Estructura de datos</w:t>
            </w:r>
          </w:p>
        </w:tc>
        <w:tc>
          <w:tcPr>
            <w:tcW w:w="1062" w:type="dxa"/>
            <w:shd w:val="clear" w:color="auto" w:fill="7EC492" w:themeFill="accent5" w:themeFillTint="99"/>
          </w:tcPr>
          <w:p w:rsidR="009A5516" w:rsidRPr="00211790" w:rsidRDefault="009A5516" w:rsidP="009A5516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Clave Primaria</w:t>
            </w:r>
          </w:p>
        </w:tc>
        <w:tc>
          <w:tcPr>
            <w:tcW w:w="978" w:type="dxa"/>
            <w:shd w:val="clear" w:color="auto" w:fill="7EC492" w:themeFill="accent5" w:themeFillTint="99"/>
          </w:tcPr>
          <w:p w:rsidR="009A5516" w:rsidRPr="00211790" w:rsidRDefault="009A5516" w:rsidP="009A5516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Valores Únicos</w:t>
            </w:r>
          </w:p>
        </w:tc>
        <w:tc>
          <w:tcPr>
            <w:tcW w:w="1588" w:type="dxa"/>
            <w:shd w:val="clear" w:color="auto" w:fill="7EC492" w:themeFill="accent5" w:themeFillTint="99"/>
          </w:tcPr>
          <w:p w:rsidR="009A5516" w:rsidRPr="00211790" w:rsidRDefault="009A5516" w:rsidP="009A5516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Empaquetado</w:t>
            </w:r>
          </w:p>
        </w:tc>
        <w:tc>
          <w:tcPr>
            <w:tcW w:w="1832" w:type="dxa"/>
            <w:shd w:val="clear" w:color="auto" w:fill="7EC492" w:themeFill="accent5" w:themeFillTint="99"/>
          </w:tcPr>
          <w:p w:rsidR="009A5516" w:rsidRPr="00211790" w:rsidRDefault="009A5516" w:rsidP="009A5516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Columna(s)</w:t>
            </w:r>
          </w:p>
        </w:tc>
        <w:tc>
          <w:tcPr>
            <w:tcW w:w="1535" w:type="dxa"/>
            <w:shd w:val="clear" w:color="auto" w:fill="7EC492" w:themeFill="accent5" w:themeFillTint="99"/>
          </w:tcPr>
          <w:p w:rsidR="009A5516" w:rsidRPr="00211790" w:rsidRDefault="009A5516" w:rsidP="009A5516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Cotejamiento</w:t>
            </w:r>
          </w:p>
        </w:tc>
        <w:tc>
          <w:tcPr>
            <w:tcW w:w="964" w:type="dxa"/>
            <w:shd w:val="clear" w:color="auto" w:fill="7EC492" w:themeFill="accent5" w:themeFillTint="99"/>
          </w:tcPr>
          <w:p w:rsidR="009A5516" w:rsidRPr="00211790" w:rsidRDefault="009A5516" w:rsidP="009A5516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Permite valores nulos</w:t>
            </w:r>
          </w:p>
        </w:tc>
      </w:tr>
      <w:tr w:rsidR="00184853" w:rsidTr="00B14CA5">
        <w:trPr>
          <w:jc w:val="center"/>
        </w:trPr>
        <w:tc>
          <w:tcPr>
            <w:tcW w:w="2347" w:type="dxa"/>
          </w:tcPr>
          <w:p w:rsidR="009A5516" w:rsidRDefault="009A5516" w:rsidP="009A5516">
            <w:pPr>
              <w:ind w:firstLine="0"/>
              <w:jc w:val="center"/>
            </w:pPr>
            <w:r>
              <w:t>admins</w:t>
            </w:r>
          </w:p>
        </w:tc>
        <w:tc>
          <w:tcPr>
            <w:tcW w:w="2061" w:type="dxa"/>
          </w:tcPr>
          <w:p w:rsidR="009A5516" w:rsidRDefault="009A5516" w:rsidP="009A5516">
            <w:pPr>
              <w:ind w:firstLine="0"/>
              <w:jc w:val="center"/>
            </w:pPr>
            <w:r>
              <w:t>PRIMARY</w:t>
            </w:r>
          </w:p>
        </w:tc>
        <w:tc>
          <w:tcPr>
            <w:tcW w:w="1187" w:type="dxa"/>
          </w:tcPr>
          <w:p w:rsidR="009A5516" w:rsidRDefault="009A5516" w:rsidP="009A5516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</w:tcPr>
          <w:p w:rsidR="009A5516" w:rsidRDefault="009A5516" w:rsidP="009A5516">
            <w:pPr>
              <w:ind w:firstLine="0"/>
              <w:jc w:val="center"/>
            </w:pPr>
            <w:r>
              <w:t>Sí</w:t>
            </w:r>
          </w:p>
        </w:tc>
        <w:tc>
          <w:tcPr>
            <w:tcW w:w="978" w:type="dxa"/>
          </w:tcPr>
          <w:p w:rsidR="009A5516" w:rsidRDefault="009A5516" w:rsidP="009A5516">
            <w:pPr>
              <w:ind w:firstLine="0"/>
              <w:jc w:val="center"/>
            </w:pPr>
            <w:r>
              <w:t>Sí</w:t>
            </w:r>
          </w:p>
        </w:tc>
        <w:tc>
          <w:tcPr>
            <w:tcW w:w="1588" w:type="dxa"/>
          </w:tcPr>
          <w:p w:rsidR="009A5516" w:rsidRDefault="009A5516" w:rsidP="009A5516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</w:tcPr>
          <w:p w:rsidR="009A5516" w:rsidRDefault="009A5516" w:rsidP="009A5516">
            <w:pPr>
              <w:ind w:firstLine="0"/>
              <w:jc w:val="center"/>
            </w:pPr>
            <w:r>
              <w:t>id</w:t>
            </w:r>
          </w:p>
        </w:tc>
        <w:tc>
          <w:tcPr>
            <w:tcW w:w="1535" w:type="dxa"/>
          </w:tcPr>
          <w:p w:rsidR="009A5516" w:rsidRDefault="009A5516" w:rsidP="009A5516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</w:tcPr>
          <w:p w:rsidR="009A5516" w:rsidRDefault="009A5516" w:rsidP="009A5516">
            <w:pPr>
              <w:ind w:firstLine="0"/>
              <w:jc w:val="center"/>
            </w:pPr>
            <w:r>
              <w:t>No</w:t>
            </w:r>
          </w:p>
        </w:tc>
      </w:tr>
      <w:tr w:rsidR="00184853" w:rsidTr="00B14CA5">
        <w:trPr>
          <w:jc w:val="center"/>
        </w:trPr>
        <w:tc>
          <w:tcPr>
            <w:tcW w:w="2347" w:type="dxa"/>
            <w:shd w:val="clear" w:color="auto" w:fill="D3EBDA" w:themeFill="accent5" w:themeFillTint="33"/>
          </w:tcPr>
          <w:p w:rsidR="009A5516" w:rsidRDefault="009A5516" w:rsidP="009A5516">
            <w:pPr>
              <w:ind w:firstLine="0"/>
              <w:jc w:val="center"/>
            </w:pPr>
            <w:r>
              <w:t>careers</w:t>
            </w:r>
          </w:p>
        </w:tc>
        <w:tc>
          <w:tcPr>
            <w:tcW w:w="2061" w:type="dxa"/>
            <w:shd w:val="clear" w:color="auto" w:fill="D3EBDA" w:themeFill="accent5" w:themeFillTint="33"/>
          </w:tcPr>
          <w:p w:rsidR="009A5516" w:rsidRDefault="009A5516" w:rsidP="009A5516">
            <w:pPr>
              <w:ind w:firstLine="0"/>
              <w:jc w:val="center"/>
            </w:pPr>
            <w:r>
              <w:t>PRIMARY</w:t>
            </w:r>
          </w:p>
        </w:tc>
        <w:tc>
          <w:tcPr>
            <w:tcW w:w="1187" w:type="dxa"/>
            <w:shd w:val="clear" w:color="auto" w:fill="D3EBDA" w:themeFill="accent5" w:themeFillTint="33"/>
          </w:tcPr>
          <w:p w:rsidR="009A5516" w:rsidRDefault="009A5516" w:rsidP="009A5516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  <w:shd w:val="clear" w:color="auto" w:fill="D3EBDA" w:themeFill="accent5" w:themeFillTint="33"/>
          </w:tcPr>
          <w:p w:rsidR="009A5516" w:rsidRDefault="009A5516" w:rsidP="009A5516">
            <w:pPr>
              <w:ind w:firstLine="0"/>
              <w:jc w:val="center"/>
            </w:pPr>
            <w:r>
              <w:t>Sí</w:t>
            </w:r>
          </w:p>
        </w:tc>
        <w:tc>
          <w:tcPr>
            <w:tcW w:w="978" w:type="dxa"/>
            <w:shd w:val="clear" w:color="auto" w:fill="D3EBDA" w:themeFill="accent5" w:themeFillTint="33"/>
          </w:tcPr>
          <w:p w:rsidR="009A5516" w:rsidRDefault="009A5516" w:rsidP="009A5516">
            <w:pPr>
              <w:ind w:firstLine="0"/>
              <w:jc w:val="center"/>
            </w:pPr>
            <w:r>
              <w:t>Sí</w:t>
            </w:r>
          </w:p>
        </w:tc>
        <w:tc>
          <w:tcPr>
            <w:tcW w:w="1588" w:type="dxa"/>
            <w:shd w:val="clear" w:color="auto" w:fill="D3EBDA" w:themeFill="accent5" w:themeFillTint="33"/>
          </w:tcPr>
          <w:p w:rsidR="009A5516" w:rsidRDefault="009A5516" w:rsidP="009A5516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  <w:shd w:val="clear" w:color="auto" w:fill="D3EBDA" w:themeFill="accent5" w:themeFillTint="33"/>
          </w:tcPr>
          <w:p w:rsidR="009A5516" w:rsidRDefault="009A5516" w:rsidP="009A5516">
            <w:pPr>
              <w:ind w:firstLine="0"/>
              <w:jc w:val="center"/>
            </w:pPr>
            <w:r>
              <w:t>idCareer</w:t>
            </w:r>
          </w:p>
        </w:tc>
        <w:tc>
          <w:tcPr>
            <w:tcW w:w="1535" w:type="dxa"/>
            <w:shd w:val="clear" w:color="auto" w:fill="D3EBDA" w:themeFill="accent5" w:themeFillTint="33"/>
          </w:tcPr>
          <w:p w:rsidR="009A5516" w:rsidRDefault="009A5516" w:rsidP="009A5516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  <w:shd w:val="clear" w:color="auto" w:fill="D3EBDA" w:themeFill="accent5" w:themeFillTint="33"/>
          </w:tcPr>
          <w:p w:rsidR="009A5516" w:rsidRDefault="009A5516" w:rsidP="009A5516">
            <w:pPr>
              <w:ind w:firstLine="0"/>
              <w:jc w:val="center"/>
            </w:pPr>
            <w:r>
              <w:t>No</w:t>
            </w:r>
          </w:p>
        </w:tc>
      </w:tr>
      <w:tr w:rsidR="00943B98" w:rsidTr="00B14CA5">
        <w:trPr>
          <w:jc w:val="center"/>
        </w:trPr>
        <w:tc>
          <w:tcPr>
            <w:tcW w:w="2347" w:type="dxa"/>
            <w:vMerge w:val="restart"/>
          </w:tcPr>
          <w:p w:rsidR="00943B98" w:rsidRDefault="00943B98" w:rsidP="009A5516">
            <w:pPr>
              <w:ind w:firstLine="0"/>
              <w:jc w:val="center"/>
            </w:pPr>
            <w:r>
              <w:t>sections</w:t>
            </w:r>
          </w:p>
        </w:tc>
        <w:tc>
          <w:tcPr>
            <w:tcW w:w="2061" w:type="dxa"/>
          </w:tcPr>
          <w:p w:rsidR="00943B98" w:rsidRDefault="00943B98" w:rsidP="009A5516">
            <w:pPr>
              <w:ind w:firstLine="0"/>
              <w:jc w:val="center"/>
            </w:pPr>
            <w:r>
              <w:t>PRIMARY</w:t>
            </w:r>
          </w:p>
        </w:tc>
        <w:tc>
          <w:tcPr>
            <w:tcW w:w="1187" w:type="dxa"/>
          </w:tcPr>
          <w:p w:rsidR="00943B98" w:rsidRDefault="00943B98" w:rsidP="009A5516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</w:tcPr>
          <w:p w:rsidR="00943B98" w:rsidRDefault="00943B98" w:rsidP="009A5516">
            <w:pPr>
              <w:ind w:firstLine="0"/>
              <w:jc w:val="center"/>
            </w:pPr>
            <w:r>
              <w:t>Sí</w:t>
            </w:r>
          </w:p>
        </w:tc>
        <w:tc>
          <w:tcPr>
            <w:tcW w:w="978" w:type="dxa"/>
          </w:tcPr>
          <w:p w:rsidR="00943B98" w:rsidRDefault="00943B98" w:rsidP="009A5516">
            <w:pPr>
              <w:ind w:firstLine="0"/>
              <w:jc w:val="center"/>
            </w:pPr>
            <w:r>
              <w:t>Sí</w:t>
            </w:r>
          </w:p>
        </w:tc>
        <w:tc>
          <w:tcPr>
            <w:tcW w:w="1588" w:type="dxa"/>
          </w:tcPr>
          <w:p w:rsidR="00943B98" w:rsidRDefault="00943B98" w:rsidP="009A5516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</w:tcPr>
          <w:p w:rsidR="00943B98" w:rsidRDefault="00943B98" w:rsidP="009A5516">
            <w:pPr>
              <w:ind w:firstLine="0"/>
              <w:jc w:val="center"/>
            </w:pPr>
            <w:r>
              <w:t>idSection</w:t>
            </w:r>
          </w:p>
        </w:tc>
        <w:tc>
          <w:tcPr>
            <w:tcW w:w="1535" w:type="dxa"/>
          </w:tcPr>
          <w:p w:rsidR="00943B98" w:rsidRDefault="00943B98" w:rsidP="009A5516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</w:tcPr>
          <w:p w:rsidR="00943B98" w:rsidRDefault="00943B98" w:rsidP="009A5516">
            <w:pPr>
              <w:ind w:firstLine="0"/>
              <w:jc w:val="center"/>
            </w:pPr>
            <w:r>
              <w:t>No</w:t>
            </w:r>
          </w:p>
        </w:tc>
      </w:tr>
      <w:tr w:rsidR="00943B98" w:rsidTr="00B14CA5">
        <w:trPr>
          <w:jc w:val="center"/>
        </w:trPr>
        <w:tc>
          <w:tcPr>
            <w:tcW w:w="2347" w:type="dxa"/>
            <w:vMerge/>
          </w:tcPr>
          <w:p w:rsidR="00943B98" w:rsidRDefault="00943B98" w:rsidP="009A5516">
            <w:pPr>
              <w:ind w:firstLine="0"/>
              <w:jc w:val="center"/>
            </w:pPr>
          </w:p>
        </w:tc>
        <w:tc>
          <w:tcPr>
            <w:tcW w:w="2061" w:type="dxa"/>
          </w:tcPr>
          <w:p w:rsidR="00943B98" w:rsidRDefault="003E3178" w:rsidP="009A5516">
            <w:pPr>
              <w:ind w:firstLine="0"/>
              <w:jc w:val="center"/>
            </w:pPr>
            <w:r>
              <w:t>Carrera_idCarrera</w:t>
            </w:r>
          </w:p>
        </w:tc>
        <w:tc>
          <w:tcPr>
            <w:tcW w:w="1187" w:type="dxa"/>
          </w:tcPr>
          <w:p w:rsidR="00943B98" w:rsidRDefault="00943B98" w:rsidP="009A5516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</w:tcPr>
          <w:p w:rsidR="00943B98" w:rsidRDefault="00943B98" w:rsidP="009A5516">
            <w:pPr>
              <w:ind w:firstLine="0"/>
              <w:jc w:val="center"/>
            </w:pPr>
            <w:r>
              <w:t>No</w:t>
            </w:r>
          </w:p>
        </w:tc>
        <w:tc>
          <w:tcPr>
            <w:tcW w:w="978" w:type="dxa"/>
          </w:tcPr>
          <w:p w:rsidR="00943B98" w:rsidRDefault="00943B98" w:rsidP="009A5516">
            <w:pPr>
              <w:ind w:firstLine="0"/>
              <w:jc w:val="center"/>
            </w:pPr>
            <w:r>
              <w:t>No</w:t>
            </w:r>
          </w:p>
        </w:tc>
        <w:tc>
          <w:tcPr>
            <w:tcW w:w="1588" w:type="dxa"/>
          </w:tcPr>
          <w:p w:rsidR="00943B98" w:rsidRDefault="00943B98" w:rsidP="009A5516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</w:tcPr>
          <w:p w:rsidR="00943B98" w:rsidRDefault="00943B98" w:rsidP="009A5516">
            <w:pPr>
              <w:ind w:firstLine="0"/>
              <w:jc w:val="center"/>
            </w:pPr>
            <w:r>
              <w:t>career_idCareer</w:t>
            </w:r>
          </w:p>
        </w:tc>
        <w:tc>
          <w:tcPr>
            <w:tcW w:w="1535" w:type="dxa"/>
          </w:tcPr>
          <w:p w:rsidR="00943B98" w:rsidRDefault="00943B98" w:rsidP="009A5516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</w:tcPr>
          <w:p w:rsidR="00943B98" w:rsidRDefault="00943B98" w:rsidP="009A5516">
            <w:pPr>
              <w:ind w:firstLine="0"/>
              <w:jc w:val="center"/>
            </w:pPr>
            <w:r>
              <w:t>No</w:t>
            </w:r>
          </w:p>
        </w:tc>
      </w:tr>
      <w:tr w:rsidR="009B24DD" w:rsidTr="00B14CA5">
        <w:trPr>
          <w:jc w:val="center"/>
        </w:trPr>
        <w:tc>
          <w:tcPr>
            <w:tcW w:w="2347" w:type="dxa"/>
            <w:vMerge w:val="restart"/>
            <w:shd w:val="clear" w:color="auto" w:fill="D3EBDA" w:themeFill="accent5" w:themeFillTint="33"/>
          </w:tcPr>
          <w:p w:rsidR="009B24DD" w:rsidRDefault="009B24DD" w:rsidP="009A5516">
            <w:pPr>
              <w:ind w:firstLine="0"/>
              <w:jc w:val="center"/>
            </w:pPr>
            <w:r>
              <w:t>sections_aditional_test</w:t>
            </w:r>
          </w:p>
        </w:tc>
        <w:tc>
          <w:tcPr>
            <w:tcW w:w="2061" w:type="dxa"/>
            <w:shd w:val="clear" w:color="auto" w:fill="D3EBDA" w:themeFill="accent5" w:themeFillTint="33"/>
          </w:tcPr>
          <w:p w:rsidR="009B24DD" w:rsidRDefault="009B24DD" w:rsidP="009A5516">
            <w:pPr>
              <w:ind w:firstLine="0"/>
              <w:jc w:val="center"/>
            </w:pPr>
            <w:r>
              <w:t>PRIMARY</w:t>
            </w:r>
          </w:p>
        </w:tc>
        <w:tc>
          <w:tcPr>
            <w:tcW w:w="1187" w:type="dxa"/>
            <w:shd w:val="clear" w:color="auto" w:fill="D3EBDA" w:themeFill="accent5" w:themeFillTint="33"/>
          </w:tcPr>
          <w:p w:rsidR="009B24DD" w:rsidRDefault="009B24DD" w:rsidP="009A5516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  <w:shd w:val="clear" w:color="auto" w:fill="D3EBDA" w:themeFill="accent5" w:themeFillTint="33"/>
          </w:tcPr>
          <w:p w:rsidR="009B24DD" w:rsidRDefault="009B24DD" w:rsidP="009A5516">
            <w:pPr>
              <w:ind w:firstLine="0"/>
              <w:jc w:val="center"/>
            </w:pPr>
            <w:r>
              <w:t>Sí</w:t>
            </w:r>
          </w:p>
        </w:tc>
        <w:tc>
          <w:tcPr>
            <w:tcW w:w="978" w:type="dxa"/>
            <w:shd w:val="clear" w:color="auto" w:fill="D3EBDA" w:themeFill="accent5" w:themeFillTint="33"/>
          </w:tcPr>
          <w:p w:rsidR="009B24DD" w:rsidRDefault="009B24DD" w:rsidP="009A5516">
            <w:pPr>
              <w:ind w:firstLine="0"/>
              <w:jc w:val="center"/>
            </w:pPr>
            <w:r>
              <w:t>Sí</w:t>
            </w:r>
          </w:p>
        </w:tc>
        <w:tc>
          <w:tcPr>
            <w:tcW w:w="1588" w:type="dxa"/>
            <w:shd w:val="clear" w:color="auto" w:fill="D3EBDA" w:themeFill="accent5" w:themeFillTint="33"/>
          </w:tcPr>
          <w:p w:rsidR="009B24DD" w:rsidRDefault="009B24DD" w:rsidP="009A5516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  <w:shd w:val="clear" w:color="auto" w:fill="D3EBDA" w:themeFill="accent5" w:themeFillTint="33"/>
          </w:tcPr>
          <w:p w:rsidR="009B24DD" w:rsidRDefault="009B24DD" w:rsidP="009A5516">
            <w:pPr>
              <w:ind w:firstLine="0"/>
              <w:jc w:val="center"/>
            </w:pPr>
            <w:r>
              <w:t>Id</w:t>
            </w:r>
          </w:p>
        </w:tc>
        <w:tc>
          <w:tcPr>
            <w:tcW w:w="1535" w:type="dxa"/>
            <w:shd w:val="clear" w:color="auto" w:fill="D3EBDA" w:themeFill="accent5" w:themeFillTint="33"/>
          </w:tcPr>
          <w:p w:rsidR="009B24DD" w:rsidRDefault="009B24DD" w:rsidP="009A5516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  <w:shd w:val="clear" w:color="auto" w:fill="D3EBDA" w:themeFill="accent5" w:themeFillTint="33"/>
          </w:tcPr>
          <w:p w:rsidR="009B24DD" w:rsidRDefault="009B24DD" w:rsidP="009A5516">
            <w:pPr>
              <w:ind w:firstLine="0"/>
              <w:jc w:val="center"/>
            </w:pPr>
            <w:r>
              <w:t>No</w:t>
            </w:r>
          </w:p>
        </w:tc>
      </w:tr>
      <w:tr w:rsidR="009B24DD" w:rsidTr="00B14CA5">
        <w:trPr>
          <w:jc w:val="center"/>
        </w:trPr>
        <w:tc>
          <w:tcPr>
            <w:tcW w:w="2347" w:type="dxa"/>
            <w:vMerge/>
            <w:shd w:val="clear" w:color="auto" w:fill="D3EBDA" w:themeFill="accent5" w:themeFillTint="33"/>
          </w:tcPr>
          <w:p w:rsidR="009B24DD" w:rsidRDefault="009B24DD" w:rsidP="009B24DD">
            <w:pPr>
              <w:ind w:firstLine="0"/>
              <w:jc w:val="center"/>
            </w:pPr>
          </w:p>
        </w:tc>
        <w:tc>
          <w:tcPr>
            <w:tcW w:w="2061" w:type="dxa"/>
            <w:shd w:val="clear" w:color="auto" w:fill="D3EBDA" w:themeFill="accent5" w:themeFillTint="33"/>
          </w:tcPr>
          <w:p w:rsidR="009B24DD" w:rsidRDefault="009B24DD" w:rsidP="009B24DD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187" w:type="dxa"/>
            <w:shd w:val="clear" w:color="auto" w:fill="D3EBDA" w:themeFill="accent5" w:themeFillTint="33"/>
          </w:tcPr>
          <w:p w:rsidR="009B24DD" w:rsidRDefault="009B24DD" w:rsidP="009B24DD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  <w:shd w:val="clear" w:color="auto" w:fill="D3EBDA" w:themeFill="accent5" w:themeFillTint="33"/>
          </w:tcPr>
          <w:p w:rsidR="009B24DD" w:rsidRDefault="009B24DD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978" w:type="dxa"/>
            <w:shd w:val="clear" w:color="auto" w:fill="D3EBDA" w:themeFill="accent5" w:themeFillTint="33"/>
          </w:tcPr>
          <w:p w:rsidR="009B24DD" w:rsidRDefault="009B24DD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588" w:type="dxa"/>
            <w:shd w:val="clear" w:color="auto" w:fill="D3EBDA" w:themeFill="accent5" w:themeFillTint="33"/>
          </w:tcPr>
          <w:p w:rsidR="009B24DD" w:rsidRDefault="009B24DD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  <w:shd w:val="clear" w:color="auto" w:fill="D3EBDA" w:themeFill="accent5" w:themeFillTint="33"/>
          </w:tcPr>
          <w:p w:rsidR="009B24DD" w:rsidRDefault="009B24DD" w:rsidP="009B24DD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535" w:type="dxa"/>
            <w:shd w:val="clear" w:color="auto" w:fill="D3EBDA" w:themeFill="accent5" w:themeFillTint="33"/>
          </w:tcPr>
          <w:p w:rsidR="009B24DD" w:rsidRDefault="009B24DD" w:rsidP="009B24DD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  <w:shd w:val="clear" w:color="auto" w:fill="D3EBDA" w:themeFill="accent5" w:themeFillTint="33"/>
          </w:tcPr>
          <w:p w:rsidR="009B24DD" w:rsidRDefault="009B24DD" w:rsidP="009B24DD">
            <w:pPr>
              <w:ind w:firstLine="0"/>
              <w:jc w:val="center"/>
            </w:pPr>
            <w:r>
              <w:t>No</w:t>
            </w:r>
          </w:p>
        </w:tc>
      </w:tr>
      <w:tr w:rsidR="00220B78" w:rsidTr="00B14CA5">
        <w:trPr>
          <w:jc w:val="center"/>
        </w:trPr>
        <w:tc>
          <w:tcPr>
            <w:tcW w:w="2347" w:type="dxa"/>
            <w:vMerge w:val="restart"/>
          </w:tcPr>
          <w:p w:rsidR="00220B78" w:rsidRDefault="00220B78" w:rsidP="009B24DD">
            <w:pPr>
              <w:ind w:firstLine="0"/>
              <w:jc w:val="center"/>
            </w:pPr>
            <w:r>
              <w:t>sections_images</w:t>
            </w:r>
          </w:p>
        </w:tc>
        <w:tc>
          <w:tcPr>
            <w:tcW w:w="2061" w:type="dxa"/>
          </w:tcPr>
          <w:p w:rsidR="00220B78" w:rsidRDefault="00220B78" w:rsidP="009B24DD">
            <w:pPr>
              <w:ind w:firstLine="0"/>
              <w:jc w:val="center"/>
            </w:pPr>
            <w:r>
              <w:t>PRIMARY</w:t>
            </w:r>
          </w:p>
        </w:tc>
        <w:tc>
          <w:tcPr>
            <w:tcW w:w="1187" w:type="dxa"/>
          </w:tcPr>
          <w:p w:rsidR="00220B78" w:rsidRDefault="00220B78" w:rsidP="009B24DD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</w:tcPr>
          <w:p w:rsidR="00220B78" w:rsidRDefault="00220B78" w:rsidP="009B24DD">
            <w:pPr>
              <w:ind w:firstLine="0"/>
              <w:jc w:val="center"/>
            </w:pPr>
            <w:r>
              <w:t>Sí</w:t>
            </w:r>
          </w:p>
        </w:tc>
        <w:tc>
          <w:tcPr>
            <w:tcW w:w="978" w:type="dxa"/>
          </w:tcPr>
          <w:p w:rsidR="00220B78" w:rsidRDefault="00220B78" w:rsidP="009B24DD">
            <w:pPr>
              <w:ind w:firstLine="0"/>
              <w:jc w:val="center"/>
            </w:pPr>
            <w:r>
              <w:t>Sí</w:t>
            </w:r>
          </w:p>
        </w:tc>
        <w:tc>
          <w:tcPr>
            <w:tcW w:w="1588" w:type="dxa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</w:tcPr>
          <w:p w:rsidR="00220B78" w:rsidRDefault="00220B78" w:rsidP="009B24DD">
            <w:pPr>
              <w:ind w:firstLine="0"/>
              <w:jc w:val="center"/>
            </w:pPr>
            <w:r>
              <w:t>idSectionImage</w:t>
            </w:r>
          </w:p>
        </w:tc>
        <w:tc>
          <w:tcPr>
            <w:tcW w:w="1535" w:type="dxa"/>
          </w:tcPr>
          <w:p w:rsidR="00220B78" w:rsidRDefault="00220B78" w:rsidP="009B24DD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</w:tr>
      <w:tr w:rsidR="00220B78" w:rsidTr="00B14CA5">
        <w:trPr>
          <w:jc w:val="center"/>
        </w:trPr>
        <w:tc>
          <w:tcPr>
            <w:tcW w:w="2347" w:type="dxa"/>
            <w:vMerge/>
          </w:tcPr>
          <w:p w:rsidR="00220B78" w:rsidRDefault="00220B78" w:rsidP="009B24DD">
            <w:pPr>
              <w:ind w:firstLine="0"/>
              <w:jc w:val="center"/>
            </w:pPr>
          </w:p>
        </w:tc>
        <w:tc>
          <w:tcPr>
            <w:tcW w:w="2061" w:type="dxa"/>
          </w:tcPr>
          <w:p w:rsidR="00220B78" w:rsidRDefault="00220B78" w:rsidP="009B24DD">
            <w:pPr>
              <w:ind w:firstLine="0"/>
              <w:jc w:val="center"/>
            </w:pPr>
            <w:r>
              <w:t>section_sectionId</w:t>
            </w:r>
          </w:p>
        </w:tc>
        <w:tc>
          <w:tcPr>
            <w:tcW w:w="1187" w:type="dxa"/>
          </w:tcPr>
          <w:p w:rsidR="00220B78" w:rsidRDefault="00220B78" w:rsidP="009B24DD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978" w:type="dxa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588" w:type="dxa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</w:tcPr>
          <w:p w:rsidR="00220B78" w:rsidRDefault="00220B78" w:rsidP="009B24DD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535" w:type="dxa"/>
          </w:tcPr>
          <w:p w:rsidR="00220B78" w:rsidRDefault="00220B78" w:rsidP="009B24DD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</w:tr>
      <w:tr w:rsidR="00220B78" w:rsidTr="00B14CA5">
        <w:trPr>
          <w:jc w:val="center"/>
        </w:trPr>
        <w:tc>
          <w:tcPr>
            <w:tcW w:w="2347" w:type="dxa"/>
            <w:vMerge w:val="restart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section_videos</w:t>
            </w:r>
          </w:p>
        </w:tc>
        <w:tc>
          <w:tcPr>
            <w:tcW w:w="2061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PRIMARY</w:t>
            </w:r>
          </w:p>
        </w:tc>
        <w:tc>
          <w:tcPr>
            <w:tcW w:w="1187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Sí</w:t>
            </w:r>
          </w:p>
        </w:tc>
        <w:tc>
          <w:tcPr>
            <w:tcW w:w="978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Sí</w:t>
            </w:r>
          </w:p>
        </w:tc>
        <w:tc>
          <w:tcPr>
            <w:tcW w:w="1588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idSectionVideo</w:t>
            </w:r>
          </w:p>
        </w:tc>
        <w:tc>
          <w:tcPr>
            <w:tcW w:w="1535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</w:tr>
      <w:tr w:rsidR="00220B78" w:rsidTr="00B14CA5">
        <w:trPr>
          <w:jc w:val="center"/>
        </w:trPr>
        <w:tc>
          <w:tcPr>
            <w:tcW w:w="2347" w:type="dxa"/>
            <w:vMerge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</w:p>
        </w:tc>
        <w:tc>
          <w:tcPr>
            <w:tcW w:w="2061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section_sectionId</w:t>
            </w:r>
          </w:p>
        </w:tc>
        <w:tc>
          <w:tcPr>
            <w:tcW w:w="1187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978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588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535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  <w:shd w:val="clear" w:color="auto" w:fill="D3EBDA" w:themeFill="accent5" w:themeFillTint="33"/>
          </w:tcPr>
          <w:p w:rsidR="00220B78" w:rsidRDefault="00220B78" w:rsidP="009B24DD">
            <w:pPr>
              <w:ind w:firstLine="0"/>
              <w:jc w:val="center"/>
            </w:pPr>
            <w:r>
              <w:t>No</w:t>
            </w:r>
          </w:p>
        </w:tc>
      </w:tr>
      <w:tr w:rsidR="00B14CA5" w:rsidTr="00B14CA5">
        <w:trPr>
          <w:jc w:val="center"/>
        </w:trPr>
        <w:tc>
          <w:tcPr>
            <w:tcW w:w="2347" w:type="dxa"/>
            <w:vMerge w:val="restart"/>
          </w:tcPr>
          <w:p w:rsidR="00B14CA5" w:rsidRDefault="00B14CA5" w:rsidP="009B24DD">
            <w:pPr>
              <w:ind w:firstLine="0"/>
              <w:jc w:val="center"/>
            </w:pPr>
            <w:r>
              <w:t>subsections</w:t>
            </w:r>
          </w:p>
        </w:tc>
        <w:tc>
          <w:tcPr>
            <w:tcW w:w="2061" w:type="dxa"/>
          </w:tcPr>
          <w:p w:rsidR="00B14CA5" w:rsidRDefault="00B14CA5" w:rsidP="009B24DD">
            <w:pPr>
              <w:ind w:firstLine="0"/>
              <w:jc w:val="center"/>
            </w:pPr>
            <w:r>
              <w:t>PRIMARY</w:t>
            </w:r>
          </w:p>
        </w:tc>
        <w:tc>
          <w:tcPr>
            <w:tcW w:w="1187" w:type="dxa"/>
          </w:tcPr>
          <w:p w:rsidR="00B14CA5" w:rsidRDefault="00B14CA5" w:rsidP="009B24DD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</w:tcPr>
          <w:p w:rsidR="00B14CA5" w:rsidRDefault="00B14CA5" w:rsidP="009B24DD">
            <w:pPr>
              <w:ind w:firstLine="0"/>
              <w:jc w:val="center"/>
            </w:pPr>
            <w:r>
              <w:t>Sí</w:t>
            </w:r>
          </w:p>
        </w:tc>
        <w:tc>
          <w:tcPr>
            <w:tcW w:w="978" w:type="dxa"/>
          </w:tcPr>
          <w:p w:rsidR="00B14CA5" w:rsidRDefault="00B14CA5" w:rsidP="009B24DD">
            <w:pPr>
              <w:ind w:firstLine="0"/>
              <w:jc w:val="center"/>
            </w:pPr>
            <w:r>
              <w:t>Sí</w:t>
            </w:r>
          </w:p>
        </w:tc>
        <w:tc>
          <w:tcPr>
            <w:tcW w:w="1588" w:type="dxa"/>
          </w:tcPr>
          <w:p w:rsidR="00B14CA5" w:rsidRDefault="00B14CA5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</w:tcPr>
          <w:p w:rsidR="00B14CA5" w:rsidRDefault="00B14CA5" w:rsidP="009B24DD">
            <w:pPr>
              <w:ind w:firstLine="0"/>
              <w:jc w:val="center"/>
            </w:pPr>
            <w:r>
              <w:t>idSubsection</w:t>
            </w:r>
          </w:p>
        </w:tc>
        <w:tc>
          <w:tcPr>
            <w:tcW w:w="1535" w:type="dxa"/>
          </w:tcPr>
          <w:p w:rsidR="00B14CA5" w:rsidRDefault="00B14CA5" w:rsidP="009B24DD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</w:tcPr>
          <w:p w:rsidR="00B14CA5" w:rsidRDefault="00B14CA5" w:rsidP="009B24DD">
            <w:pPr>
              <w:ind w:firstLine="0"/>
              <w:jc w:val="center"/>
            </w:pPr>
            <w:r>
              <w:t>No</w:t>
            </w:r>
          </w:p>
        </w:tc>
      </w:tr>
      <w:tr w:rsidR="00B14CA5" w:rsidTr="00B14CA5">
        <w:trPr>
          <w:jc w:val="center"/>
        </w:trPr>
        <w:tc>
          <w:tcPr>
            <w:tcW w:w="2347" w:type="dxa"/>
            <w:vMerge/>
          </w:tcPr>
          <w:p w:rsidR="00B14CA5" w:rsidRDefault="00B14CA5" w:rsidP="009B24DD">
            <w:pPr>
              <w:ind w:firstLine="0"/>
              <w:jc w:val="center"/>
            </w:pPr>
          </w:p>
        </w:tc>
        <w:tc>
          <w:tcPr>
            <w:tcW w:w="2061" w:type="dxa"/>
          </w:tcPr>
          <w:p w:rsidR="00B14CA5" w:rsidRDefault="00B14CA5" w:rsidP="009B24DD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187" w:type="dxa"/>
          </w:tcPr>
          <w:p w:rsidR="00B14CA5" w:rsidRDefault="00B14CA5" w:rsidP="009B24DD">
            <w:pPr>
              <w:ind w:firstLine="0"/>
              <w:jc w:val="center"/>
            </w:pPr>
            <w:r>
              <w:t>BTREE</w:t>
            </w:r>
          </w:p>
        </w:tc>
        <w:tc>
          <w:tcPr>
            <w:tcW w:w="1062" w:type="dxa"/>
          </w:tcPr>
          <w:p w:rsidR="00B14CA5" w:rsidRDefault="00B14CA5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978" w:type="dxa"/>
          </w:tcPr>
          <w:p w:rsidR="00B14CA5" w:rsidRDefault="00B14CA5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588" w:type="dxa"/>
          </w:tcPr>
          <w:p w:rsidR="00B14CA5" w:rsidRDefault="00B14CA5" w:rsidP="009B24DD">
            <w:pPr>
              <w:ind w:firstLine="0"/>
              <w:jc w:val="center"/>
            </w:pPr>
            <w:r>
              <w:t>No</w:t>
            </w:r>
          </w:p>
        </w:tc>
        <w:tc>
          <w:tcPr>
            <w:tcW w:w="1832" w:type="dxa"/>
          </w:tcPr>
          <w:p w:rsidR="00B14CA5" w:rsidRDefault="00B14CA5" w:rsidP="009B24DD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535" w:type="dxa"/>
          </w:tcPr>
          <w:p w:rsidR="00B14CA5" w:rsidRDefault="00B14CA5" w:rsidP="009B24DD">
            <w:pPr>
              <w:ind w:firstLine="0"/>
              <w:jc w:val="center"/>
            </w:pPr>
            <w:r>
              <w:t>A</w:t>
            </w:r>
          </w:p>
        </w:tc>
        <w:tc>
          <w:tcPr>
            <w:tcW w:w="964" w:type="dxa"/>
          </w:tcPr>
          <w:p w:rsidR="00B14CA5" w:rsidRDefault="00B14CA5" w:rsidP="009B24DD">
            <w:pPr>
              <w:ind w:firstLine="0"/>
              <w:jc w:val="center"/>
            </w:pPr>
            <w:r>
              <w:t>No</w:t>
            </w:r>
          </w:p>
        </w:tc>
      </w:tr>
    </w:tbl>
    <w:p w:rsidR="00042CC8" w:rsidRDefault="00042CC8" w:rsidP="000113B8">
      <w:pPr>
        <w:ind w:firstLine="0"/>
      </w:pPr>
    </w:p>
    <w:p w:rsidR="00042CC8" w:rsidRDefault="00C20947" w:rsidP="00C20947">
      <w:pPr>
        <w:pStyle w:val="Heading3"/>
      </w:pPr>
      <w:bookmarkStart w:id="18" w:name="_Toc482490328"/>
      <w:r>
        <w:t>Claves ForÁneas de la Base de Datos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3024"/>
        <w:gridCol w:w="1882"/>
        <w:gridCol w:w="1437"/>
        <w:gridCol w:w="1484"/>
        <w:gridCol w:w="1685"/>
        <w:gridCol w:w="1531"/>
      </w:tblGrid>
      <w:tr w:rsidR="00211790" w:rsidTr="00211790">
        <w:tc>
          <w:tcPr>
            <w:tcW w:w="2519" w:type="dxa"/>
            <w:shd w:val="clear" w:color="auto" w:fill="7EC492" w:themeFill="accent5" w:themeFillTint="99"/>
          </w:tcPr>
          <w:p w:rsidR="00C20947" w:rsidRPr="00211790" w:rsidRDefault="00C20947" w:rsidP="00211790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Tabla</w:t>
            </w:r>
          </w:p>
        </w:tc>
        <w:tc>
          <w:tcPr>
            <w:tcW w:w="3024" w:type="dxa"/>
            <w:shd w:val="clear" w:color="auto" w:fill="7EC492" w:themeFill="accent5" w:themeFillTint="99"/>
          </w:tcPr>
          <w:p w:rsidR="00C20947" w:rsidRPr="00211790" w:rsidRDefault="00C20947" w:rsidP="00211790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Nombre de la clave</w:t>
            </w:r>
          </w:p>
        </w:tc>
        <w:tc>
          <w:tcPr>
            <w:tcW w:w="1882" w:type="dxa"/>
            <w:shd w:val="clear" w:color="auto" w:fill="7EC492" w:themeFill="accent5" w:themeFillTint="99"/>
          </w:tcPr>
          <w:p w:rsidR="00C20947" w:rsidRPr="00211790" w:rsidRDefault="00C20947" w:rsidP="00211790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Columnas</w:t>
            </w:r>
          </w:p>
        </w:tc>
        <w:tc>
          <w:tcPr>
            <w:tcW w:w="1437" w:type="dxa"/>
            <w:shd w:val="clear" w:color="auto" w:fill="7EC492" w:themeFill="accent5" w:themeFillTint="99"/>
          </w:tcPr>
          <w:p w:rsidR="00C20947" w:rsidRPr="00211790" w:rsidRDefault="00C20947" w:rsidP="00211790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Nombre de la tabla origen</w:t>
            </w:r>
          </w:p>
        </w:tc>
        <w:tc>
          <w:tcPr>
            <w:tcW w:w="1484" w:type="dxa"/>
            <w:shd w:val="clear" w:color="auto" w:fill="7EC492" w:themeFill="accent5" w:themeFillTint="99"/>
          </w:tcPr>
          <w:p w:rsidR="00C20947" w:rsidRPr="00211790" w:rsidRDefault="003E3178" w:rsidP="00211790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Columna</w:t>
            </w:r>
            <w:r w:rsidR="00C20947" w:rsidRPr="00211790">
              <w:rPr>
                <w:b/>
              </w:rPr>
              <w:t xml:space="preserve"> origen</w:t>
            </w:r>
          </w:p>
        </w:tc>
        <w:tc>
          <w:tcPr>
            <w:tcW w:w="1685" w:type="dxa"/>
            <w:shd w:val="clear" w:color="auto" w:fill="7EC492" w:themeFill="accent5" w:themeFillTint="99"/>
          </w:tcPr>
          <w:p w:rsidR="00C20947" w:rsidRPr="00211790" w:rsidRDefault="00FE1487" w:rsidP="00211790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Acción por actualización de clave de origen</w:t>
            </w:r>
          </w:p>
        </w:tc>
        <w:tc>
          <w:tcPr>
            <w:tcW w:w="1531" w:type="dxa"/>
            <w:shd w:val="clear" w:color="auto" w:fill="7EC492" w:themeFill="accent5" w:themeFillTint="99"/>
          </w:tcPr>
          <w:p w:rsidR="00C20947" w:rsidRPr="00211790" w:rsidRDefault="00FE1487" w:rsidP="00211790">
            <w:pPr>
              <w:ind w:firstLine="0"/>
              <w:jc w:val="center"/>
              <w:rPr>
                <w:b/>
              </w:rPr>
            </w:pPr>
            <w:r w:rsidRPr="00211790">
              <w:rPr>
                <w:b/>
              </w:rPr>
              <w:t>Acción por borrado de clave de origen</w:t>
            </w:r>
          </w:p>
        </w:tc>
      </w:tr>
      <w:tr w:rsidR="00211790" w:rsidTr="00211790">
        <w:tc>
          <w:tcPr>
            <w:tcW w:w="2519" w:type="dxa"/>
          </w:tcPr>
          <w:p w:rsidR="00C20947" w:rsidRDefault="003E3178" w:rsidP="00211790">
            <w:pPr>
              <w:ind w:firstLine="0"/>
              <w:jc w:val="center"/>
            </w:pPr>
            <w:r>
              <w:t>sections</w:t>
            </w:r>
          </w:p>
        </w:tc>
        <w:tc>
          <w:tcPr>
            <w:tcW w:w="3024" w:type="dxa"/>
          </w:tcPr>
          <w:p w:rsidR="00C20947" w:rsidRDefault="003E3178" w:rsidP="00211790">
            <w:pPr>
              <w:ind w:firstLine="0"/>
              <w:jc w:val="center"/>
            </w:pPr>
            <w:r>
              <w:t>FK_Career</w:t>
            </w:r>
          </w:p>
        </w:tc>
        <w:tc>
          <w:tcPr>
            <w:tcW w:w="1882" w:type="dxa"/>
          </w:tcPr>
          <w:p w:rsidR="00C20947" w:rsidRDefault="003E3178" w:rsidP="00211790">
            <w:pPr>
              <w:ind w:firstLine="0"/>
              <w:jc w:val="center"/>
            </w:pPr>
            <w:r>
              <w:t>career_idCareer</w:t>
            </w:r>
          </w:p>
        </w:tc>
        <w:tc>
          <w:tcPr>
            <w:tcW w:w="1437" w:type="dxa"/>
          </w:tcPr>
          <w:p w:rsidR="00C20947" w:rsidRDefault="003E3178" w:rsidP="00211790">
            <w:pPr>
              <w:ind w:firstLine="0"/>
              <w:jc w:val="center"/>
            </w:pPr>
            <w:r>
              <w:t>careers</w:t>
            </w:r>
          </w:p>
        </w:tc>
        <w:tc>
          <w:tcPr>
            <w:tcW w:w="1484" w:type="dxa"/>
          </w:tcPr>
          <w:p w:rsidR="00C20947" w:rsidRDefault="003E3178" w:rsidP="00211790">
            <w:pPr>
              <w:ind w:firstLine="0"/>
              <w:jc w:val="center"/>
            </w:pPr>
            <w:r>
              <w:t>idCarrer</w:t>
            </w:r>
          </w:p>
        </w:tc>
        <w:tc>
          <w:tcPr>
            <w:tcW w:w="1685" w:type="dxa"/>
          </w:tcPr>
          <w:p w:rsidR="00C20947" w:rsidRDefault="003E3178" w:rsidP="00211790">
            <w:pPr>
              <w:ind w:firstLine="0"/>
              <w:jc w:val="center"/>
            </w:pPr>
            <w:r>
              <w:t>CASCADE</w:t>
            </w:r>
          </w:p>
        </w:tc>
        <w:tc>
          <w:tcPr>
            <w:tcW w:w="1531" w:type="dxa"/>
          </w:tcPr>
          <w:p w:rsidR="00C20947" w:rsidRDefault="003E3178" w:rsidP="00211790">
            <w:pPr>
              <w:ind w:firstLine="0"/>
              <w:jc w:val="center"/>
            </w:pPr>
            <w:r>
              <w:t>CASCADE</w:t>
            </w:r>
          </w:p>
        </w:tc>
      </w:tr>
      <w:tr w:rsidR="00211790" w:rsidTr="00B14CA5">
        <w:tc>
          <w:tcPr>
            <w:tcW w:w="2519" w:type="dxa"/>
            <w:shd w:val="clear" w:color="auto" w:fill="D3EBDA" w:themeFill="accent5" w:themeFillTint="33"/>
          </w:tcPr>
          <w:p w:rsidR="00C20947" w:rsidRDefault="003E3178" w:rsidP="00211790">
            <w:pPr>
              <w:ind w:firstLine="0"/>
              <w:jc w:val="center"/>
            </w:pPr>
            <w:r>
              <w:t>sections_additional_text</w:t>
            </w:r>
          </w:p>
        </w:tc>
        <w:tc>
          <w:tcPr>
            <w:tcW w:w="3024" w:type="dxa"/>
            <w:shd w:val="clear" w:color="auto" w:fill="D3EBDA" w:themeFill="accent5" w:themeFillTint="33"/>
          </w:tcPr>
          <w:p w:rsidR="00C20947" w:rsidRDefault="003E3178" w:rsidP="00211790">
            <w:pPr>
              <w:ind w:firstLine="0"/>
              <w:jc w:val="center"/>
            </w:pPr>
            <w:r>
              <w:t>FK_SectionsAddText_Sections</w:t>
            </w:r>
          </w:p>
        </w:tc>
        <w:tc>
          <w:tcPr>
            <w:tcW w:w="1882" w:type="dxa"/>
            <w:shd w:val="clear" w:color="auto" w:fill="D3EBDA" w:themeFill="accent5" w:themeFillTint="33"/>
          </w:tcPr>
          <w:p w:rsidR="00C20947" w:rsidRDefault="00B14CA5" w:rsidP="00211790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437" w:type="dxa"/>
            <w:shd w:val="clear" w:color="auto" w:fill="D3EBDA" w:themeFill="accent5" w:themeFillTint="33"/>
          </w:tcPr>
          <w:p w:rsidR="00C20947" w:rsidRDefault="00B14CA5" w:rsidP="00211790">
            <w:pPr>
              <w:ind w:firstLine="0"/>
              <w:jc w:val="center"/>
            </w:pPr>
            <w:r>
              <w:t>sections</w:t>
            </w:r>
          </w:p>
        </w:tc>
        <w:tc>
          <w:tcPr>
            <w:tcW w:w="1484" w:type="dxa"/>
            <w:shd w:val="clear" w:color="auto" w:fill="D3EBDA" w:themeFill="accent5" w:themeFillTint="33"/>
          </w:tcPr>
          <w:p w:rsidR="00C20947" w:rsidRDefault="00B14CA5" w:rsidP="00211790">
            <w:pPr>
              <w:ind w:firstLine="0"/>
              <w:jc w:val="center"/>
            </w:pPr>
            <w:r>
              <w:t>idSection</w:t>
            </w:r>
          </w:p>
        </w:tc>
        <w:tc>
          <w:tcPr>
            <w:tcW w:w="1685" w:type="dxa"/>
            <w:shd w:val="clear" w:color="auto" w:fill="D3EBDA" w:themeFill="accent5" w:themeFillTint="33"/>
          </w:tcPr>
          <w:p w:rsidR="00C20947" w:rsidRDefault="00B14CA5" w:rsidP="00211790">
            <w:pPr>
              <w:ind w:firstLine="0"/>
              <w:jc w:val="center"/>
            </w:pPr>
            <w:r>
              <w:t>CASCADE</w:t>
            </w:r>
          </w:p>
        </w:tc>
        <w:tc>
          <w:tcPr>
            <w:tcW w:w="1531" w:type="dxa"/>
            <w:shd w:val="clear" w:color="auto" w:fill="D3EBDA" w:themeFill="accent5" w:themeFillTint="33"/>
          </w:tcPr>
          <w:p w:rsidR="00C20947" w:rsidRDefault="00B14CA5" w:rsidP="00211790">
            <w:pPr>
              <w:ind w:firstLine="0"/>
              <w:jc w:val="center"/>
            </w:pPr>
            <w:r>
              <w:t>CASCADE</w:t>
            </w:r>
          </w:p>
        </w:tc>
      </w:tr>
      <w:tr w:rsidR="00211790" w:rsidTr="00211790">
        <w:tc>
          <w:tcPr>
            <w:tcW w:w="2519" w:type="dxa"/>
          </w:tcPr>
          <w:p w:rsidR="00C20947" w:rsidRDefault="003E3178" w:rsidP="00211790">
            <w:pPr>
              <w:ind w:firstLine="0"/>
              <w:jc w:val="center"/>
            </w:pPr>
            <w:r>
              <w:t>sections_images</w:t>
            </w:r>
          </w:p>
        </w:tc>
        <w:tc>
          <w:tcPr>
            <w:tcW w:w="3024" w:type="dxa"/>
          </w:tcPr>
          <w:p w:rsidR="00C20947" w:rsidRDefault="003E3178" w:rsidP="00211790">
            <w:pPr>
              <w:ind w:firstLine="0"/>
              <w:jc w:val="center"/>
            </w:pPr>
            <w:r>
              <w:t>FK_sectionImage_section</w:t>
            </w:r>
          </w:p>
        </w:tc>
        <w:tc>
          <w:tcPr>
            <w:tcW w:w="1882" w:type="dxa"/>
          </w:tcPr>
          <w:p w:rsidR="00C20947" w:rsidRDefault="003E3178" w:rsidP="00211790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437" w:type="dxa"/>
          </w:tcPr>
          <w:p w:rsidR="00C20947" w:rsidRDefault="003E3178" w:rsidP="00211790">
            <w:pPr>
              <w:ind w:firstLine="0"/>
              <w:jc w:val="center"/>
            </w:pPr>
            <w:r>
              <w:t>sections</w:t>
            </w:r>
          </w:p>
        </w:tc>
        <w:tc>
          <w:tcPr>
            <w:tcW w:w="1484" w:type="dxa"/>
          </w:tcPr>
          <w:p w:rsidR="00C20947" w:rsidRDefault="003E3178" w:rsidP="00211790">
            <w:pPr>
              <w:ind w:firstLine="0"/>
              <w:jc w:val="center"/>
            </w:pPr>
            <w:r>
              <w:t>idSection</w:t>
            </w:r>
          </w:p>
        </w:tc>
        <w:tc>
          <w:tcPr>
            <w:tcW w:w="1685" w:type="dxa"/>
          </w:tcPr>
          <w:p w:rsidR="00C20947" w:rsidRDefault="003E3178" w:rsidP="00211790">
            <w:pPr>
              <w:ind w:firstLine="0"/>
              <w:jc w:val="center"/>
            </w:pPr>
            <w:r>
              <w:t>CASCADE</w:t>
            </w:r>
          </w:p>
        </w:tc>
        <w:tc>
          <w:tcPr>
            <w:tcW w:w="1531" w:type="dxa"/>
          </w:tcPr>
          <w:p w:rsidR="00C20947" w:rsidRDefault="003E3178" w:rsidP="00211790">
            <w:pPr>
              <w:ind w:firstLine="0"/>
              <w:jc w:val="center"/>
            </w:pPr>
            <w:r>
              <w:t>CASCADE</w:t>
            </w:r>
          </w:p>
        </w:tc>
      </w:tr>
      <w:tr w:rsidR="00211790" w:rsidTr="00B14CA5">
        <w:tc>
          <w:tcPr>
            <w:tcW w:w="2519" w:type="dxa"/>
            <w:shd w:val="clear" w:color="auto" w:fill="D3EBDA" w:themeFill="accent5" w:themeFillTint="33"/>
          </w:tcPr>
          <w:p w:rsidR="00C20947" w:rsidRDefault="00FE1487" w:rsidP="00211790">
            <w:pPr>
              <w:ind w:firstLine="0"/>
              <w:jc w:val="center"/>
            </w:pPr>
            <w:r>
              <w:t>sections_videos</w:t>
            </w:r>
          </w:p>
        </w:tc>
        <w:tc>
          <w:tcPr>
            <w:tcW w:w="3024" w:type="dxa"/>
            <w:shd w:val="clear" w:color="auto" w:fill="D3EBDA" w:themeFill="accent5" w:themeFillTint="33"/>
          </w:tcPr>
          <w:p w:rsidR="00C20947" w:rsidRDefault="00FE1487" w:rsidP="00211790">
            <w:pPr>
              <w:ind w:firstLine="0"/>
              <w:jc w:val="center"/>
            </w:pPr>
            <w:r>
              <w:t>FK_sectionVideo_section</w:t>
            </w:r>
          </w:p>
        </w:tc>
        <w:tc>
          <w:tcPr>
            <w:tcW w:w="1882" w:type="dxa"/>
            <w:shd w:val="clear" w:color="auto" w:fill="D3EBDA" w:themeFill="accent5" w:themeFillTint="33"/>
          </w:tcPr>
          <w:p w:rsidR="00C20947" w:rsidRDefault="00FE1487" w:rsidP="00211790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437" w:type="dxa"/>
            <w:shd w:val="clear" w:color="auto" w:fill="D3EBDA" w:themeFill="accent5" w:themeFillTint="33"/>
          </w:tcPr>
          <w:p w:rsidR="00C20947" w:rsidRDefault="00FE1487" w:rsidP="00211790">
            <w:pPr>
              <w:ind w:firstLine="0"/>
              <w:jc w:val="center"/>
            </w:pPr>
            <w:r>
              <w:t>sections</w:t>
            </w:r>
          </w:p>
        </w:tc>
        <w:tc>
          <w:tcPr>
            <w:tcW w:w="1484" w:type="dxa"/>
            <w:shd w:val="clear" w:color="auto" w:fill="D3EBDA" w:themeFill="accent5" w:themeFillTint="33"/>
          </w:tcPr>
          <w:p w:rsidR="00C20947" w:rsidRDefault="00FE1487" w:rsidP="00211790">
            <w:pPr>
              <w:ind w:firstLine="0"/>
              <w:jc w:val="center"/>
            </w:pPr>
            <w:r>
              <w:t>idSection</w:t>
            </w:r>
          </w:p>
        </w:tc>
        <w:tc>
          <w:tcPr>
            <w:tcW w:w="1685" w:type="dxa"/>
            <w:shd w:val="clear" w:color="auto" w:fill="D3EBDA" w:themeFill="accent5" w:themeFillTint="33"/>
          </w:tcPr>
          <w:p w:rsidR="00C20947" w:rsidRDefault="00FE1487" w:rsidP="00211790">
            <w:pPr>
              <w:ind w:firstLine="0"/>
              <w:jc w:val="center"/>
            </w:pPr>
            <w:r>
              <w:t>CASCADE</w:t>
            </w:r>
          </w:p>
        </w:tc>
        <w:tc>
          <w:tcPr>
            <w:tcW w:w="1531" w:type="dxa"/>
            <w:shd w:val="clear" w:color="auto" w:fill="D3EBDA" w:themeFill="accent5" w:themeFillTint="33"/>
          </w:tcPr>
          <w:p w:rsidR="00C20947" w:rsidRDefault="00FE1487" w:rsidP="00211790">
            <w:pPr>
              <w:ind w:firstLine="0"/>
              <w:jc w:val="center"/>
            </w:pPr>
            <w:r>
              <w:t>CASCADE</w:t>
            </w:r>
          </w:p>
        </w:tc>
      </w:tr>
      <w:tr w:rsidR="00211790" w:rsidTr="00211790">
        <w:tc>
          <w:tcPr>
            <w:tcW w:w="2519" w:type="dxa"/>
          </w:tcPr>
          <w:p w:rsidR="00C20947" w:rsidRDefault="00FE1487" w:rsidP="00211790">
            <w:pPr>
              <w:ind w:firstLine="0"/>
              <w:jc w:val="center"/>
            </w:pPr>
            <w:r>
              <w:t>subsections</w:t>
            </w:r>
          </w:p>
        </w:tc>
        <w:tc>
          <w:tcPr>
            <w:tcW w:w="3024" w:type="dxa"/>
          </w:tcPr>
          <w:p w:rsidR="00C20947" w:rsidRDefault="00FE1487" w:rsidP="00211790">
            <w:pPr>
              <w:ind w:firstLine="0"/>
              <w:jc w:val="center"/>
            </w:pPr>
            <w:r>
              <w:t>FK_section</w:t>
            </w:r>
          </w:p>
        </w:tc>
        <w:tc>
          <w:tcPr>
            <w:tcW w:w="1882" w:type="dxa"/>
          </w:tcPr>
          <w:p w:rsidR="00C20947" w:rsidRDefault="00FE1487" w:rsidP="00211790">
            <w:pPr>
              <w:ind w:firstLine="0"/>
              <w:jc w:val="center"/>
            </w:pPr>
            <w:r>
              <w:t>section_idSection</w:t>
            </w:r>
          </w:p>
        </w:tc>
        <w:tc>
          <w:tcPr>
            <w:tcW w:w="1437" w:type="dxa"/>
          </w:tcPr>
          <w:p w:rsidR="00C20947" w:rsidRDefault="00FE1487" w:rsidP="00211790">
            <w:pPr>
              <w:ind w:firstLine="0"/>
              <w:jc w:val="center"/>
            </w:pPr>
            <w:r>
              <w:t>sections</w:t>
            </w:r>
          </w:p>
        </w:tc>
        <w:tc>
          <w:tcPr>
            <w:tcW w:w="1484" w:type="dxa"/>
          </w:tcPr>
          <w:p w:rsidR="00C20947" w:rsidRDefault="00FE1487" w:rsidP="00211790">
            <w:pPr>
              <w:ind w:firstLine="0"/>
              <w:jc w:val="center"/>
            </w:pPr>
            <w:r>
              <w:t>idSection</w:t>
            </w:r>
          </w:p>
        </w:tc>
        <w:tc>
          <w:tcPr>
            <w:tcW w:w="1685" w:type="dxa"/>
          </w:tcPr>
          <w:p w:rsidR="00C20947" w:rsidRDefault="002A3896" w:rsidP="00211790">
            <w:pPr>
              <w:ind w:firstLine="0"/>
              <w:jc w:val="center"/>
            </w:pPr>
            <w:r>
              <w:t>CASCADE</w:t>
            </w:r>
          </w:p>
        </w:tc>
        <w:tc>
          <w:tcPr>
            <w:tcW w:w="1531" w:type="dxa"/>
          </w:tcPr>
          <w:p w:rsidR="00C20947" w:rsidRDefault="00FE1487" w:rsidP="00211790">
            <w:pPr>
              <w:ind w:firstLine="0"/>
              <w:jc w:val="center"/>
            </w:pPr>
            <w:r>
              <w:t>CASCADE</w:t>
            </w:r>
          </w:p>
        </w:tc>
      </w:tr>
    </w:tbl>
    <w:p w:rsidR="00C20947" w:rsidRPr="00C20947" w:rsidRDefault="00C20947" w:rsidP="00C20947">
      <w:pPr>
        <w:ind w:firstLine="0"/>
      </w:pPr>
    </w:p>
    <w:p w:rsidR="00042CC8" w:rsidRDefault="00042CC8" w:rsidP="000113B8">
      <w:pPr>
        <w:ind w:firstLine="0"/>
        <w:sectPr w:rsidR="00042CC8" w:rsidSect="005B162A">
          <w:pgSz w:w="15840" w:h="12240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F55A74" w:rsidRDefault="00C02AA5" w:rsidP="00C02AA5">
      <w:pPr>
        <w:pStyle w:val="Heading1"/>
        <w:rPr>
          <w:lang w:val="es-CR"/>
        </w:rPr>
      </w:pPr>
      <w:bookmarkStart w:id="19" w:name="_Toc482490329"/>
      <w:r>
        <w:rPr>
          <w:lang w:val="es-CR"/>
        </w:rPr>
        <w:t>Implementación de Servicios Web</w:t>
      </w:r>
      <w:bookmarkEnd w:id="19"/>
    </w:p>
    <w:p w:rsidR="008828F0" w:rsidRPr="006E4776" w:rsidRDefault="008828F0" w:rsidP="008828F0">
      <w:pPr>
        <w:rPr>
          <w:rFonts w:ascii="Times New Roman" w:hAnsi="Times New Roman" w:cs="Times New Roman"/>
          <w:lang w:val="es-CR" w:eastAsia="es-CR"/>
        </w:rPr>
      </w:pPr>
      <w:r w:rsidRPr="006E4776">
        <w:rPr>
          <w:lang w:val="es-CR" w:eastAsia="es-CR"/>
        </w:rPr>
        <w:t>Los servicios web realizan protocolos SOAP para intercambiar datos entre la aplicación. Los intercambios de datos son enviados y recibidos en estructura JSON. Estos JSON son interpretados por el servicio web para así ejecutar las peticiones solicitadas por la aplicación.</w:t>
      </w:r>
    </w:p>
    <w:p w:rsidR="008828F0" w:rsidRPr="006E4776" w:rsidRDefault="008828F0" w:rsidP="008828F0">
      <w:pPr>
        <w:rPr>
          <w:rFonts w:ascii="Times New Roman" w:hAnsi="Times New Roman" w:cs="Times New Roman"/>
          <w:lang w:val="es-CR" w:eastAsia="es-CR"/>
        </w:rPr>
      </w:pPr>
      <w:r w:rsidRPr="006E4776">
        <w:rPr>
          <w:lang w:val="es-CR" w:eastAsia="es-CR"/>
        </w:rPr>
        <w:t>Para realizar el envío de datos el servicio web accede a la base de datos por medio de consultas con las cuales obtiene la información requerida para ser enviada en un JSON.</w:t>
      </w:r>
    </w:p>
    <w:p w:rsidR="008828F0" w:rsidRPr="006E4776" w:rsidRDefault="008828F0" w:rsidP="008828F0">
      <w:pPr>
        <w:rPr>
          <w:rFonts w:ascii="Times New Roman" w:hAnsi="Times New Roman" w:cs="Times New Roman"/>
          <w:lang w:val="es-CR" w:eastAsia="es-CR"/>
        </w:rPr>
      </w:pPr>
      <w:r w:rsidRPr="006E4776">
        <w:rPr>
          <w:lang w:val="es-CR" w:eastAsia="es-CR"/>
        </w:rPr>
        <w:t xml:space="preserve">A continuación, se detallan los scripts que conforman este servicio web, dichos scripts fueron realizados PHP. Utilizando la funcionalidad PHP: </w:t>
      </w:r>
      <w:r w:rsidRPr="008828F0">
        <w:rPr>
          <w:b/>
          <w:lang w:val="es-CR" w:eastAsia="es-CR"/>
        </w:rPr>
        <w:t>mysqli</w:t>
      </w:r>
      <w:r w:rsidRPr="006E4776">
        <w:rPr>
          <w:lang w:val="es-CR" w:eastAsia="es-CR"/>
        </w:rPr>
        <w:t xml:space="preserve"> para establecer conexión y consultas con la base de datos de MySQL.</w:t>
      </w:r>
    </w:p>
    <w:p w:rsidR="008828F0" w:rsidRPr="00CB72C8" w:rsidRDefault="008828F0" w:rsidP="00CB72C8">
      <w:pPr>
        <w:rPr>
          <w:rFonts w:ascii="Times New Roman" w:hAnsi="Times New Roman" w:cs="Times New Roman"/>
          <w:lang w:val="es-CR" w:eastAsia="es-CR"/>
        </w:rPr>
      </w:pPr>
      <w:r w:rsidRPr="006E4776">
        <w:rPr>
          <w:lang w:val="es-CR" w:eastAsia="es-CR"/>
        </w:rPr>
        <w:t xml:space="preserve">Los scripts se encuentran ubicados en la carpeta </w:t>
      </w:r>
      <w:r w:rsidRPr="008828F0">
        <w:rPr>
          <w:b/>
          <w:lang w:val="es-CR" w:eastAsia="es-CR"/>
        </w:rPr>
        <w:t>AMCareer</w:t>
      </w:r>
      <w:r w:rsidRPr="006E4776">
        <w:rPr>
          <w:lang w:val="es-CR" w:eastAsia="es-CR"/>
        </w:rPr>
        <w:t>.</w:t>
      </w:r>
      <w:r w:rsidR="00CB72C8">
        <w:rPr>
          <w:rFonts w:ascii="Times New Roman" w:hAnsi="Times New Roman" w:cs="Times New Roman"/>
          <w:lang w:val="es-CR" w:eastAsia="es-CR"/>
        </w:rPr>
        <w:t xml:space="preserve"> </w:t>
      </w:r>
      <w:r w:rsidRPr="006E4776">
        <w:rPr>
          <w:lang w:val="es-CR" w:eastAsia="es-CR"/>
        </w:rPr>
        <w:t xml:space="preserve">El nombre de la base de datos es </w:t>
      </w:r>
      <w:r w:rsidRPr="008828F0">
        <w:rPr>
          <w:b/>
          <w:lang w:val="es-CR" w:eastAsia="es-CR"/>
        </w:rPr>
        <w:t>AMCareerDB</w:t>
      </w:r>
      <w:r w:rsidRPr="006E4776">
        <w:rPr>
          <w:lang w:val="es-CR" w:eastAsia="es-CR"/>
        </w:rPr>
        <w:t>.</w:t>
      </w:r>
    </w:p>
    <w:p w:rsidR="008828F0" w:rsidRPr="006E4776" w:rsidRDefault="008828F0" w:rsidP="008828F0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val="es-CR" w:eastAsia="es-CR"/>
        </w:rPr>
      </w:pPr>
    </w:p>
    <w:tbl>
      <w:tblPr>
        <w:tblW w:w="97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898"/>
        <w:gridCol w:w="4914"/>
      </w:tblGrid>
      <w:tr w:rsidR="008828F0" w:rsidRPr="006E4776" w:rsidTr="002A6C0C">
        <w:trPr>
          <w:trHeight w:val="2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EC492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Nombre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EC492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Dependencia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EC492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Funcionalidad</w:t>
            </w:r>
          </w:p>
        </w:tc>
      </w:tr>
      <w:tr w:rsidR="008828F0" w:rsidRPr="006E4776" w:rsidTr="002A6C0C">
        <w:trPr>
          <w:trHeight w:val="8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connector.php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</w:pPr>
            <w:r w:rsidRPr="006E4776">
              <w:t>Ninguna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E63F75">
            <w:pPr>
              <w:spacing w:before="0" w:line="240" w:lineRule="auto"/>
              <w:ind w:firstLine="0"/>
              <w:jc w:val="left"/>
            </w:pPr>
            <w:r w:rsidRPr="006E4776">
              <w:t>Por medio del usuario, servidor, base de datos, usuario y contraseña realiza una conexión con la base de datos.</w:t>
            </w:r>
          </w:p>
        </w:tc>
      </w:tr>
      <w:tr w:rsidR="008828F0" w:rsidRPr="006E4776" w:rsidTr="002A6C0C">
        <w:trPr>
          <w:trHeight w:val="8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career.php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</w:pPr>
            <w:r w:rsidRPr="006E4776">
              <w:t>connector.php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E63F75">
            <w:pPr>
              <w:spacing w:before="0" w:line="240" w:lineRule="auto"/>
              <w:ind w:firstLine="0"/>
              <w:jc w:val="left"/>
            </w:pPr>
            <w:r w:rsidRPr="006E4776">
              <w:t>Obtiene los nombres de las carreras por medio de la tabla careers y las retorna por medio de un JSON</w:t>
            </w:r>
          </w:p>
        </w:tc>
      </w:tr>
      <w:tr w:rsidR="008828F0" w:rsidRPr="006E4776" w:rsidTr="002A6C0C">
        <w:trPr>
          <w:trHeight w:val="1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section.php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</w:pPr>
            <w:r w:rsidRPr="006E4776">
              <w:t>connector.php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E63F75">
            <w:pPr>
              <w:spacing w:before="0" w:line="240" w:lineRule="auto"/>
              <w:ind w:firstLine="0"/>
              <w:jc w:val="left"/>
            </w:pPr>
            <w:r w:rsidRPr="006E4776">
              <w:t xml:space="preserve">Obtiene el nombre, descripción, la imagen y el color del título por medio de la </w:t>
            </w:r>
            <w:r w:rsidR="002A6C0C" w:rsidRPr="006E4776">
              <w:t>tabla sections</w:t>
            </w:r>
            <w:r w:rsidRPr="006E4776">
              <w:t>. Utilizando el identificador (career_idCareer) de la carrera.</w:t>
            </w:r>
          </w:p>
        </w:tc>
      </w:tr>
      <w:tr w:rsidR="008828F0" w:rsidRPr="006E4776" w:rsidTr="002A6C0C">
        <w:trPr>
          <w:trHeight w:val="1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sectionAdditionalTexts.php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</w:pPr>
            <w:r w:rsidRPr="006E4776">
              <w:t>connector.php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E63F75">
            <w:pPr>
              <w:spacing w:before="0" w:line="240" w:lineRule="auto"/>
              <w:ind w:firstLine="0"/>
              <w:jc w:val="left"/>
            </w:pPr>
            <w:r w:rsidRPr="006E4776">
              <w:t xml:space="preserve">Obtiene el </w:t>
            </w:r>
            <w:r w:rsidR="002A6C0C" w:rsidRPr="006E4776">
              <w:t>título</w:t>
            </w:r>
            <w:r w:rsidRPr="006E4776">
              <w:t xml:space="preserve"> y el texto de la tabla section_additional_text utilizando el identificador de la sección(section_idSection).</w:t>
            </w:r>
          </w:p>
        </w:tc>
      </w:tr>
      <w:tr w:rsidR="008828F0" w:rsidRPr="006E4776" w:rsidTr="002A6C0C">
        <w:trPr>
          <w:trHeight w:val="1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sectionImages.php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</w:pPr>
            <w:r w:rsidRPr="006E4776">
              <w:t>connector.php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E63F75">
            <w:pPr>
              <w:spacing w:before="0" w:line="240" w:lineRule="auto"/>
              <w:ind w:firstLine="0"/>
              <w:jc w:val="left"/>
            </w:pPr>
            <w:r w:rsidRPr="006E4776">
              <w:t xml:space="preserve">Obtiene imágenes de la tabla sections_images. Utilizando el identificador </w:t>
            </w:r>
            <w:r w:rsidR="00CB72C8">
              <w:t>(section_idSection).</w:t>
            </w:r>
            <w:r w:rsidRPr="006E4776">
              <w:t>               </w:t>
            </w:r>
            <w:r w:rsidRPr="006E4776">
              <w:tab/>
            </w:r>
          </w:p>
        </w:tc>
      </w:tr>
      <w:tr w:rsidR="008828F0" w:rsidRPr="006E4776" w:rsidTr="002A6C0C">
        <w:trPr>
          <w:trHeight w:val="1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sectionSubsections.php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</w:pPr>
            <w:r w:rsidRPr="006E4776">
              <w:t>connector.php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E63F75">
            <w:pPr>
              <w:spacing w:before="0" w:line="240" w:lineRule="auto"/>
              <w:ind w:firstLine="0"/>
              <w:jc w:val="left"/>
            </w:pPr>
            <w:r w:rsidRPr="006E4776">
              <w:t>Obtiene el nombre y la descripción de la carrera de la table subsection. La información la obtiene por medio del identificador section_idSection.</w:t>
            </w:r>
          </w:p>
        </w:tc>
      </w:tr>
      <w:tr w:rsidR="008828F0" w:rsidRPr="006E4776" w:rsidTr="002A6C0C">
        <w:trPr>
          <w:trHeight w:val="8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  <w:rPr>
                <w:b/>
              </w:rPr>
            </w:pPr>
            <w:r w:rsidRPr="006E4776">
              <w:rPr>
                <w:b/>
              </w:rPr>
              <w:t>sectionVideos.php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647DCF">
            <w:pPr>
              <w:spacing w:before="0" w:line="240" w:lineRule="auto"/>
              <w:ind w:firstLine="0"/>
              <w:jc w:val="center"/>
            </w:pPr>
            <w:r w:rsidRPr="006E4776">
              <w:t>connector.php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28F0" w:rsidRPr="006E4776" w:rsidRDefault="008828F0" w:rsidP="00E63F75">
            <w:pPr>
              <w:spacing w:before="0" w:line="240" w:lineRule="auto"/>
              <w:ind w:firstLine="0"/>
              <w:jc w:val="left"/>
            </w:pPr>
            <w:r w:rsidRPr="006E4776">
              <w:t>Selecciona los videos de la aplicación de la tabla sections_videos por medio del identificador section_idSection.</w:t>
            </w:r>
          </w:p>
        </w:tc>
      </w:tr>
    </w:tbl>
    <w:p w:rsidR="00993C26" w:rsidRDefault="00993C26" w:rsidP="00C62F73">
      <w:pPr>
        <w:pStyle w:val="Heading1"/>
      </w:pPr>
      <w:bookmarkStart w:id="20" w:name="_Toc482490330"/>
      <w:r>
        <w:t>Créditos</w:t>
      </w:r>
      <w:bookmarkEnd w:id="20"/>
    </w:p>
    <w:p w:rsidR="00993C26" w:rsidRPr="00C62F73" w:rsidRDefault="00993C26" w:rsidP="00C62F73">
      <w:pPr>
        <w:ind w:firstLine="0"/>
        <w:rPr>
          <w:b/>
        </w:rPr>
      </w:pPr>
      <w:r w:rsidRPr="004B2476">
        <w:rPr>
          <w:b/>
        </w:rPr>
        <w:t>Desarrolladores originales de la aplicación:</w:t>
      </w:r>
    </w:p>
    <w:p w:rsidR="00993C26" w:rsidRDefault="00107AAB" w:rsidP="00C62F73">
      <w:pPr>
        <w:pStyle w:val="ListParagraph"/>
        <w:numPr>
          <w:ilvl w:val="0"/>
          <w:numId w:val="1"/>
        </w:numPr>
        <w:ind w:left="0" w:firstLine="0"/>
      </w:pPr>
      <w:r>
        <w:t>Rafael Zamora</w:t>
      </w:r>
    </w:p>
    <w:p w:rsidR="00993C26" w:rsidRDefault="00107AAB" w:rsidP="00C62F73">
      <w:pPr>
        <w:pStyle w:val="ListParagraph"/>
        <w:numPr>
          <w:ilvl w:val="0"/>
          <w:numId w:val="1"/>
        </w:numPr>
        <w:ind w:left="0" w:firstLine="0"/>
      </w:pPr>
      <w:r>
        <w:t>Kevin Bejarano</w:t>
      </w:r>
    </w:p>
    <w:p w:rsidR="004B2476" w:rsidRDefault="00107AAB" w:rsidP="00C62F73">
      <w:pPr>
        <w:pStyle w:val="ListParagraph"/>
        <w:numPr>
          <w:ilvl w:val="0"/>
          <w:numId w:val="1"/>
        </w:numPr>
        <w:ind w:left="0" w:firstLine="0"/>
      </w:pPr>
      <w:r>
        <w:t>Ernesto Lang</w:t>
      </w:r>
    </w:p>
    <w:p w:rsidR="00C62F73" w:rsidRDefault="00C62F73" w:rsidP="00C62F73">
      <w:pPr>
        <w:pStyle w:val="ListParagraph"/>
        <w:ind w:left="0" w:firstLine="0"/>
      </w:pPr>
    </w:p>
    <w:p w:rsidR="004B2476" w:rsidRPr="004B2476" w:rsidRDefault="004B2476" w:rsidP="00C62F73">
      <w:pPr>
        <w:ind w:firstLine="0"/>
        <w:rPr>
          <w:b/>
        </w:rPr>
      </w:pPr>
      <w:r w:rsidRPr="004B2476">
        <w:rPr>
          <w:b/>
        </w:rPr>
        <w:t>Diseñador Gráfico:</w:t>
      </w:r>
    </w:p>
    <w:p w:rsidR="004B2476" w:rsidRDefault="004B2476" w:rsidP="00C62F73">
      <w:pPr>
        <w:pStyle w:val="ListParagraph"/>
        <w:numPr>
          <w:ilvl w:val="0"/>
          <w:numId w:val="1"/>
        </w:numPr>
        <w:ind w:left="0" w:firstLine="0"/>
      </w:pPr>
      <w:r>
        <w:t>Pablo Blandón</w:t>
      </w:r>
    </w:p>
    <w:p w:rsidR="00107AAB" w:rsidRDefault="00107AAB" w:rsidP="00C62F73">
      <w:pPr>
        <w:ind w:firstLine="0"/>
      </w:pPr>
    </w:p>
    <w:p w:rsidR="00993C26" w:rsidRPr="004B2476" w:rsidRDefault="00993C26" w:rsidP="00C62F73">
      <w:pPr>
        <w:ind w:firstLine="0"/>
        <w:rPr>
          <w:b/>
        </w:rPr>
      </w:pPr>
      <w:r w:rsidRPr="004B2476">
        <w:rPr>
          <w:b/>
        </w:rPr>
        <w:t>Colaboradores:</w:t>
      </w:r>
    </w:p>
    <w:p w:rsidR="00993C26" w:rsidRDefault="00993C26" w:rsidP="00C62F73">
      <w:pPr>
        <w:pStyle w:val="ListParagraph"/>
        <w:numPr>
          <w:ilvl w:val="0"/>
          <w:numId w:val="1"/>
        </w:numPr>
        <w:ind w:left="0" w:firstLine="0"/>
      </w:pPr>
      <w:r>
        <w:t>Adriana Álvarez Figueroa</w:t>
      </w:r>
    </w:p>
    <w:p w:rsidR="00993C26" w:rsidRDefault="00993C26" w:rsidP="00C62F73">
      <w:pPr>
        <w:pStyle w:val="ListParagraph"/>
        <w:numPr>
          <w:ilvl w:val="0"/>
          <w:numId w:val="1"/>
        </w:numPr>
        <w:ind w:left="0" w:firstLine="0"/>
      </w:pPr>
      <w:r>
        <w:t>Esteban Fonseca Montoya</w:t>
      </w:r>
    </w:p>
    <w:p w:rsidR="00993C26" w:rsidRDefault="00993C26" w:rsidP="00C62F73">
      <w:pPr>
        <w:pStyle w:val="ListParagraph"/>
        <w:numPr>
          <w:ilvl w:val="0"/>
          <w:numId w:val="1"/>
        </w:numPr>
        <w:ind w:left="0" w:firstLine="0"/>
      </w:pPr>
      <w:r>
        <w:t>Víctor Aguirre Brenes</w:t>
      </w:r>
    </w:p>
    <w:p w:rsidR="00993C26" w:rsidRDefault="00993C26" w:rsidP="00C62F73">
      <w:pPr>
        <w:ind w:firstLine="0"/>
      </w:pPr>
    </w:p>
    <w:p w:rsidR="00993C26" w:rsidRPr="004B2476" w:rsidRDefault="00993C26" w:rsidP="00C62F73">
      <w:pPr>
        <w:ind w:firstLine="0"/>
        <w:rPr>
          <w:b/>
        </w:rPr>
      </w:pPr>
      <w:r w:rsidRPr="004B2476">
        <w:rPr>
          <w:b/>
        </w:rPr>
        <w:t>Agradecimientos Especiales:</w:t>
      </w:r>
    </w:p>
    <w:p w:rsidR="008E1B19" w:rsidRDefault="00993C26" w:rsidP="00C62F73">
      <w:pPr>
        <w:pStyle w:val="ListParagraph"/>
        <w:numPr>
          <w:ilvl w:val="0"/>
          <w:numId w:val="1"/>
        </w:numPr>
        <w:ind w:left="0" w:firstLine="0"/>
      </w:pPr>
      <w:r>
        <w:t>Tecnológico de Costa Rica (TEC)</w:t>
      </w:r>
      <w:r w:rsidR="008E1B19">
        <w:br w:type="page"/>
      </w:r>
    </w:p>
    <w:p w:rsidR="008E1B19" w:rsidRDefault="008E1B19" w:rsidP="00031FD8">
      <w:pPr>
        <w:ind w:firstLine="0"/>
      </w:pPr>
    </w:p>
    <w:p w:rsidR="008E1B19" w:rsidRDefault="008E1B19" w:rsidP="002D00F8"/>
    <w:p w:rsidR="008E1B19" w:rsidRDefault="008E1B19" w:rsidP="002D00F8"/>
    <w:p w:rsidR="008E1B19" w:rsidRDefault="008E1B19" w:rsidP="002D00F8"/>
    <w:p w:rsidR="008E1B19" w:rsidRDefault="008E1B19" w:rsidP="002D00F8"/>
    <w:p w:rsidR="008E1B19" w:rsidRDefault="008E1B19" w:rsidP="002D00F8"/>
    <w:p w:rsidR="008E1B19" w:rsidRDefault="008E1B19" w:rsidP="002D00F8"/>
    <w:p w:rsidR="008E1B19" w:rsidRDefault="008E1B19" w:rsidP="002D00F8"/>
    <w:p w:rsidR="008E1B19" w:rsidRDefault="008E1B19" w:rsidP="002D00F8"/>
    <w:p w:rsidR="008E1B19" w:rsidRDefault="008E1B19" w:rsidP="002D00F8"/>
    <w:p w:rsidR="008E1B19" w:rsidRDefault="008E1B19" w:rsidP="004B2476">
      <w:pPr>
        <w:jc w:val="center"/>
      </w:pPr>
      <w:r>
        <w:rPr>
          <w:noProof/>
          <w:lang w:val="es-CR"/>
        </w:rPr>
        <w:drawing>
          <wp:inline distT="0" distB="0" distL="0" distR="0">
            <wp:extent cx="3328035" cy="616585"/>
            <wp:effectExtent l="0" t="0" r="5715" b="0"/>
            <wp:docPr id="36" name="Picture 36" descr="C:\Users\Esteban\AppData\Local\Microsoft\Microsoft\Windows\INetCache\Content.Word\Firma-TEC-ALTA-RESOL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steban\AppData\Local\Microsoft\Microsoft\Windows\INetCache\Content.Word\Firma-TEC-ALTA-RESOLUC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19" w:rsidRDefault="008E1B19" w:rsidP="002D00F8"/>
    <w:p w:rsidR="008E1B19" w:rsidRDefault="008E1B19" w:rsidP="002D00F8"/>
    <w:p w:rsidR="008E1B19" w:rsidRDefault="008E1B19" w:rsidP="002D00F8"/>
    <w:p w:rsidR="00130698" w:rsidRDefault="00130698" w:rsidP="002D00F8"/>
    <w:p w:rsidR="00130698" w:rsidRDefault="00130698" w:rsidP="002D00F8"/>
    <w:p w:rsidR="00130698" w:rsidRDefault="00130698" w:rsidP="002D00F8"/>
    <w:p w:rsidR="00130698" w:rsidRDefault="00130698" w:rsidP="002D00F8"/>
    <w:p w:rsidR="00130698" w:rsidRDefault="00130698" w:rsidP="002D00F8"/>
    <w:p w:rsidR="00130698" w:rsidRDefault="00130698" w:rsidP="002D00F8"/>
    <w:p w:rsidR="00130698" w:rsidRDefault="00130698" w:rsidP="002D00F8"/>
    <w:p w:rsidR="00130698" w:rsidRDefault="00130698" w:rsidP="002D00F8"/>
    <w:p w:rsidR="00130698" w:rsidRDefault="00130698" w:rsidP="002D00F8"/>
    <w:p w:rsidR="00130698" w:rsidRDefault="00130698" w:rsidP="002D00F8"/>
    <w:p w:rsidR="00130698" w:rsidRDefault="00130698" w:rsidP="002D00F8"/>
    <w:p w:rsidR="00031FD8" w:rsidRDefault="00031FD8" w:rsidP="002D00F8"/>
    <w:p w:rsidR="00130698" w:rsidRPr="00993C26" w:rsidRDefault="00130698" w:rsidP="004B2476">
      <w:pPr>
        <w:jc w:val="center"/>
      </w:pPr>
      <w:r>
        <w:t>© 2017 – Tecnológico de Costa Rica – Todos los Derechos Reservados</w:t>
      </w:r>
    </w:p>
    <w:sectPr w:rsidR="00130698" w:rsidRPr="00993C26" w:rsidSect="00847AB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08" w:rsidRDefault="00431208" w:rsidP="002D00F8">
      <w:r>
        <w:separator/>
      </w:r>
    </w:p>
  </w:endnote>
  <w:endnote w:type="continuationSeparator" w:id="0">
    <w:p w:rsidR="00431208" w:rsidRDefault="00431208" w:rsidP="002D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978"/>
      <w:gridCol w:w="1994"/>
    </w:tblGrid>
    <w:sdt>
      <w:sdtPr>
        <w:id w:val="-20204571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647DCF">
          <w:trPr>
            <w:trHeight w:val="727"/>
          </w:trPr>
          <w:tc>
            <w:tcPr>
              <w:tcW w:w="4000" w:type="pct"/>
              <w:tcBorders>
                <w:right w:val="triple" w:sz="4" w:space="0" w:color="1CADE4" w:themeColor="accent1"/>
              </w:tcBorders>
            </w:tcPr>
            <w:p w:rsidR="00647DCF" w:rsidRDefault="00647DCF" w:rsidP="002D00F8"/>
          </w:tc>
          <w:tc>
            <w:tcPr>
              <w:tcW w:w="1000" w:type="pct"/>
              <w:tcBorders>
                <w:left w:val="triple" w:sz="4" w:space="0" w:color="1CADE4" w:themeColor="accent1"/>
              </w:tcBorders>
            </w:tcPr>
            <w:p w:rsidR="00647DCF" w:rsidRDefault="00647DCF" w:rsidP="002D00F8">
              <w:pPr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5B7363">
                <w:rPr>
                  <w:noProof/>
                </w:rPr>
                <w:t>18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647DCF" w:rsidRDefault="00647DCF" w:rsidP="002D0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08" w:rsidRDefault="00431208" w:rsidP="002D00F8">
      <w:r>
        <w:separator/>
      </w:r>
    </w:p>
  </w:footnote>
  <w:footnote w:type="continuationSeparator" w:id="0">
    <w:p w:rsidR="00431208" w:rsidRDefault="00431208" w:rsidP="002D0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462"/>
    <w:multiLevelType w:val="hybridMultilevel"/>
    <w:tmpl w:val="1A208BA2"/>
    <w:lvl w:ilvl="0" w:tplc="68D64218">
      <w:numFmt w:val="bullet"/>
      <w:lvlText w:val="●"/>
      <w:lvlJc w:val="left"/>
      <w:pPr>
        <w:ind w:left="1773" w:hanging="705"/>
      </w:pPr>
      <w:rPr>
        <w:rFonts w:ascii="メイリオ" w:eastAsia="メイリオ" w:hAnsi="メイリオ" w:cstheme="minorBidi" w:hint="eastAsia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124413"/>
    <w:multiLevelType w:val="hybridMultilevel"/>
    <w:tmpl w:val="B98A7252"/>
    <w:lvl w:ilvl="0" w:tplc="68D64218">
      <w:numFmt w:val="bullet"/>
      <w:lvlText w:val="●"/>
      <w:lvlJc w:val="left"/>
      <w:pPr>
        <w:ind w:left="1425" w:hanging="705"/>
      </w:pPr>
      <w:rPr>
        <w:rFonts w:ascii="メイリオ" w:eastAsia="メイリオ" w:hAnsi="メイリオ" w:cstheme="minorBidi" w:hint="eastAsia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251344"/>
    <w:multiLevelType w:val="hybridMultilevel"/>
    <w:tmpl w:val="402EABBC"/>
    <w:lvl w:ilvl="0" w:tplc="214015E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48362C"/>
    <w:multiLevelType w:val="hybridMultilevel"/>
    <w:tmpl w:val="03AC1C54"/>
    <w:lvl w:ilvl="0" w:tplc="214015EC">
      <w:numFmt w:val="bullet"/>
      <w:lvlText w:val=""/>
      <w:lvlJc w:val="left"/>
      <w:pPr>
        <w:ind w:left="1773" w:hanging="705"/>
      </w:pPr>
      <w:rPr>
        <w:rFonts w:ascii="Symbol" w:eastAsiaTheme="minorEastAsia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433913"/>
    <w:multiLevelType w:val="hybridMultilevel"/>
    <w:tmpl w:val="96304B08"/>
    <w:lvl w:ilvl="0" w:tplc="214015E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42CB4"/>
    <w:multiLevelType w:val="multilevel"/>
    <w:tmpl w:val="79DA12E6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C315E95"/>
    <w:multiLevelType w:val="hybridMultilevel"/>
    <w:tmpl w:val="EE0CEF40"/>
    <w:lvl w:ilvl="0" w:tplc="68D64218">
      <w:numFmt w:val="bullet"/>
      <w:lvlText w:val="●"/>
      <w:lvlJc w:val="left"/>
      <w:pPr>
        <w:ind w:left="1065" w:hanging="705"/>
      </w:pPr>
      <w:rPr>
        <w:rFonts w:ascii="メイリオ" w:eastAsia="メイリオ" w:hAnsi="メイリオ" w:cstheme="minorBidi" w:hint="eastAsia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A4"/>
    <w:rsid w:val="00007E7C"/>
    <w:rsid w:val="000113B8"/>
    <w:rsid w:val="000152FD"/>
    <w:rsid w:val="00021206"/>
    <w:rsid w:val="00031FD8"/>
    <w:rsid w:val="00037CAA"/>
    <w:rsid w:val="00042CC8"/>
    <w:rsid w:val="00056D9C"/>
    <w:rsid w:val="0008387C"/>
    <w:rsid w:val="0008490E"/>
    <w:rsid w:val="00087106"/>
    <w:rsid w:val="000C24A5"/>
    <w:rsid w:val="000D6FE9"/>
    <w:rsid w:val="000D7DE8"/>
    <w:rsid w:val="000F2413"/>
    <w:rsid w:val="00103DB0"/>
    <w:rsid w:val="00107AAB"/>
    <w:rsid w:val="001114E4"/>
    <w:rsid w:val="00117D9E"/>
    <w:rsid w:val="00130698"/>
    <w:rsid w:val="001356B5"/>
    <w:rsid w:val="001634C3"/>
    <w:rsid w:val="00165CCF"/>
    <w:rsid w:val="00165FB6"/>
    <w:rsid w:val="00184853"/>
    <w:rsid w:val="00185688"/>
    <w:rsid w:val="00191B17"/>
    <w:rsid w:val="00193B5B"/>
    <w:rsid w:val="00194648"/>
    <w:rsid w:val="001A39BF"/>
    <w:rsid w:val="001C2528"/>
    <w:rsid w:val="001C7387"/>
    <w:rsid w:val="002015BC"/>
    <w:rsid w:val="00203400"/>
    <w:rsid w:val="00211790"/>
    <w:rsid w:val="002161E3"/>
    <w:rsid w:val="00220B78"/>
    <w:rsid w:val="002229D0"/>
    <w:rsid w:val="0024087A"/>
    <w:rsid w:val="00256456"/>
    <w:rsid w:val="00257576"/>
    <w:rsid w:val="002575EF"/>
    <w:rsid w:val="00273F62"/>
    <w:rsid w:val="00297DCB"/>
    <w:rsid w:val="002A3896"/>
    <w:rsid w:val="002A6C0C"/>
    <w:rsid w:val="002B6E3A"/>
    <w:rsid w:val="002D00F8"/>
    <w:rsid w:val="002D18BD"/>
    <w:rsid w:val="002E6314"/>
    <w:rsid w:val="00333818"/>
    <w:rsid w:val="00347772"/>
    <w:rsid w:val="00353619"/>
    <w:rsid w:val="00360B1E"/>
    <w:rsid w:val="003967DE"/>
    <w:rsid w:val="003B5686"/>
    <w:rsid w:val="003C65EE"/>
    <w:rsid w:val="003D507C"/>
    <w:rsid w:val="003E3178"/>
    <w:rsid w:val="003F0BC3"/>
    <w:rsid w:val="00407C98"/>
    <w:rsid w:val="00414AB0"/>
    <w:rsid w:val="00423CCA"/>
    <w:rsid w:val="00431208"/>
    <w:rsid w:val="004336C1"/>
    <w:rsid w:val="004663F5"/>
    <w:rsid w:val="004B1FF9"/>
    <w:rsid w:val="004B2476"/>
    <w:rsid w:val="004B3733"/>
    <w:rsid w:val="004B77B9"/>
    <w:rsid w:val="004E0653"/>
    <w:rsid w:val="004F039C"/>
    <w:rsid w:val="0050705C"/>
    <w:rsid w:val="0050762C"/>
    <w:rsid w:val="00507A04"/>
    <w:rsid w:val="00526562"/>
    <w:rsid w:val="00533EE1"/>
    <w:rsid w:val="00576277"/>
    <w:rsid w:val="005838CB"/>
    <w:rsid w:val="00585EE8"/>
    <w:rsid w:val="005929E6"/>
    <w:rsid w:val="005B162A"/>
    <w:rsid w:val="005B6D95"/>
    <w:rsid w:val="005B7363"/>
    <w:rsid w:val="005B7BFE"/>
    <w:rsid w:val="005E109E"/>
    <w:rsid w:val="005E2555"/>
    <w:rsid w:val="005E46EA"/>
    <w:rsid w:val="005F59E3"/>
    <w:rsid w:val="005F70C4"/>
    <w:rsid w:val="00616851"/>
    <w:rsid w:val="00620C30"/>
    <w:rsid w:val="00623084"/>
    <w:rsid w:val="00647DCF"/>
    <w:rsid w:val="00656B10"/>
    <w:rsid w:val="00665E86"/>
    <w:rsid w:val="00671CED"/>
    <w:rsid w:val="00676E61"/>
    <w:rsid w:val="006A1740"/>
    <w:rsid w:val="006E4160"/>
    <w:rsid w:val="006F059B"/>
    <w:rsid w:val="006F1088"/>
    <w:rsid w:val="006F2B25"/>
    <w:rsid w:val="006F3F62"/>
    <w:rsid w:val="007014DF"/>
    <w:rsid w:val="007121BC"/>
    <w:rsid w:val="00712DFC"/>
    <w:rsid w:val="00713AB9"/>
    <w:rsid w:val="00716C8B"/>
    <w:rsid w:val="0072610F"/>
    <w:rsid w:val="00736465"/>
    <w:rsid w:val="00762B80"/>
    <w:rsid w:val="00767088"/>
    <w:rsid w:val="00780D24"/>
    <w:rsid w:val="00790B13"/>
    <w:rsid w:val="007A3AD5"/>
    <w:rsid w:val="007B521A"/>
    <w:rsid w:val="007D7F1A"/>
    <w:rsid w:val="007E7263"/>
    <w:rsid w:val="007E77D5"/>
    <w:rsid w:val="007F263A"/>
    <w:rsid w:val="007F2B0E"/>
    <w:rsid w:val="00802CA3"/>
    <w:rsid w:val="008033AA"/>
    <w:rsid w:val="00806864"/>
    <w:rsid w:val="0080758B"/>
    <w:rsid w:val="00807D50"/>
    <w:rsid w:val="00817B53"/>
    <w:rsid w:val="00817D9F"/>
    <w:rsid w:val="00846BF5"/>
    <w:rsid w:val="00847AB7"/>
    <w:rsid w:val="0085274B"/>
    <w:rsid w:val="008675B4"/>
    <w:rsid w:val="00867EFC"/>
    <w:rsid w:val="00871E66"/>
    <w:rsid w:val="00872342"/>
    <w:rsid w:val="008828F0"/>
    <w:rsid w:val="008A6467"/>
    <w:rsid w:val="008A66BB"/>
    <w:rsid w:val="008C4F23"/>
    <w:rsid w:val="008E1B19"/>
    <w:rsid w:val="009231FE"/>
    <w:rsid w:val="00925681"/>
    <w:rsid w:val="0093515F"/>
    <w:rsid w:val="00935F9C"/>
    <w:rsid w:val="00937EC7"/>
    <w:rsid w:val="00943B98"/>
    <w:rsid w:val="0095194E"/>
    <w:rsid w:val="00952E7F"/>
    <w:rsid w:val="00974F26"/>
    <w:rsid w:val="00980F3D"/>
    <w:rsid w:val="00993C26"/>
    <w:rsid w:val="009A5516"/>
    <w:rsid w:val="009B24DD"/>
    <w:rsid w:val="009B6898"/>
    <w:rsid w:val="009B7D47"/>
    <w:rsid w:val="009D4D99"/>
    <w:rsid w:val="009F4B0B"/>
    <w:rsid w:val="00A14415"/>
    <w:rsid w:val="00A149D5"/>
    <w:rsid w:val="00A22C77"/>
    <w:rsid w:val="00A23614"/>
    <w:rsid w:val="00A2760D"/>
    <w:rsid w:val="00A6065D"/>
    <w:rsid w:val="00A75C75"/>
    <w:rsid w:val="00A83475"/>
    <w:rsid w:val="00A83E7D"/>
    <w:rsid w:val="00AA283B"/>
    <w:rsid w:val="00AC4587"/>
    <w:rsid w:val="00AF1A70"/>
    <w:rsid w:val="00AF7987"/>
    <w:rsid w:val="00B028E2"/>
    <w:rsid w:val="00B14CA5"/>
    <w:rsid w:val="00B24B6E"/>
    <w:rsid w:val="00B34184"/>
    <w:rsid w:val="00B45468"/>
    <w:rsid w:val="00B466BA"/>
    <w:rsid w:val="00B53412"/>
    <w:rsid w:val="00B55168"/>
    <w:rsid w:val="00B57618"/>
    <w:rsid w:val="00B6093B"/>
    <w:rsid w:val="00B71841"/>
    <w:rsid w:val="00B77874"/>
    <w:rsid w:val="00B85C00"/>
    <w:rsid w:val="00B87089"/>
    <w:rsid w:val="00B92D0E"/>
    <w:rsid w:val="00BB0E9E"/>
    <w:rsid w:val="00BC1280"/>
    <w:rsid w:val="00BC2C4D"/>
    <w:rsid w:val="00BC335E"/>
    <w:rsid w:val="00BC36F8"/>
    <w:rsid w:val="00BC4184"/>
    <w:rsid w:val="00BC5470"/>
    <w:rsid w:val="00BC728A"/>
    <w:rsid w:val="00BD05F4"/>
    <w:rsid w:val="00BD3C8B"/>
    <w:rsid w:val="00BE34EF"/>
    <w:rsid w:val="00BF08A4"/>
    <w:rsid w:val="00BF2495"/>
    <w:rsid w:val="00BF4CC0"/>
    <w:rsid w:val="00BF74E0"/>
    <w:rsid w:val="00C008BA"/>
    <w:rsid w:val="00C02AA5"/>
    <w:rsid w:val="00C20947"/>
    <w:rsid w:val="00C276E6"/>
    <w:rsid w:val="00C62387"/>
    <w:rsid w:val="00C62F73"/>
    <w:rsid w:val="00C8497B"/>
    <w:rsid w:val="00C9190F"/>
    <w:rsid w:val="00CA180E"/>
    <w:rsid w:val="00CA303B"/>
    <w:rsid w:val="00CB1728"/>
    <w:rsid w:val="00CB2C2F"/>
    <w:rsid w:val="00CB72C8"/>
    <w:rsid w:val="00CB7B9A"/>
    <w:rsid w:val="00CC6623"/>
    <w:rsid w:val="00CC7410"/>
    <w:rsid w:val="00CD42E0"/>
    <w:rsid w:val="00CF001D"/>
    <w:rsid w:val="00CF1202"/>
    <w:rsid w:val="00D111FF"/>
    <w:rsid w:val="00D132FD"/>
    <w:rsid w:val="00D34031"/>
    <w:rsid w:val="00D35ED9"/>
    <w:rsid w:val="00D459DA"/>
    <w:rsid w:val="00D504C1"/>
    <w:rsid w:val="00D66439"/>
    <w:rsid w:val="00D85BF4"/>
    <w:rsid w:val="00DC0C97"/>
    <w:rsid w:val="00DD461A"/>
    <w:rsid w:val="00DF1217"/>
    <w:rsid w:val="00DF3CAE"/>
    <w:rsid w:val="00E11115"/>
    <w:rsid w:val="00E35D95"/>
    <w:rsid w:val="00E6295F"/>
    <w:rsid w:val="00E63F75"/>
    <w:rsid w:val="00E644D7"/>
    <w:rsid w:val="00E7379C"/>
    <w:rsid w:val="00E916E1"/>
    <w:rsid w:val="00EB62DD"/>
    <w:rsid w:val="00EC2AB1"/>
    <w:rsid w:val="00EC4D33"/>
    <w:rsid w:val="00ED4717"/>
    <w:rsid w:val="00EE1EFF"/>
    <w:rsid w:val="00F10C74"/>
    <w:rsid w:val="00F115DC"/>
    <w:rsid w:val="00F23F0C"/>
    <w:rsid w:val="00F3124F"/>
    <w:rsid w:val="00F5094E"/>
    <w:rsid w:val="00F531F8"/>
    <w:rsid w:val="00F53202"/>
    <w:rsid w:val="00F55A74"/>
    <w:rsid w:val="00F55FC1"/>
    <w:rsid w:val="00F76907"/>
    <w:rsid w:val="00F807E1"/>
    <w:rsid w:val="00F86A5B"/>
    <w:rsid w:val="00F92F2D"/>
    <w:rsid w:val="00F9328C"/>
    <w:rsid w:val="00FB53D7"/>
    <w:rsid w:val="00FD6721"/>
    <w:rsid w:val="00FE1487"/>
    <w:rsid w:val="00F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BF49B"/>
  <w15:chartTrackingRefBased/>
  <w15:docId w15:val="{2FC3D22F-8ABE-4310-8264-A28CEE29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R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00F8"/>
    <w:pPr>
      <w:spacing w:after="0"/>
      <w:ind w:firstLine="708"/>
      <w:jc w:val="both"/>
    </w:pPr>
    <w:rPr>
      <w:sz w:val="24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8A4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8A4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8A4"/>
    <w:pPr>
      <w:pBdr>
        <w:top w:val="single" w:sz="6" w:space="2" w:color="1CADE4" w:themeColor="accent1"/>
      </w:pBdr>
      <w:spacing w:before="30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A4"/>
    <w:pPr>
      <w:pBdr>
        <w:top w:val="dotted" w:sz="6" w:space="2" w:color="1CADE4" w:themeColor="accent1"/>
      </w:pBdr>
      <w:spacing w:before="20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A4"/>
    <w:pPr>
      <w:pBdr>
        <w:bottom w:val="single" w:sz="6" w:space="1" w:color="1CADE4" w:themeColor="accent1"/>
      </w:pBdr>
      <w:spacing w:before="20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A4"/>
    <w:pPr>
      <w:pBdr>
        <w:bottom w:val="dotted" w:sz="6" w:space="1" w:color="1CADE4" w:themeColor="accent1"/>
      </w:pBdr>
      <w:spacing w:before="20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A4"/>
    <w:pPr>
      <w:spacing w:before="20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A4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A4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8A4"/>
    <w:pPr>
      <w:spacing w:before="0"/>
    </w:pPr>
    <w:rPr>
      <w:rFonts w:asciiTheme="majorHAnsi" w:eastAsiaTheme="majorEastAsia" w:hAnsiTheme="majorHAnsi" w:cstheme="majorBidi"/>
      <w:caps/>
      <w:color w:val="1CADE4" w:themeColor="accent1"/>
      <w:spacing w:val="10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8A4"/>
    <w:rPr>
      <w:rFonts w:asciiTheme="majorHAnsi" w:eastAsiaTheme="majorEastAsia" w:hAnsiTheme="majorHAnsi" w:cstheme="majorBidi"/>
      <w:caps/>
      <w:color w:val="1CADE4" w:themeColor="accent1"/>
      <w:spacing w:val="10"/>
      <w:sz w:val="96"/>
      <w:szCs w:val="52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A4"/>
    <w:pPr>
      <w:spacing w:before="0" w:after="500" w:line="240" w:lineRule="auto"/>
    </w:pPr>
    <w:rPr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F08A4"/>
    <w:rPr>
      <w:caps/>
      <w:color w:val="595959" w:themeColor="text1" w:themeTint="A6"/>
      <w:spacing w:val="10"/>
      <w:sz w:val="28"/>
      <w:szCs w:val="21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BF08A4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F08A4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F08A4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A4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A4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A4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A4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A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A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F08A4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BF08A4"/>
    <w:rPr>
      <w:b/>
      <w:bCs/>
    </w:rPr>
  </w:style>
  <w:style w:type="character" w:styleId="Emphasis">
    <w:name w:val="Emphasis"/>
    <w:uiPriority w:val="20"/>
    <w:qFormat/>
    <w:rsid w:val="00BF08A4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BF08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08A4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08A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A4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A4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BF08A4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BF08A4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BF08A4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BF08A4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BF08A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F08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77D5"/>
    <w:pPr>
      <w:tabs>
        <w:tab w:val="right" w:leader="dot" w:pos="9923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CC7410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E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E7C"/>
    <w:rPr>
      <w:sz w:val="24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007E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E7C"/>
    <w:rPr>
      <w:sz w:val="24"/>
      <w:lang w:val="es-MX"/>
    </w:rPr>
  </w:style>
  <w:style w:type="paragraph" w:styleId="TOC2">
    <w:name w:val="toc 2"/>
    <w:basedOn w:val="Normal"/>
    <w:next w:val="Normal"/>
    <w:autoRedefine/>
    <w:uiPriority w:val="39"/>
    <w:unhideWhenUsed/>
    <w:rsid w:val="00360B1E"/>
    <w:pPr>
      <w:spacing w:after="100"/>
      <w:ind w:left="240"/>
    </w:pPr>
  </w:style>
  <w:style w:type="table" w:styleId="TableGrid">
    <w:name w:val="Table Grid"/>
    <w:basedOn w:val="TableNormal"/>
    <w:uiPriority w:val="39"/>
    <w:rsid w:val="00A83E7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504C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7687F-AE8E-42E8-8105-F4CE9A81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3431</Words>
  <Characters>18872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Objetivo General del Manual Técnico</vt:lpstr>
      <vt:lpstr>Objetivos Específicos del Manual Técnico</vt:lpstr>
      <vt:lpstr>Descripción de la aplicación</vt:lpstr>
      <vt:lpstr>Requisitos para instalar la aplicación</vt:lpstr>
      <vt:lpstr>Instalando la Aplicación</vt:lpstr>
      <vt:lpstr>Ejecutando la aplicación</vt:lpstr>
      <vt:lpstr>Requerimientos del Entorno de Desarrollo</vt:lpstr>
      <vt:lpstr>Descripción de los Actores del Sistema</vt:lpstr>
      <vt:lpstr>Implementación de la Aplicación Android</vt:lpstr>
      <vt:lpstr>    Dependencias del Proyecto</vt:lpstr>
      <vt:lpstr>    Listado de Paquetes del Código Programado (Java)</vt:lpstr>
      <vt:lpstr>    </vt:lpstr>
      <vt:lpstr>    Listado de Clases por PAquete</vt:lpstr>
      <vt:lpstr>Implementación de la Base de Datos</vt:lpstr>
      <vt:lpstr>    Diccionario de Tablas de la Base de datos</vt:lpstr>
      <vt:lpstr>    Modelo lógico de la Base de datos</vt:lpstr>
      <vt:lpstr>        Índices de la Base de Datos</vt:lpstr>
      <vt:lpstr>        Claves ForÁneas de la Base de Datos</vt:lpstr>
      <vt:lpstr>Implementación de Servicios Web</vt:lpstr>
      <vt:lpstr>Créditos</vt:lpstr>
    </vt:vector>
  </TitlesOfParts>
  <Company/>
  <LinksUpToDate>false</LinksUpToDate>
  <CharactersWithSpaces>22259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Fonseca Montoya</dc:creator>
  <cp:keywords/>
  <dc:description/>
  <cp:lastModifiedBy>Esteban Fonseca Montoya</cp:lastModifiedBy>
  <cp:revision>132</cp:revision>
  <cp:lastPrinted>2017-05-14T07:59:00Z</cp:lastPrinted>
  <dcterms:created xsi:type="dcterms:W3CDTF">2017-04-20T22:09:00Z</dcterms:created>
  <dcterms:modified xsi:type="dcterms:W3CDTF">2017-05-14T07:59:00Z</dcterms:modified>
</cp:coreProperties>
</file>