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 xml:space="preserve">Project Two Design Defense: Pirate Intelligent Agent</w:t>
      </w:r>
    </w:p>
    <w:p>
      <w:pPr>
        <w:spacing w:after="0" w:before="0" w:line="480" w:lineRule="auto"/>
        <w:jc w:val="center"/>
      </w:pPr>
      <w:r>
        <w:rPr>
          <w:rFonts w:ascii="Times New Roman" w:cs="Times New Roman" w:eastAsia="Times New Roman" w:hAnsi="Times New Roman"/>
          <w:sz w:val="24"/>
          <w:szCs w:val="24"/>
        </w:rPr>
        <w:t xml:space="preserve">Jorge Chavarria</w:t>
      </w:r>
    </w:p>
    <w:p>
      <w:pPr>
        <w:spacing w:after="0" w:before="0" w:line="480" w:lineRule="auto"/>
        <w:jc w:val="center"/>
      </w:pPr>
      <w:r>
        <w:rPr>
          <w:rFonts w:ascii="Times New Roman" w:cs="Times New Roman" w:eastAsia="Times New Roman" w:hAnsi="Times New Roman"/>
          <w:sz w:val="24"/>
          <w:szCs w:val="24"/>
        </w:rPr>
        <w:t xml:space="preserve">CS 370, Southern New Hampshire University</w:t>
      </w:r>
    </w:p>
    <w:p>
      <w:pPr>
        <w:spacing w:after="0" w:before="0" w:line="480" w:lineRule="auto"/>
        <w:jc w:val="center"/>
      </w:pPr>
      <w:r>
        <w:rPr>
          <w:rFonts w:ascii="Times New Roman" w:cs="Times New Roman" w:eastAsia="Times New Roman" w:hAnsi="Times New Roman"/>
          <w:b/>
          <w:bCs/>
          <w:sz w:val="24"/>
          <w:szCs w:val="24"/>
        </w:rPr>
        <w:t xml:space="preserve">Human and Machine Problem Solving</w:t>
      </w:r>
    </w:p>
    <w:p>
      <w:pPr>
        <w:spacing w:after="0" w:before="0" w:line="480" w:lineRule="auto"/>
        <w:ind w:firstLine="720"/>
      </w:pPr>
      <w:r>
        <w:rPr>
          <w:rFonts w:ascii="Times New Roman" w:cs="Times New Roman" w:eastAsia="Times New Roman" w:hAnsi="Times New Roman"/>
          <w:sz w:val="24"/>
          <w:szCs w:val="24"/>
        </w:rPr>
        <w:t xml:space="preserve">When a person looks at this maze, they can see the whole thing at once. I would start at the top-left corner, look for the walls, and pick a route that heads toward the treasure in the bottom-right corner. If I hit a dead end, I would go back and try a different way. People do this with vision and planning, which lets them think ahead before they move (Russell &amp; Norvig, 2021).</w:t>
      </w:r>
    </w:p>
    <w:p>
      <w:pPr>
        <w:spacing w:after="0" w:before="0" w:line="480" w:lineRule="auto"/>
        <w:ind w:firstLine="720"/>
      </w:pPr>
      <w:r>
        <w:rPr>
          <w:rFonts w:ascii="Times New Roman" w:cs="Times New Roman" w:eastAsia="Times New Roman" w:hAnsi="Times New Roman"/>
          <w:sz w:val="24"/>
          <w:szCs w:val="24"/>
        </w:rPr>
        <w:t xml:space="preserve">My pirate agent cannot see the maze like that. It gets the maze as a list of 64 numbers that includes where the pirate is, picks one of four moves (left, up, right, or down), and gets a reward. A neural network then updates its guess of how good that move was in that spot. At first the moves are mostly random, but after many games the network learns which moves lead to the treasure.</w:t>
      </w:r>
    </w:p>
    <w:p>
      <w:pPr>
        <w:spacing w:after="0" w:before="0" w:line="480" w:lineRule="auto"/>
        <w:ind w:firstLine="720"/>
      </w:pPr>
      <w:r>
        <w:rPr>
          <w:rFonts w:ascii="Times New Roman" w:cs="Times New Roman" w:eastAsia="Times New Roman" w:hAnsi="Times New Roman"/>
          <w:sz w:val="24"/>
          <w:szCs w:val="24"/>
        </w:rPr>
        <w:t xml:space="preserve">Both approaches are aiming for the same goal, both learn from mistakes like running into walls, and both end up with a route that can be repeated. The main difference is how they learn. A person can plan and solve the maze in one try, but my agent needed 572 training games of trial and error. The upside is that the trained agent can find the treasure from every open starting cell, which my completion check confirmed.</w:t>
      </w:r>
    </w:p>
    <w:p>
      <w:pPr>
        <w:spacing w:after="0" w:before="0" w:line="480" w:lineRule="auto"/>
        <w:jc w:val="center"/>
      </w:pPr>
      <w:r>
        <w:rPr>
          <w:rFonts w:ascii="Times New Roman" w:cs="Times New Roman" w:eastAsia="Times New Roman" w:hAnsi="Times New Roman"/>
          <w:b/>
          <w:bCs/>
          <w:sz w:val="24"/>
          <w:szCs w:val="24"/>
        </w:rPr>
        <w:t xml:space="preserve">Purpose of the Intelligent Agent in Pathfinding</w:t>
      </w:r>
    </w:p>
    <w:p>
      <w:pPr>
        <w:spacing w:after="0" w:before="0" w:line="480" w:lineRule="auto"/>
        <w:ind w:firstLine="720"/>
      </w:pPr>
      <w:r>
        <w:rPr>
          <w:rFonts w:ascii="Times New Roman" w:cs="Times New Roman" w:eastAsia="Times New Roman" w:hAnsi="Times New Roman"/>
          <w:sz w:val="24"/>
          <w:szCs w:val="24"/>
        </w:rPr>
        <w:t xml:space="preserve">The purpose of the pirate agent is to move through the game world on its own and act like a real opponent trying to beat the player to the treasure. Using a learning agent is better than hard-coding a path, because if the maze changes, the agent can just be trained again.</w:t>
      </w:r>
    </w:p>
    <w:p>
      <w:pPr>
        <w:spacing w:after="0" w:before="0" w:line="480" w:lineRule="auto"/>
        <w:jc w:val="center"/>
      </w:pPr>
      <w:r>
        <w:rPr>
          <w:rFonts w:ascii="Times New Roman" w:cs="Times New Roman" w:eastAsia="Times New Roman" w:hAnsi="Times New Roman"/>
          <w:b/>
          <w:bCs/>
          <w:sz w:val="24"/>
          <w:szCs w:val="24"/>
        </w:rPr>
        <w:t xml:space="preserve">Exploration and Exploitation</w:t>
      </w:r>
    </w:p>
    <w:p>
      <w:pPr>
        <w:spacing w:after="0" w:before="0" w:line="480" w:lineRule="auto"/>
        <w:ind w:firstLine="720"/>
      </w:pPr>
      <w:r>
        <w:rPr>
          <w:rFonts w:ascii="Times New Roman" w:cs="Times New Roman" w:eastAsia="Times New Roman" w:hAnsi="Times New Roman"/>
          <w:sz w:val="24"/>
          <w:szCs w:val="24"/>
        </w:rPr>
        <w:t xml:space="preserve">Exploitation is when the agent picks the move it thinks is best right now, and exploration is when it tries a random move to see if there is something better (Sutton &amp; Barto, 2018). If the agent exploits too early, it can get stuck repeating a bad route. If it explores too much for too long, it never settles on a good one. I saw this early in training, when I only had 11 wins in the first 31 games because the network did not know anything yet.</w:t>
      </w:r>
    </w:p>
    <w:p>
      <w:pPr>
        <w:spacing w:after="0" w:before="0" w:line="480" w:lineRule="auto"/>
        <w:ind w:firstLine="720"/>
      </w:pPr>
      <w:r>
        <w:rPr>
          <w:rFonts w:ascii="Times New Roman" w:cs="Times New Roman" w:eastAsia="Times New Roman" w:hAnsi="Times New Roman"/>
          <w:sz w:val="24"/>
          <w:szCs w:val="24"/>
        </w:rPr>
        <w:t xml:space="preserve">So the best mix changes over time. My epsilon started at 1.0 (all exploration), shrank by a factor of 0.995 each game, and dropped to a minimum of 0.05 once the win rate went over 90%. For a small maze like this one, I think that is a good setup. The agent explores a lot at the start and then uses what it learned about 95% of the time, with a little exploring left to fix mistakes.</w:t>
      </w:r>
    </w:p>
    <w:p>
      <w:pPr>
        <w:spacing w:after="0" w:before="0" w:line="480" w:lineRule="auto"/>
        <w:jc w:val="center"/>
      </w:pPr>
      <w:r>
        <w:rPr>
          <w:rFonts w:ascii="Times New Roman" w:cs="Times New Roman" w:eastAsia="Times New Roman" w:hAnsi="Times New Roman"/>
          <w:b/>
          <w:bCs/>
          <w:sz w:val="24"/>
          <w:szCs w:val="24"/>
        </w:rPr>
        <w:t xml:space="preserve">Reinforcement Learning and Algorithms</w:t>
      </w:r>
    </w:p>
    <w:p>
      <w:pPr>
        <w:spacing w:after="0" w:before="0" w:line="480" w:lineRule="auto"/>
        <w:ind w:firstLine="720"/>
      </w:pPr>
      <w:r>
        <w:rPr>
          <w:rFonts w:ascii="Times New Roman" w:cs="Times New Roman" w:eastAsia="Times New Roman" w:hAnsi="Times New Roman"/>
          <w:sz w:val="24"/>
          <w:szCs w:val="24"/>
        </w:rPr>
        <w:t xml:space="preserve">Reinforcement learning works well here because the pirate is never told the right path. It only gets rewards. Each step costs a small penalty, so the agent does not wander around, and reaching the treasure gives a big reward. Over many games, the moves that lead to the treasure get higher values, and that value spreads backward from the treasure to the cells before it (Sutton &amp; Barto, 2018).</w:t>
      </w:r>
    </w:p>
    <w:p>
      <w:pPr>
        <w:spacing w:after="0" w:before="0" w:line="480" w:lineRule="auto"/>
        <w:ind w:firstLine="720"/>
      </w:pPr>
      <w:r>
        <w:rPr>
          <w:rFonts w:ascii="Times New Roman" w:cs="Times New Roman" w:eastAsia="Times New Roman" w:hAnsi="Times New Roman"/>
          <w:sz w:val="24"/>
          <w:szCs w:val="24"/>
        </w:rPr>
        <w:t xml:space="preserve">Algorithms like this can solve problems that are too big to program by hand, but they have limits. My training took about 13 minutes for just an 8x8 maze, the results depend on settings like epsilon, and the agent only learned this one maze. I also learned that a 100% win rate in recent games does not prove the problem is solved. That is why I used the completion check, which tests every starting cell.</w:t>
      </w:r>
    </w:p>
    <w:p>
      <w:pPr>
        <w:spacing w:after="0" w:before="0" w:line="480" w:lineRule="auto"/>
        <w:jc w:val="center"/>
      </w:pPr>
      <w:r>
        <w:rPr>
          <w:rFonts w:ascii="Times New Roman" w:cs="Times New Roman" w:eastAsia="Times New Roman" w:hAnsi="Times New Roman"/>
          <w:b/>
          <w:bCs/>
          <w:sz w:val="24"/>
          <w:szCs w:val="24"/>
        </w:rPr>
        <w:t xml:space="preserve">Deep Q-Learning Implementation</w:t>
      </w:r>
    </w:p>
    <w:p>
      <w:pPr>
        <w:spacing w:after="0" w:before="0" w:line="480" w:lineRule="auto"/>
        <w:ind w:firstLine="720"/>
      </w:pPr>
      <w:r>
        <w:rPr>
          <w:rFonts w:ascii="Times New Roman" w:cs="Times New Roman" w:eastAsia="Times New Roman" w:hAnsi="Times New Roman"/>
          <w:sz w:val="24"/>
          <w:szCs w:val="24"/>
        </w:rPr>
        <w:t xml:space="preserve">A Q-table gets too big for larger mazes, so deep Q-learning uses a neural network to estimate the Q-values instead (Mnih et al., 2015). My network has an input layer of 64 units, two hidden layers of 64 units with PReLU activation, and an output layer of 4 units, one for each move. It uses the Adam optimizer with mean squared error loss. I used three things to keep training stable. First, </w:t>
      </w:r>
      <w:r>
        <w:rPr>
          <w:rFonts w:ascii="Times New Roman" w:cs="Times New Roman" w:eastAsia="Times New Roman" w:hAnsi="Times New Roman"/>
          <w:i/>
          <w:iCs/>
          <w:sz w:val="24"/>
          <w:szCs w:val="24"/>
        </w:rPr>
        <w:t xml:space="preserve">epsilon-greedy</w:t>
      </w:r>
      <w:r>
        <w:rPr>
          <w:rFonts w:ascii="Times New Roman" w:cs="Times New Roman" w:eastAsia="Times New Roman" w:hAnsi="Times New Roman"/>
          <w:sz w:val="24"/>
          <w:szCs w:val="24"/>
        </w:rPr>
        <w:t xml:space="preserve"> selection handles exploration versus exploitation. Second, </w:t>
      </w:r>
      <w:r>
        <w:rPr>
          <w:rFonts w:ascii="Times New Roman" w:cs="Times New Roman" w:eastAsia="Times New Roman" w:hAnsi="Times New Roman"/>
          <w:i/>
          <w:iCs/>
          <w:sz w:val="24"/>
          <w:szCs w:val="24"/>
        </w:rPr>
        <w:t xml:space="preserve">experience replay</w:t>
      </w:r>
      <w:r>
        <w:rPr>
          <w:rFonts w:ascii="Times New Roman" w:cs="Times New Roman" w:eastAsia="Times New Roman" w:hAnsi="Times New Roman"/>
          <w:sz w:val="24"/>
          <w:szCs w:val="24"/>
        </w:rPr>
        <w:t xml:space="preserve"> saves the last 512 moves and trains on a random batch of 32 after every step, so the network does not only learn from similar moves that happen back to back. Third, a </w:t>
      </w:r>
      <w:r>
        <w:rPr>
          <w:rFonts w:ascii="Times New Roman" w:cs="Times New Roman" w:eastAsia="Times New Roman" w:hAnsi="Times New Roman"/>
          <w:i/>
          <w:iCs/>
          <w:sz w:val="24"/>
          <w:szCs w:val="24"/>
        </w:rPr>
        <w:t xml:space="preserve">target network</w:t>
      </w:r>
      <w:r>
        <w:rPr>
          <w:rFonts w:ascii="Times New Roman" w:cs="Times New Roman" w:eastAsia="Times New Roman" w:hAnsi="Times New Roman"/>
          <w:sz w:val="24"/>
          <w:szCs w:val="24"/>
        </w:rPr>
        <w:t xml:space="preserve">, which is a copy of the model that gets updated every 50 games, keeps the training targets from shifting too fast (Mnih et al., 2015). My training reached a 100% win rate at epoch 571 and passed the completion check.</w:t>
      </w:r>
    </w:p>
    <w:p>
      <w:pPr>
        <w:pageBreakBefore/>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Pr>
          <w:rFonts w:ascii="Times New Roman" w:cs="Times New Roman" w:eastAsia="Times New Roman" w:hAnsi="Times New Roman"/>
          <w:i/>
          <w:iCs/>
          <w:sz w:val="24"/>
          <w:szCs w:val="24"/>
        </w:rPr>
        <w:t xml:space="preserve">Nature, 518</w:t>
      </w:r>
      <w:r>
        <w:rPr>
          <w:rFonts w:ascii="Times New Roman" w:cs="Times New Roman" w:eastAsia="Times New Roman" w:hAnsi="Times New Roman"/>
          <w:sz w:val="24"/>
          <w:szCs w:val="24"/>
        </w:rPr>
        <w:t xml:space="preserve">(7540), 529–533. https://doi.org/10.1038/nature14236</w:t>
      </w:r>
    </w:p>
    <w:p>
      <w:pPr>
        <w:spacing w:after="0" w:before="0" w:line="480" w:lineRule="auto"/>
        <w:ind w:left="720" w:hanging="720"/>
      </w:pPr>
      <w:r>
        <w:rPr>
          <w:rFonts w:ascii="Times New Roman" w:cs="Times New Roman" w:eastAsia="Times New Roman" w:hAnsi="Times New Roman"/>
          <w:sz w:val="24"/>
          <w:szCs w:val="24"/>
        </w:rPr>
        <w:t xml:space="preserve">Russell, S., &amp; Norvig, P. (2021). </w:t>
      </w:r>
      <w:r>
        <w:rPr>
          <w:rFonts w:ascii="Times New Roman" w:cs="Times New Roman" w:eastAsia="Times New Roman" w:hAnsi="Times New Roman"/>
          <w:i/>
          <w:iCs/>
          <w:sz w:val="24"/>
          <w:szCs w:val="24"/>
        </w:rPr>
        <w:t xml:space="preserve">Artificial intelligence: A modern approach</w:t>
      </w:r>
      <w:r>
        <w:rPr>
          <w:rFonts w:ascii="Times New Roman" w:cs="Times New Roman" w:eastAsia="Times New Roman" w:hAnsi="Times New Roman"/>
          <w:sz w:val="24"/>
          <w:szCs w:val="24"/>
        </w:rPr>
        <w:t xml:space="preserve"> (4th ed.). Pearson.</w:t>
      </w:r>
    </w:p>
    <w:p>
      <w:pPr>
        <w:spacing w:after="0" w:before="0" w:line="480" w:lineRule="auto"/>
        <w:ind w:left="720" w:hanging="720"/>
      </w:pPr>
      <w:r>
        <w:rPr>
          <w:rFonts w:ascii="Times New Roman" w:cs="Times New Roman" w:eastAsia="Times New Roman" w:hAnsi="Times New Roman"/>
          <w:sz w:val="24"/>
          <w:szCs w:val="24"/>
        </w:rPr>
        <w:t xml:space="preserve">Sutton, R. S., &amp; Barto, A. G. (2018). </w:t>
      </w:r>
      <w:r>
        <w:rPr>
          <w:rFonts w:ascii="Times New Roman" w:cs="Times New Roman" w:eastAsia="Times New Roman" w:hAnsi="Times New Roman"/>
          <w:i/>
          <w:iCs/>
          <w:sz w:val="24"/>
          <w:szCs w:val="24"/>
        </w:rPr>
        <w:t xml:space="preserve">Reinforcement learning: An introduction</w:t>
      </w:r>
      <w:r>
        <w:rPr>
          <w:rFonts w:ascii="Times New Roman" w:cs="Times New Roman" w:eastAsia="Times New Roman" w:hAnsi="Times New Roman"/>
          <w:sz w:val="24"/>
          <w:szCs w:val="24"/>
        </w:rPr>
        <w:t xml:space="preserve"> (2nd ed.). MIT Press.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Chavarria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2026-10-18T18:23:00.573Z</dcterms:created>
  <dcterms:modified xsi:type="dcterms:W3CDTF">2026-10-18T18:23:00.573Z</dcterms:modified>
</cp:coreProperties>
</file>

<file path=docProps/custom.xml><?xml version="1.0" encoding="utf-8"?>
<Properties xmlns="http://schemas.openxmlformats.org/officeDocument/2006/custom-properties" xmlns:vt="http://schemas.openxmlformats.org/officeDocument/2006/docPropsVTypes"/>
</file>