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 w:right="0" w:firstLine="0" w:left="0"/>
        <w:jc w:val="right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Исполнитель:</w:t>
      </w:r>
      <w:r>
        <w:rPr>
          <w:rFonts w:ascii="Calibri" w:hAnsi="Calibri" w:eastAsia="Calibri" w:cs="Calibri"/>
          <w:sz w:val="24"/>
          <w:szCs w:val="24"/>
        </w:rPr>
        <w:t xml:space="preserve"> Пыжов И.Н. (</w:t>
      </w:r>
      <w:r>
        <w:rPr>
          <w:rFonts w:ascii="Calibri" w:hAnsi="Calibri" w:eastAsia="Calibri" w:cs="Calibri"/>
          <w:sz w:val="24"/>
          <w:szCs w:val="24"/>
          <w:lang w:val="en-US"/>
        </w:rPr>
        <w:t xml:space="preserve">jeden667@gmail.com</w:t>
      </w:r>
      <w:r>
        <w:rPr>
          <w:rFonts w:ascii="Calibri" w:hAnsi="Calibri" w:eastAsia="Calibri" w:cs="Calibri"/>
          <w:sz w:val="24"/>
          <w:szCs w:val="24"/>
        </w:rPr>
        <w:t xml:space="preserve">)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 w:line="240" w:lineRule="auto"/>
        <w:ind w:right="0" w:firstLine="0" w:left="0"/>
        <w:jc w:val="center"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Задание </w:t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ru-RU"/>
        </w:rPr>
        <w:t xml:space="preserve">№1</w:t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Bdr/>
        <w:spacing w:line="240" w:lineRule="auto"/>
        <w:ind w:right="0" w:firstLine="0" w:left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ru-RU"/>
        </w:rPr>
        <w:t xml:space="preserve">Условие:</w:t>
      </w: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  <w:t xml:space="preserve"> К нам обратился заказчик: у него есть сайт на устаревшем движке, он хочет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right="0" w:firstLine="0" w:left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  <w:t xml:space="preserve">чтобы разработали новый сайт на современном движке и заодно сделали редизайн.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right="0" w:firstLine="0" w:left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  <w:t xml:space="preserve">Мы завершили работы и теперь остался последний этап: перенести все новости со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right="0" w:firstLine="0" w:left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  <w:t xml:space="preserve">старого сайта на новый. Программисты разработали скрипт, переносящий новости со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right="0" w:firstLine="0" w:left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  <w:t xml:space="preserve">старого сайта на новый. Теперь тестировщику необходимо проверить правильно ли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right="0" w:firstLine="0" w:left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  <w:t xml:space="preserve">перенеслись новости. Каждая новость содержит: заголовок, подзаголовок, текст,</w:t>
      </w: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  <w:t xml:space="preserve">обязательную картинку-миниатюру, опциональное видео, опциональную галерею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right="0" w:firstLine="0" w:left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  <w:t xml:space="preserve">картинок. Каждая новость относится к одному из 5 разделов.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right="0" w:firstLine="0" w:left="0"/>
        <w:jc w:val="left"/>
        <w:rPr>
          <w:rFonts w:ascii="Calibri" w:hAnsi="Calibri" w:eastAsia="Calibri" w:cs="Calibri"/>
          <w:sz w:val="24"/>
          <w:szCs w:val="24"/>
          <w:highlight w:val="none"/>
          <w:lang w:val="ru-RU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ru-RU"/>
        </w:rPr>
        <w:t xml:space="preserve">Задача:</w:t>
      </w: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  <w:t xml:space="preserve"> Напишите сценарий тестирования (тест-кейсы) для скрипта переноса новостей.</w:t>
      </w: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</w: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</w:r>
    </w:p>
    <w:p>
      <w:pPr>
        <w:pBdr/>
        <w:spacing w:line="240" w:lineRule="auto"/>
        <w:ind w:right="0" w:firstLine="0" w:left="0"/>
        <w:jc w:val="left"/>
        <w:rPr>
          <w:rFonts w:ascii="Calibri" w:hAnsi="Calibri" w:eastAsia="Calibri" w:cs="Calibri"/>
          <w:sz w:val="24"/>
          <w:szCs w:val="24"/>
          <w:highlight w:val="none"/>
          <w:lang w:val="ru-RU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ru-RU"/>
        </w:rPr>
        <w:t xml:space="preserve">Решение:</w:t>
      </w: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</w: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</w:r>
    </w:p>
    <w:p>
      <w:pPr>
        <w:pBdr/>
        <w:spacing w:line="240" w:lineRule="auto"/>
        <w:ind w:right="0" w:firstLine="0" w:left="0"/>
        <w:jc w:val="left"/>
        <w:rPr>
          <w:rFonts w:ascii="Calibri" w:hAnsi="Calibri" w:eastAsia="Calibri" w:cs="Calibri"/>
          <w:bCs/>
          <w:i/>
          <w:sz w:val="24"/>
          <w:szCs w:val="24"/>
          <w:highlight w:val="none"/>
        </w:rPr>
      </w:pPr>
      <w:r>
        <w:rPr>
          <w:rFonts w:ascii="Calibri" w:hAnsi="Calibri" w:eastAsia="Calibri" w:cs="Calibri"/>
          <w:i/>
          <w:iCs/>
          <w:sz w:val="24"/>
          <w:szCs w:val="24"/>
          <w:highlight w:val="none"/>
          <w:lang w:val="ru-RU"/>
        </w:rPr>
        <w:t xml:space="preserve">*В виду недостаточности предоставленной информации, для решения были применены некоторые допущения.</w:t>
      </w:r>
      <w:r>
        <w:rPr>
          <w:rFonts w:ascii="Calibri" w:hAnsi="Calibri" w:eastAsia="Calibri" w:cs="Calibri"/>
          <w:i/>
          <w:iCs/>
          <w:sz w:val="24"/>
          <w:szCs w:val="24"/>
          <w:highlight w:val="none"/>
          <w:lang w:val="ru-RU"/>
        </w:rPr>
      </w:r>
      <w:r>
        <w:rPr>
          <w:rFonts w:ascii="Calibri" w:hAnsi="Calibri" w:eastAsia="Calibri" w:cs="Calibri"/>
          <w:bCs/>
          <w:i/>
          <w:sz w:val="24"/>
          <w:szCs w:val="24"/>
          <w:highlight w:val="none"/>
        </w:rPr>
      </w:r>
    </w:p>
    <w:tbl>
      <w:tblPr>
        <w:tblStyle w:val="78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7654"/>
        <w:gridCol w:w="1985"/>
      </w:tblGrid>
      <w:tr>
        <w:trPr/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№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Проверка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Приоритет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685"/>
        </w:trPr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1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Обычная новость (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заголовок, подзаголовок, текст,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картинка-миниатюра, раздел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)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Высокий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2682"/>
        </w:trPr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Шаги: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8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Перенести скриптом обычную новость, содержащую только следующие элементы: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заголовок, подзаголовок, текст,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картинка-миниатюра и указанный раздел;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8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Убедиться что новость отображается на новом сайте;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8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Убедиться, что все элементы перенесены корректно и соответствуют оригинальной новости;</w:t>
            </w: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Ожидаемый результат: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Style w:val="937"/>
              <w:numPr>
                <w:ilvl w:val="0"/>
                <w:numId w:val="9"/>
              </w:num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Новость отображается;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  <w:p>
            <w:pPr>
              <w:pStyle w:val="937"/>
              <w:numPr>
                <w:ilvl w:val="0"/>
                <w:numId w:val="9"/>
              </w:num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Все проверяемые элементы перенесены корректно;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1985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662"/>
        </w:trPr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2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Новость без заголовка (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подзаголовок, текст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картинка-миниатюра и раздел присутствуют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)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Высокий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2682"/>
        </w:trPr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Шаги: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10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Перенести скриптом новость, у которой отсутствует заголовок. Она должна содержать только следующие элементы: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подзаголовок, текст,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картинка-миниатюра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и указанный раздел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10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Убедиться что новость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не была перенесена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 и не отображается на новом сайте;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Ожидаемый результат: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Style w:val="937"/>
              <w:numPr>
                <w:ilvl w:val="0"/>
                <w:numId w:val="11"/>
              </w:num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Новость не отображается.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1985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609"/>
        </w:trPr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3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Новость без подзаголовка (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заголовок, текст,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картинка-миниатюра и раздел присутствуют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)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Высокий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2682"/>
        </w:trPr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Шаги: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14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Перенести скриптом новость, у которой отсутствует подзаголовок. Она должна содержать только следующие элементы: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заголовок, текст,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картинка-миниатюра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и указанный раздел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14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Убедиться что новость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не была перенесена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 и не отображается на новом сайте;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Ожидаемый результат: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Style w:val="937"/>
              <w:numPr>
                <w:ilvl w:val="0"/>
                <w:numId w:val="15"/>
              </w:num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Новость не отображается.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1985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699"/>
        </w:trPr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4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Новость без текста (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заголовок, под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заголовок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, картинка-миниатюра и раздел присутствуют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)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Высокий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2682"/>
        </w:trPr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Шаги: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16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Перенести скриптом новость, у которой отсутствует текст. Она должна содержать только следующие элементы: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заголовок, подзаголовок,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картинка-миниатюра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и указанный раздел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16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Убедиться что новость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не была перенесена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 и не отображается на новом сайте;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Ожидаемый результат: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Style w:val="937"/>
              <w:numPr>
                <w:ilvl w:val="0"/>
                <w:numId w:val="17"/>
              </w:num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Новость не отображается.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1985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699"/>
        </w:trPr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5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Новость без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картинки-миниатюры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 (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заголовок, под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заголовок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, текст и раздел присутствуют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)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Высокий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2682"/>
        </w:trPr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Шаги: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18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Перенести скриптом новость, у которой отсутствует картинка-миниатюра. Она должна содержать только следующие элементы: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заголовок, подзаголовок,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текст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и указанный раздел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18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Убедиться что новость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не была перенесена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 и не отображается на новом сайте;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Ожидаемый результат: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Style w:val="937"/>
              <w:numPr>
                <w:ilvl w:val="0"/>
                <w:numId w:val="19"/>
              </w:num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Новость не отображается.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1985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697"/>
        </w:trPr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6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Новость без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указанного раздела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 (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заголовок, под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заголовок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, текст и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картинка-миниатюра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 присутствуют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)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Высокий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2682"/>
        </w:trPr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Шаги: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24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Перенести скриптом обычную новость, у которой присутствуют все обязательные элементы, но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отсутствует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информация о разделе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, которому она привязана.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24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Убедиться что новость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не была перенесена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 и не отображается на новом сайте;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Ожидаемый результат: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Style w:val="937"/>
              <w:numPr>
                <w:ilvl w:val="0"/>
                <w:numId w:val="25"/>
              </w:num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Новость не отображается.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1985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609"/>
        </w:trPr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7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Новость содержащая видео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Средний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2682"/>
        </w:trPr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Шаги: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26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Перенести скриптом обычную новость, у которой присутствуют все обязательные элементы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 и дополнительно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прикреплён видеоролик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26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Убедиться что новость отображается на новом сайте;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26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Убедиться, что все элементы перенесены корректно и соответствуют оригинальной новости;</w:t>
            </w: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26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Убедиться, что видеоролик в новости нормально воспроизводится и перенесён целиком, без потерь;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Ожидаемый результат: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Style w:val="937"/>
              <w:numPr>
                <w:ilvl w:val="0"/>
                <w:numId w:val="27"/>
              </w:num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Новость отображается;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  <w:p>
            <w:pPr>
              <w:pStyle w:val="937"/>
              <w:numPr>
                <w:ilvl w:val="0"/>
                <w:numId w:val="27"/>
              </w:num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Все проверяемые элементы перенесены корректно;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  <w:p>
            <w:pPr>
              <w:pStyle w:val="937"/>
              <w:numPr>
                <w:ilvl w:val="0"/>
                <w:numId w:val="27"/>
              </w:num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Видеоролик 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нормально воспроизводится и перенесён без потерь;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1985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598"/>
        </w:trPr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8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Новость содержащая галерею изображений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Средний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2682"/>
        </w:trPr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Шаги: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30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Перенести скриптом обычную новость, у которой присутствуют все обязательные элементы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 и дополнительно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прикреплена галерея изображений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30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Убедиться что новость отображается на новом сайте;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30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Убедиться, что все элементы перенесены корректно и соответствуют оригинальной новости;</w:t>
            </w: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30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Убедиться, что галерея изображений правильно отображается, нормально функционирует, и содержит все изображения из оригинальной новости без потерь;</w:t>
            </w: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Ожидаемый результат: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Style w:val="937"/>
              <w:numPr>
                <w:ilvl w:val="0"/>
                <w:numId w:val="31"/>
              </w:num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Новость отображается;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  <w:p>
            <w:pPr>
              <w:pStyle w:val="937"/>
              <w:numPr>
                <w:ilvl w:val="0"/>
                <w:numId w:val="31"/>
              </w:num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Все проверяемые элементы перенесены корректно;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  <w:p>
            <w:pPr>
              <w:pStyle w:val="937"/>
              <w:numPr>
                <w:ilvl w:val="0"/>
                <w:numId w:val="31"/>
              </w:num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Галерея изображений правильно отображается, нормально функционирует, и содержит все изображения из оригинальной новости без потерь;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1985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579"/>
        </w:trPr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9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Соответствие новости указанному разделу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1743"/>
        </w:trPr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cs="Calibri"/>
                <w:b w:val="0"/>
                <w:bCs/>
                <w:i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bCs w:val="0"/>
                <w:i/>
                <w:iCs/>
                <w:sz w:val="24"/>
                <w:szCs w:val="24"/>
                <w:highlight w:val="none"/>
                <w:lang w:val="ru-RU"/>
              </w:rPr>
              <w:t xml:space="preserve">*Данную проверку следует провести для всех 5 новостных раделов.</w:t>
            </w:r>
            <w:r>
              <w:rPr>
                <w:rFonts w:ascii="Calibri" w:hAnsi="Calibri" w:cs="Calibri"/>
                <w:b w:val="0"/>
                <w:bCs/>
                <w:i/>
                <w:sz w:val="24"/>
                <w:szCs w:val="24"/>
              </w:rPr>
            </w:r>
            <w:r>
              <w:rPr>
                <w:rFonts w:ascii="Calibri" w:hAnsi="Calibri" w:cs="Calibri"/>
                <w:b w:val="0"/>
                <w:bCs/>
                <w:i/>
                <w:sz w:val="24"/>
                <w:szCs w:val="24"/>
              </w:rPr>
            </w:r>
          </w:p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Шаги: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</w:p>
          <w:p>
            <w:pPr>
              <w:pStyle w:val="937"/>
              <w:numPr>
                <w:ilvl w:val="0"/>
                <w:numId w:val="35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Перенести скриптом обычную новость, у которой присутствуют все обязательные элементы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. Указанный раздел соответствует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разделу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№1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.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35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В разделе новостей на новом сайте,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перейти в раздел №1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35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Убедиться, что перенесённая нами новость, присутствует в данном разделе;</w:t>
            </w: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38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В разделе новостей пройти по остальным четырём разделам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39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Убедиться, что перенесённая нами новость,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о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тсутствует в остальных разделах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;</w:t>
            </w: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Ожидаемый результат: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Style w:val="937"/>
              <w:numPr>
                <w:ilvl w:val="0"/>
                <w:numId w:val="36"/>
              </w:num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Новость отображается только в том разделе, к которому она привязана;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1985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</w:tbl>
    <w:p>
      <w:pPr>
        <w:pBdr/>
        <w:spacing w:line="240" w:lineRule="auto"/>
        <w:ind w:right="0" w:firstLine="0" w:left="0"/>
        <w:jc w:val="left"/>
        <w:rPr>
          <w:rFonts w:ascii="Calibri" w:hAnsi="Calibri" w:eastAsia="Calibri" w:cs="Calibri"/>
          <w:sz w:val="24"/>
          <w:szCs w:val="24"/>
          <w:highlight w:val="none"/>
          <w:lang w:val="ru-RU"/>
        </w:rPr>
      </w:pP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</w: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</w: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 w:firstLine="0" w:left="0"/>
        <w:jc w:val="center"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Задание </w:t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ru-RU"/>
        </w:rPr>
        <w:t xml:space="preserve">№2</w:t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Calibri" w:hAnsi="Calibri" w:cs="Calibri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Условие:</w:t>
      </w:r>
      <w:r>
        <w:rPr>
          <w:rFonts w:ascii="Calibri" w:hAnsi="Calibri" w:eastAsia="Calibri" w:cs="Calibri"/>
          <w:sz w:val="24"/>
          <w:szCs w:val="24"/>
        </w:rPr>
        <w:t xml:space="preserve"> Ознакомьтесь с видеозаписью https://disk.yandex.ru/i/tEO_P8O7uuPVUQ. На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Calibri" w:hAnsi="Calibri" w:cs="Calibri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ней вы можете увидеть баг, найденный на одном из сайтов, который мы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Calibri" w:hAnsi="Calibri" w:cs="Calibri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разрабатывали.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Calibri" w:hAnsi="Calibri" w:cs="Calibri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Задача</w:t>
      </w:r>
      <w:r>
        <w:rPr>
          <w:rFonts w:ascii="Calibri" w:hAnsi="Calibri" w:eastAsia="Calibri" w:cs="Calibri"/>
          <w:sz w:val="24"/>
          <w:szCs w:val="24"/>
        </w:rPr>
        <w:t xml:space="preserve">: Опишите этот баг в формате: шаги для воспроизведения, ожидаемый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Calibri" w:hAnsi="Calibri" w:cs="Calibri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результат, фактический результат.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Cs w:val="24"/>
        </w:rPr>
      </w:r>
    </w:p>
    <w:p>
      <w:pPr>
        <w:pBdr/>
        <w:spacing w:line="240" w:lineRule="auto"/>
        <w:ind w:right="0" w:firstLine="0" w:left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ru-RU"/>
        </w:rPr>
        <w:t xml:space="preserve">Решение: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tbl>
      <w:tblPr>
        <w:tblStyle w:val="78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654"/>
      </w:tblGrid>
      <w:tr>
        <w:trPr>
          <w:trHeight w:val="598"/>
        </w:trPr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Числовые значения веса в фунтах, на странице калькулятора стоимости доставки, выходят за границы элемента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2682"/>
        </w:trPr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Шаги: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40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Перейти на страницу «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Онлайн-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калькулятор стоимости доставки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;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40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В блоке «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Вес посылки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», открыть меню выбора единицы измерения веса и выбрать значение «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фунты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», вместо «кг»;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937"/>
              <w:numPr>
                <w:ilvl w:val="0"/>
                <w:numId w:val="40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В этом же блоке, ниже, начать двигать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ползунок выбора веса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вправо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;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</w:p>
          <w:p>
            <w:pPr>
              <w:pStyle w:val="937"/>
              <w:numPr>
                <w:ilvl w:val="0"/>
                <w:numId w:val="40"/>
              </w:numPr>
              <w:pBdr/>
              <w:spacing w:line="240" w:lineRule="auto"/>
              <w:ind w:right="0"/>
              <w:jc w:val="left"/>
              <w:rPr>
                <w:rFonts w:ascii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Достичь значения более 10 фунтов, у которого будут сотые доли из двух чисел. Например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10.58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;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cs="Calibri"/>
                <w:sz w:val="24"/>
                <w:szCs w:val="24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Ожидаемый результат: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Bdr/>
              <w:spacing w:line="240" w:lineRule="auto"/>
              <w:ind w:firstLine="0" w:left="709"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Отображаемое числовое значение отображается корректно и не выходит за границы других элементов;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Фактический результат: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Bdr/>
              <w:spacing w:line="240" w:lineRule="auto"/>
              <w:ind w:firstLine="0" w:left="709"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Отображаемое числовое значение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none"/>
                <w:lang w:val="ru-RU"/>
              </w:rPr>
              <w:t xml:space="preserve">выходит за границы соседнего элемента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  <w:t xml:space="preserve">, раскрывающегося меню выбора единицы измерения веса;</w: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 w:firstLine="0" w:left="0"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518916" cy="2215455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3608721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518915" cy="22154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355.82pt;height:174.45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 w:firstLine="0" w:left="709"/>
              <w:jc w:val="left"/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eastAsia="Calibri" w:cs="Calibri"/>
                <w:sz w:val="24"/>
                <w:szCs w:val="24"/>
                <w:highlight w:val="none"/>
                <w:lang w:val="ru-RU"/>
              </w:rPr>
            </w:r>
          </w:p>
        </w:tc>
      </w:tr>
    </w:tbl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  <w:r>
        <w:rPr>
          <w:rFonts w:ascii="Calibri" w:hAnsi="Calibri" w:cs="Calibri"/>
          <w:sz w:val="24"/>
          <w:szCs w:val="24"/>
          <w:lang w:val="ru-RU"/>
        </w:rPr>
      </w:r>
    </w:p>
    <w:p>
      <w:pPr>
        <w:pBdr/>
        <w:spacing w:line="240" w:lineRule="auto"/>
        <w:ind w:right="0" w:firstLine="0" w:left="0"/>
        <w:jc w:val="center"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Задание </w:t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ru-RU"/>
        </w:rPr>
        <w:t xml:space="preserve">№3</w:t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Calibri" w:hAnsi="Calibri" w:cs="Calibri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Условие:</w:t>
      </w:r>
      <w:r>
        <w:rPr>
          <w:rFonts w:ascii="Calibri" w:hAnsi="Calibri" w:eastAsia="Calibri" w:cs="Calibri"/>
          <w:sz w:val="24"/>
          <w:szCs w:val="24"/>
        </w:rPr>
        <w:t xml:space="preserve"> В этом документе есть ошибка.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Calibri" w:hAnsi="Calibri" w:cs="Calibri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Задача:</w:t>
      </w:r>
      <w:r>
        <w:rPr>
          <w:rFonts w:ascii="Calibri" w:hAnsi="Calibri" w:eastAsia="Calibri" w:cs="Calibri"/>
          <w:sz w:val="24"/>
          <w:szCs w:val="24"/>
        </w:rPr>
        <w:t xml:space="preserve"> Найдите ее и опишите.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Cs w:val="24"/>
        </w:rPr>
      </w:r>
    </w:p>
    <w:p>
      <w:pPr>
        <w:pBdr/>
        <w:spacing w:line="240" w:lineRule="auto"/>
        <w:ind w:right="0"/>
        <w:jc w:val="left"/>
        <w:rPr>
          <w:rFonts w:ascii="Calibri" w:hAnsi="Calibri" w:eastAsia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Решение:</w:t>
      </w: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</w:r>
    </w:p>
    <w:p>
      <w:pPr>
        <w:pBdr/>
        <w:spacing w:line="240" w:lineRule="auto"/>
        <w:ind w:right="0"/>
        <w:jc w:val="left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  <w:lang w:val="ru-RU"/>
        </w:rPr>
        <w:t xml:space="preserve">В документе с описанием заданий, второе, в порядке очереди, задание</w:t>
      </w: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  <w:lang w:val="en-US"/>
        </w:rPr>
        <w:t xml:space="preserve"> н</w:t>
      </w: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  <w:lang w:val="ru-RU"/>
        </w:rPr>
        <w:t xml:space="preserve">азывается </w:t>
      </w: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  <w:lang w:val="ru-RU"/>
        </w:rPr>
        <w:t xml:space="preserve">«Задание </w:t>
      </w: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  <w:lang w:val="ru-RU"/>
        </w:rPr>
        <w:t xml:space="preserve">3», но при этом третье задание тоже обозначено как </w:t>
      </w: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  <w:lang w:val="ru-RU"/>
        </w:rPr>
        <w:t xml:space="preserve">«Задание </w:t>
      </w: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  <w:lang w:val="ru-RU"/>
        </w:rPr>
        <w:t xml:space="preserve">3»</w:t>
      </w: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  <w:lang w:val="ru-RU"/>
        </w:rPr>
        <w:t xml:space="preserve">. Т.е. ошибка заключается в неверной нумерации второго задания.</w:t>
      </w:r>
      <w:r>
        <w:rPr>
          <w:rFonts w:ascii="Calibri" w:hAnsi="Calibri" w:cs="Calibri"/>
          <w:b w:val="0"/>
          <w:bCs w:val="0"/>
          <w:sz w:val="24"/>
          <w:szCs w:val="24"/>
        </w:rPr>
      </w:r>
      <w:r>
        <w:rPr>
          <w:rFonts w:ascii="Calibri" w:hAnsi="Calibri" w:cs="Calibri"/>
          <w:b w:val="0"/>
          <w:bCs w:val="0"/>
          <w:sz w:val="24"/>
          <w:szCs w:val="24"/>
        </w:rPr>
      </w:r>
    </w:p>
    <w:sectPr>
      <w:headerReference w:type="default" r:id="rId9"/>
      <w:footnotePr/>
      <w:endnotePr/>
      <w:type w:val="nextPage"/>
      <w:pgSz w:h="16838" w:orient="portrait" w:w="11906"/>
      <w:pgMar w:top="1942" w:right="567" w:bottom="539" w:left="1134" w:header="0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3"/>
      <w:pBdr/>
      <w:spacing/>
      <w:ind/>
      <w:rPr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6480000" cy="1053087"/>
              <wp:effectExtent l="0" t="0" r="0" b="0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5739730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480000" cy="10530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510.24pt;height:82.92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7">
    <w:name w:val="Heading 1"/>
    <w:basedOn w:val="933"/>
    <w:next w:val="933"/>
    <w:link w:val="75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58">
    <w:name w:val="Heading 1 Char"/>
    <w:link w:val="75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9">
    <w:name w:val="Heading 2"/>
    <w:basedOn w:val="933"/>
    <w:next w:val="933"/>
    <w:link w:val="76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60">
    <w:name w:val="Heading 2 Char"/>
    <w:link w:val="75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61">
    <w:name w:val="Heading 3"/>
    <w:basedOn w:val="933"/>
    <w:next w:val="933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62">
    <w:name w:val="Heading 3 Char"/>
    <w:link w:val="7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63">
    <w:name w:val="Heading 4"/>
    <w:basedOn w:val="933"/>
    <w:next w:val="933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4">
    <w:name w:val="Heading 4 Char"/>
    <w:link w:val="76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65">
    <w:name w:val="Heading 5"/>
    <w:basedOn w:val="933"/>
    <w:next w:val="933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6">
    <w:name w:val="Heading 5 Char"/>
    <w:link w:val="76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7">
    <w:name w:val="Heading 6"/>
    <w:basedOn w:val="933"/>
    <w:next w:val="933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8">
    <w:name w:val="Heading 6 Char"/>
    <w:link w:val="76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9">
    <w:name w:val="Heading 7"/>
    <w:basedOn w:val="933"/>
    <w:next w:val="933"/>
    <w:link w:val="77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0">
    <w:name w:val="Heading 7 Char"/>
    <w:link w:val="76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71">
    <w:name w:val="Heading 8"/>
    <w:basedOn w:val="933"/>
    <w:next w:val="933"/>
    <w:link w:val="77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2">
    <w:name w:val="Heading 8 Char"/>
    <w:link w:val="77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73">
    <w:name w:val="Heading 9"/>
    <w:basedOn w:val="933"/>
    <w:next w:val="933"/>
    <w:link w:val="77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4">
    <w:name w:val="Heading 9 Char"/>
    <w:link w:val="77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75">
    <w:name w:val="Title"/>
    <w:basedOn w:val="933"/>
    <w:next w:val="933"/>
    <w:link w:val="77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6">
    <w:name w:val="Title Char"/>
    <w:link w:val="775"/>
    <w:uiPriority w:val="10"/>
    <w:pPr>
      <w:pBdr/>
      <w:spacing/>
      <w:ind/>
    </w:pPr>
    <w:rPr>
      <w:sz w:val="48"/>
      <w:szCs w:val="48"/>
    </w:rPr>
  </w:style>
  <w:style w:type="paragraph" w:styleId="777">
    <w:name w:val="Subtitle"/>
    <w:basedOn w:val="933"/>
    <w:next w:val="933"/>
    <w:link w:val="77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8">
    <w:name w:val="Subtitle Char"/>
    <w:link w:val="777"/>
    <w:uiPriority w:val="11"/>
    <w:pPr>
      <w:pBdr/>
      <w:spacing/>
      <w:ind/>
    </w:pPr>
    <w:rPr>
      <w:sz w:val="24"/>
      <w:szCs w:val="24"/>
    </w:rPr>
  </w:style>
  <w:style w:type="paragraph" w:styleId="779">
    <w:name w:val="Quote"/>
    <w:basedOn w:val="933"/>
    <w:next w:val="933"/>
    <w:link w:val="780"/>
    <w:uiPriority w:val="29"/>
    <w:qFormat/>
    <w:pPr>
      <w:pBdr/>
      <w:spacing/>
      <w:ind w:right="720" w:left="720"/>
    </w:pPr>
    <w:rPr>
      <w:i/>
    </w:rPr>
  </w:style>
  <w:style w:type="character" w:styleId="780">
    <w:name w:val="Quote Char"/>
    <w:link w:val="779"/>
    <w:uiPriority w:val="29"/>
    <w:pPr>
      <w:pBdr/>
      <w:spacing/>
      <w:ind/>
    </w:pPr>
    <w:rPr>
      <w:i/>
    </w:rPr>
  </w:style>
  <w:style w:type="paragraph" w:styleId="781">
    <w:name w:val="Intense Quote"/>
    <w:basedOn w:val="933"/>
    <w:next w:val="933"/>
    <w:link w:val="78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82">
    <w:name w:val="Intense Quote Char"/>
    <w:link w:val="781"/>
    <w:uiPriority w:val="30"/>
    <w:pPr>
      <w:pBdr/>
      <w:spacing/>
      <w:ind/>
    </w:pPr>
    <w:rPr>
      <w:i/>
    </w:rPr>
  </w:style>
  <w:style w:type="paragraph" w:styleId="783">
    <w:name w:val="Header"/>
    <w:basedOn w:val="933"/>
    <w:link w:val="7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4">
    <w:name w:val="Header Char"/>
    <w:link w:val="783"/>
    <w:uiPriority w:val="99"/>
    <w:pPr>
      <w:pBdr/>
      <w:spacing/>
      <w:ind/>
    </w:pPr>
  </w:style>
  <w:style w:type="paragraph" w:styleId="785">
    <w:name w:val="Footer"/>
    <w:basedOn w:val="933"/>
    <w:link w:val="7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6">
    <w:name w:val="Footer Char"/>
    <w:link w:val="785"/>
    <w:uiPriority w:val="99"/>
    <w:pPr>
      <w:pBdr/>
      <w:spacing/>
      <w:ind/>
    </w:pPr>
  </w:style>
  <w:style w:type="paragraph" w:styleId="787">
    <w:name w:val="Caption"/>
    <w:basedOn w:val="933"/>
    <w:next w:val="93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88">
    <w:name w:val="Caption Char"/>
    <w:basedOn w:val="787"/>
    <w:link w:val="785"/>
    <w:uiPriority w:val="99"/>
    <w:pPr>
      <w:pBdr/>
      <w:spacing/>
      <w:ind/>
    </w:pPr>
  </w:style>
  <w:style w:type="table" w:styleId="789">
    <w:name w:val="Table Grid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Table Grid Light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1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2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Plain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2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3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5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6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1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2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3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4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5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6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1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2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3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4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5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6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16">
    <w:name w:val="footnote text"/>
    <w:basedOn w:val="933"/>
    <w:link w:val="91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7">
    <w:name w:val="Footnote Text Char"/>
    <w:link w:val="916"/>
    <w:uiPriority w:val="99"/>
    <w:pPr>
      <w:pBdr/>
      <w:spacing/>
      <w:ind/>
    </w:pPr>
    <w:rPr>
      <w:sz w:val="18"/>
    </w:rPr>
  </w:style>
  <w:style w:type="character" w:styleId="91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19">
    <w:name w:val="endnote text"/>
    <w:basedOn w:val="933"/>
    <w:link w:val="92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20">
    <w:name w:val="Endnote Text Char"/>
    <w:link w:val="919"/>
    <w:uiPriority w:val="99"/>
    <w:pPr>
      <w:pBdr/>
      <w:spacing/>
      <w:ind/>
    </w:pPr>
    <w:rPr>
      <w:sz w:val="20"/>
    </w:rPr>
  </w:style>
  <w:style w:type="character" w:styleId="92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22">
    <w:name w:val="toc 1"/>
    <w:basedOn w:val="933"/>
    <w:next w:val="933"/>
    <w:uiPriority w:val="39"/>
    <w:unhideWhenUsed/>
    <w:pPr>
      <w:pBdr/>
      <w:spacing w:after="57"/>
      <w:ind w:right="0" w:firstLine="0" w:left="0"/>
    </w:pPr>
  </w:style>
  <w:style w:type="paragraph" w:styleId="923">
    <w:name w:val="toc 2"/>
    <w:basedOn w:val="933"/>
    <w:next w:val="933"/>
    <w:uiPriority w:val="39"/>
    <w:unhideWhenUsed/>
    <w:pPr>
      <w:pBdr/>
      <w:spacing w:after="57"/>
      <w:ind w:right="0" w:firstLine="0" w:left="283"/>
    </w:pPr>
  </w:style>
  <w:style w:type="paragraph" w:styleId="924">
    <w:name w:val="toc 3"/>
    <w:basedOn w:val="933"/>
    <w:next w:val="933"/>
    <w:uiPriority w:val="39"/>
    <w:unhideWhenUsed/>
    <w:pPr>
      <w:pBdr/>
      <w:spacing w:after="57"/>
      <w:ind w:right="0" w:firstLine="0" w:left="567"/>
    </w:pPr>
  </w:style>
  <w:style w:type="paragraph" w:styleId="925">
    <w:name w:val="toc 4"/>
    <w:basedOn w:val="933"/>
    <w:next w:val="933"/>
    <w:uiPriority w:val="39"/>
    <w:unhideWhenUsed/>
    <w:pPr>
      <w:pBdr/>
      <w:spacing w:after="57"/>
      <w:ind w:right="0" w:firstLine="0" w:left="850"/>
    </w:pPr>
  </w:style>
  <w:style w:type="paragraph" w:styleId="926">
    <w:name w:val="toc 5"/>
    <w:basedOn w:val="933"/>
    <w:next w:val="933"/>
    <w:uiPriority w:val="39"/>
    <w:unhideWhenUsed/>
    <w:pPr>
      <w:pBdr/>
      <w:spacing w:after="57"/>
      <w:ind w:right="0" w:firstLine="0" w:left="1134"/>
    </w:pPr>
  </w:style>
  <w:style w:type="paragraph" w:styleId="927">
    <w:name w:val="toc 6"/>
    <w:basedOn w:val="933"/>
    <w:next w:val="933"/>
    <w:uiPriority w:val="39"/>
    <w:unhideWhenUsed/>
    <w:pPr>
      <w:pBdr/>
      <w:spacing w:after="57"/>
      <w:ind w:right="0" w:firstLine="0" w:left="1417"/>
    </w:pPr>
  </w:style>
  <w:style w:type="paragraph" w:styleId="928">
    <w:name w:val="toc 7"/>
    <w:basedOn w:val="933"/>
    <w:next w:val="933"/>
    <w:uiPriority w:val="39"/>
    <w:unhideWhenUsed/>
    <w:pPr>
      <w:pBdr/>
      <w:spacing w:after="57"/>
      <w:ind w:right="0" w:firstLine="0" w:left="1701"/>
    </w:pPr>
  </w:style>
  <w:style w:type="paragraph" w:styleId="929">
    <w:name w:val="toc 8"/>
    <w:basedOn w:val="933"/>
    <w:next w:val="933"/>
    <w:uiPriority w:val="39"/>
    <w:unhideWhenUsed/>
    <w:pPr>
      <w:pBdr/>
      <w:spacing w:after="57"/>
      <w:ind w:right="0" w:firstLine="0" w:left="1984"/>
    </w:pPr>
  </w:style>
  <w:style w:type="paragraph" w:styleId="930">
    <w:name w:val="toc 9"/>
    <w:basedOn w:val="933"/>
    <w:next w:val="933"/>
    <w:uiPriority w:val="39"/>
    <w:unhideWhenUsed/>
    <w:pPr>
      <w:pBdr/>
      <w:spacing w:after="57"/>
      <w:ind w:right="0" w:firstLine="0" w:left="2268"/>
    </w:pPr>
  </w:style>
  <w:style w:type="paragraph" w:styleId="931">
    <w:name w:val="TOC Heading"/>
    <w:uiPriority w:val="39"/>
    <w:unhideWhenUsed/>
    <w:pPr>
      <w:pBdr/>
      <w:spacing/>
      <w:ind/>
    </w:pPr>
  </w:style>
  <w:style w:type="paragraph" w:styleId="932">
    <w:name w:val="table of figures"/>
    <w:basedOn w:val="933"/>
    <w:next w:val="933"/>
    <w:uiPriority w:val="99"/>
    <w:unhideWhenUsed/>
    <w:pPr>
      <w:pBdr/>
      <w:spacing w:after="0" w:afterAutospacing="0"/>
      <w:ind/>
    </w:pPr>
  </w:style>
  <w:style w:type="paragraph" w:styleId="933" w:default="1">
    <w:name w:val="Normal"/>
    <w:qFormat/>
    <w:pPr>
      <w:pBdr/>
      <w:spacing/>
      <w:ind/>
    </w:pPr>
  </w:style>
  <w:style w:type="table" w:styleId="9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5" w:default="1">
    <w:name w:val="No List"/>
    <w:uiPriority w:val="99"/>
    <w:semiHidden/>
    <w:unhideWhenUsed/>
    <w:pPr>
      <w:pBdr/>
      <w:spacing/>
      <w:ind/>
    </w:pPr>
  </w:style>
  <w:style w:type="paragraph" w:styleId="936">
    <w:name w:val="No Spacing"/>
    <w:basedOn w:val="933"/>
    <w:uiPriority w:val="1"/>
    <w:qFormat/>
    <w:pPr>
      <w:pBdr/>
      <w:spacing w:after="0" w:line="240" w:lineRule="auto"/>
      <w:ind/>
    </w:pPr>
  </w:style>
  <w:style w:type="paragraph" w:styleId="937">
    <w:name w:val="List Paragraph"/>
    <w:basedOn w:val="933"/>
    <w:uiPriority w:val="34"/>
    <w:qFormat/>
    <w:pPr>
      <w:pBdr/>
      <w:spacing/>
      <w:ind w:left="720"/>
      <w:contextualSpacing w:val="true"/>
    </w:pPr>
  </w:style>
  <w:style w:type="character" w:styleId="938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2024-02-27T16:00:46Z</dcterms:modified>
</cp:coreProperties>
</file>