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34" w:rsidRDefault="00C10434" w:rsidP="00C10434">
      <w:pPr>
        <w:ind w:left="0"/>
      </w:pPr>
      <w:r>
        <w:t>Waiting:</w:t>
      </w:r>
    </w:p>
    <w:p w:rsidR="00C10434" w:rsidRDefault="00C10434" w:rsidP="00C10434">
      <w:pPr>
        <w:ind w:left="0"/>
      </w:pPr>
    </w:p>
    <w:p w:rsidR="00C10434" w:rsidRDefault="00C10434" w:rsidP="00C10434">
      <w:pPr>
        <w:ind w:left="0"/>
      </w:pPr>
    </w:p>
    <w:p w:rsidR="00C10434" w:rsidRDefault="00C10434" w:rsidP="001E5431">
      <w:pPr>
        <w:ind w:left="0"/>
      </w:pPr>
      <w:r>
        <w:t>To Do:</w:t>
      </w:r>
      <w:bookmarkStart w:id="0" w:name="_GoBack"/>
      <w:bookmarkEnd w:id="0"/>
    </w:p>
    <w:p w:rsidR="00C10434" w:rsidRDefault="00C10434" w:rsidP="00C10434">
      <w:pPr>
        <w:pStyle w:val="ListParagraph"/>
        <w:numPr>
          <w:ilvl w:val="1"/>
          <w:numId w:val="5"/>
        </w:numPr>
        <w:ind w:left="720"/>
      </w:pPr>
      <w:r>
        <w:t>ImportedAuthorManager.GetMatchedCandidates - should check be made that start/end indexes passed in exist in the candidates listing?</w:t>
      </w:r>
    </w:p>
    <w:p w:rsidR="00C10434" w:rsidRDefault="00C10434" w:rsidP="00C10434">
      <w:pPr>
        <w:ind w:left="-360"/>
      </w:pPr>
    </w:p>
    <w:p w:rsidR="00C10434" w:rsidRDefault="00C10434" w:rsidP="00C10434">
      <w:pPr>
        <w:ind w:left="-360"/>
      </w:pPr>
    </w:p>
    <w:p w:rsidR="00C10434" w:rsidRDefault="00C10434" w:rsidP="00C10434">
      <w:pPr>
        <w:ind w:left="-360"/>
      </w:pPr>
    </w:p>
    <w:p w:rsidR="00C10434" w:rsidRDefault="00C10434" w:rsidP="00C10434">
      <w:pPr>
        <w:ind w:left="0"/>
      </w:pPr>
      <w:r>
        <w:tab/>
      </w:r>
    </w:p>
    <w:p w:rsidR="00C10434" w:rsidRDefault="00C10434" w:rsidP="00C10434">
      <w:pPr>
        <w:ind w:left="0"/>
      </w:pPr>
      <w:r>
        <w:tab/>
      </w:r>
    </w:p>
    <w:p w:rsidR="0095645D" w:rsidRDefault="00C10434" w:rsidP="00C10434">
      <w:pPr>
        <w:ind w:left="0"/>
      </w:pPr>
      <w:r>
        <w:tab/>
      </w:r>
    </w:p>
    <w:p w:rsidR="0095645D" w:rsidRDefault="0095645D">
      <w:r>
        <w:br w:type="page"/>
      </w:r>
    </w:p>
    <w:p w:rsidR="00D47D7C" w:rsidRDefault="00D47D7C" w:rsidP="00D47D7C">
      <w:pPr>
        <w:ind w:left="0"/>
      </w:pPr>
      <w:r>
        <w:lastRenderedPageBreak/>
        <w:t>Testing:</w:t>
      </w:r>
    </w:p>
    <w:p w:rsidR="00D47D7C" w:rsidRDefault="00D47D7C" w:rsidP="00D47D7C">
      <w:pPr>
        <w:ind w:left="0"/>
      </w:pPr>
    </w:p>
    <w:p w:rsidR="00D47D7C" w:rsidRDefault="00D47D7C" w:rsidP="00D47D7C">
      <w:pPr>
        <w:ind w:left="0"/>
      </w:pPr>
      <w:r>
        <w:t>Matching</w:t>
      </w:r>
    </w:p>
    <w:p w:rsidR="00D47D7C" w:rsidRDefault="00D47D7C" w:rsidP="00D47D7C">
      <w:pPr>
        <w:ind w:left="0"/>
      </w:pPr>
      <w:r>
        <w:t>Serializing candidates</w:t>
      </w:r>
    </w:p>
    <w:p w:rsidR="00365AC4" w:rsidRDefault="00365AC4" w:rsidP="00D47D7C">
      <w:pPr>
        <w:ind w:left="0"/>
      </w:pPr>
    </w:p>
    <w:p w:rsidR="006B267B" w:rsidRDefault="006B267B" w:rsidP="006B267B">
      <w:pPr>
        <w:tabs>
          <w:tab w:val="left" w:pos="7325"/>
        </w:tabs>
        <w:ind w:left="0"/>
      </w:pPr>
      <w:r>
        <w:t>Enroll one of the author users in ORCID to test display of ORCID link/graphic</w:t>
      </w:r>
    </w:p>
    <w:p w:rsidR="006B267B" w:rsidRDefault="006B267B" w:rsidP="006B267B">
      <w:pPr>
        <w:ind w:left="0"/>
      </w:pPr>
      <w:r>
        <w:tab/>
        <w:t>Need one Board Member</w:t>
      </w:r>
    </w:p>
    <w:p w:rsidR="006B267B" w:rsidRDefault="006B267B" w:rsidP="006B267B">
      <w:pPr>
        <w:ind w:left="0"/>
      </w:pPr>
      <w:r>
        <w:tab/>
        <w:t>Need some existing invite stats for existing authors</w:t>
      </w:r>
    </w:p>
    <w:p w:rsidR="00E558E6" w:rsidRDefault="00E558E6" w:rsidP="006B267B">
      <w:pPr>
        <w:ind w:left="0"/>
      </w:pPr>
      <w:r>
        <w:tab/>
        <w:t>Need existing author stats</w:t>
      </w:r>
    </w:p>
    <w:p w:rsidR="00365AC4" w:rsidRDefault="00365AC4" w:rsidP="006B267B">
      <w:pPr>
        <w:ind w:left="0"/>
      </w:pPr>
    </w:p>
    <w:p w:rsidR="00365AC4" w:rsidRDefault="00770469" w:rsidP="00365AC4">
      <w:pPr>
        <w:ind w:left="0"/>
      </w:pPr>
      <w:r>
        <w:t>UploadedAuthorSearchResults</w:t>
      </w:r>
      <w:r w:rsidR="000B15C3">
        <w:t>/AuthorCandidateGrid</w:t>
      </w:r>
    </w:p>
    <w:p w:rsidR="00770469" w:rsidRDefault="00365AC4" w:rsidP="00365AC4">
      <w:pPr>
        <w:ind w:left="0" w:firstLine="720"/>
      </w:pPr>
      <w:r>
        <w:t>Grid builds correctly</w:t>
      </w:r>
    </w:p>
    <w:p w:rsidR="00770469" w:rsidRDefault="00770469" w:rsidP="006B267B">
      <w:pPr>
        <w:ind w:left="0"/>
      </w:pPr>
      <w:r>
        <w:tab/>
        <w:t>Cancel button works correctly – just returns user back to page.</w:t>
      </w:r>
    </w:p>
    <w:p w:rsidR="00770469" w:rsidRDefault="00770469" w:rsidP="006B267B">
      <w:pPr>
        <w:ind w:left="0"/>
      </w:pPr>
      <w:r>
        <w:tab/>
        <w:t>Cancel button message shows correctly.</w:t>
      </w:r>
    </w:p>
    <w:p w:rsidR="00770469" w:rsidRDefault="00770469" w:rsidP="006B267B">
      <w:pPr>
        <w:ind w:left="0"/>
      </w:pPr>
      <w:r>
        <w:tab/>
        <w:t>Page header displays correctly</w:t>
      </w:r>
    </w:p>
    <w:p w:rsidR="000B15C3" w:rsidRDefault="00195C72" w:rsidP="000B15C3">
      <w:pPr>
        <w:ind w:left="0"/>
      </w:pPr>
      <w:r>
        <w:tab/>
        <w:t>Agreed upon cancel clears author candidate and uploaded author data from cache and removes uploaded file.</w:t>
      </w:r>
    </w:p>
    <w:p w:rsidR="00BA4746" w:rsidRDefault="000B15C3" w:rsidP="00BA4746">
      <w:pPr>
        <w:ind w:left="0" w:firstLine="720"/>
      </w:pPr>
      <w:r>
        <w:t>Grid changes save correctly.</w:t>
      </w:r>
    </w:p>
    <w:p w:rsidR="00BA4746" w:rsidRDefault="00BA4746" w:rsidP="00BA4746">
      <w:pPr>
        <w:ind w:firstLine="720"/>
      </w:pPr>
      <w:r>
        <w:t>Proxy Registration</w:t>
      </w:r>
    </w:p>
    <w:p w:rsidR="00BA4746" w:rsidRDefault="00BA4746" w:rsidP="00BA4746">
      <w:pPr>
        <w:ind w:left="1440"/>
      </w:pPr>
      <w:r>
        <w:tab/>
        <w:t>Wait dialog shows correctly.</w:t>
      </w:r>
    </w:p>
    <w:p w:rsidR="00BA4746" w:rsidRDefault="00BA4746" w:rsidP="00BA4746">
      <w:pPr>
        <w:ind w:left="1440"/>
      </w:pPr>
      <w:r>
        <w:tab/>
        <w:t>Force a failure to see that message dialog shows correctly</w:t>
      </w:r>
    </w:p>
    <w:p w:rsidR="00365AC4" w:rsidRDefault="00365AC4" w:rsidP="00365AC4">
      <w:r>
        <w:t>No non-numeric in invited text boxes</w:t>
      </w:r>
    </w:p>
    <w:p w:rsidR="00365AC4" w:rsidRDefault="00365AC4" w:rsidP="00365AC4">
      <w:r>
        <w:t>Select invited checkbox enables invite text box and textbox value is 1</w:t>
      </w:r>
    </w:p>
    <w:p w:rsidR="00365AC4" w:rsidRDefault="00365AC4" w:rsidP="00365AC4">
      <w:r>
        <w:t>Unselect invited checkbox disables invite text box and textbox value is cleared.</w:t>
      </w:r>
    </w:p>
    <w:p w:rsidR="000B15C3" w:rsidRDefault="00365AC4" w:rsidP="00365AC4">
      <w:r>
        <w:t>Candidate grid pagination</w:t>
      </w:r>
    </w:p>
    <w:p w:rsidR="004D2FE7" w:rsidRDefault="004D2FE7" w:rsidP="00365AC4">
      <w:r>
        <w:t>No match found displays correctly.</w:t>
      </w:r>
    </w:p>
    <w:p w:rsidR="004D2FE7" w:rsidRDefault="004D2FE7" w:rsidP="00365AC4">
      <w:r>
        <w:t>Multiple with same email displays correctly.</w:t>
      </w:r>
    </w:p>
    <w:p w:rsidR="004D2FE7" w:rsidRDefault="004D2FE7" w:rsidP="00365AC4">
      <w:r>
        <w:t>File information displays correctly.</w:t>
      </w:r>
    </w:p>
    <w:p w:rsidR="004D2FE7" w:rsidRDefault="004D2FE7" w:rsidP="004D2FE7">
      <w:pPr>
        <w:ind w:left="0"/>
      </w:pPr>
      <w:r>
        <w:tab/>
        <w:t>Make sure existing person link works</w:t>
      </w:r>
    </w:p>
    <w:p w:rsidR="004D2FE7" w:rsidRDefault="004D2FE7" w:rsidP="004D2FE7">
      <w:pPr>
        <w:ind w:left="0"/>
      </w:pPr>
      <w:r>
        <w:tab/>
        <w:t>Make sure can add/edit people flags</w:t>
      </w:r>
    </w:p>
    <w:p w:rsidR="00195C72" w:rsidRDefault="00195C72" w:rsidP="006B267B">
      <w:pPr>
        <w:ind w:left="0"/>
      </w:pPr>
    </w:p>
    <w:p w:rsidR="000B15C3" w:rsidRDefault="000B15C3" w:rsidP="006B267B">
      <w:pPr>
        <w:ind w:left="0"/>
      </w:pPr>
      <w:r>
        <w:t xml:space="preserve">ConfirmAndCustomizeInvitedAuthors.aspx </w:t>
      </w:r>
    </w:p>
    <w:p w:rsidR="000B15C3" w:rsidRDefault="000B15C3" w:rsidP="000B15C3">
      <w:pPr>
        <w:ind w:left="0" w:firstLine="720"/>
      </w:pPr>
      <w:r>
        <w:t>Cancel returns back to UploadedAuthorSearchResults correctly.</w:t>
      </w:r>
    </w:p>
    <w:p w:rsidR="000B15C3" w:rsidRDefault="000B15C3" w:rsidP="000B15C3">
      <w:pPr>
        <w:ind w:left="0" w:firstLine="720"/>
      </w:pPr>
      <w:r>
        <w:t>Display shows notes correctly.</w:t>
      </w:r>
    </w:p>
    <w:p w:rsidR="000B15C3" w:rsidRDefault="000B15C3" w:rsidP="000B15C3">
      <w:pPr>
        <w:ind w:left="0" w:firstLine="720"/>
      </w:pPr>
    </w:p>
    <w:p w:rsidR="00770469" w:rsidRDefault="00770469" w:rsidP="006B267B">
      <w:pPr>
        <w:ind w:left="0"/>
      </w:pPr>
    </w:p>
    <w:p w:rsidR="006B267B" w:rsidRDefault="006B267B" w:rsidP="006B267B">
      <w:pPr>
        <w:ind w:left="0"/>
      </w:pPr>
      <w:r>
        <w:tab/>
      </w:r>
    </w:p>
    <w:p w:rsidR="006B267B" w:rsidRDefault="006B267B" w:rsidP="00D47D7C">
      <w:pPr>
        <w:ind w:left="0"/>
      </w:pPr>
    </w:p>
    <w:p w:rsidR="00D47D7C" w:rsidRDefault="00D47D7C" w:rsidP="00D47D7C">
      <w:pPr>
        <w:ind w:left="0"/>
      </w:pPr>
      <w:r>
        <w:br w:type="page"/>
      </w:r>
    </w:p>
    <w:p w:rsidR="00CD1697" w:rsidRDefault="0095645D" w:rsidP="00C10434">
      <w:pPr>
        <w:ind w:left="0"/>
      </w:pPr>
      <w:r>
        <w:lastRenderedPageBreak/>
        <w:t>Done:</w:t>
      </w:r>
    </w:p>
    <w:p w:rsidR="0095645D" w:rsidRDefault="0095645D" w:rsidP="00C10434">
      <w:pPr>
        <w:ind w:left="0"/>
      </w:pPr>
    </w:p>
    <w:p w:rsidR="0095645D" w:rsidRPr="00AC7873" w:rsidRDefault="0095645D" w:rsidP="0095645D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AC7873">
        <w:rPr>
          <w:strike/>
        </w:rPr>
        <w:t>AuthorCandidateGrid - grid functionality</w:t>
      </w:r>
    </w:p>
    <w:p w:rsidR="0095645D" w:rsidRPr="00AC7873" w:rsidRDefault="0095645D" w:rsidP="0095645D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AC7873">
        <w:rPr>
          <w:strike/>
        </w:rPr>
        <w:t>uncheck checkbox - clear text box and disable</w:t>
      </w:r>
    </w:p>
    <w:p w:rsidR="0095645D" w:rsidRPr="00AC7873" w:rsidRDefault="0095645D" w:rsidP="0095645D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AC7873">
        <w:rPr>
          <w:strike/>
        </w:rPr>
        <w:t>check checkbox - enable text box and set value to 1</w:t>
      </w:r>
    </w:p>
    <w:p w:rsidR="0095645D" w:rsidRDefault="0095645D" w:rsidP="0095645D">
      <w:pPr>
        <w:pStyle w:val="ListParagraph"/>
        <w:ind w:left="1440"/>
      </w:pPr>
    </w:p>
    <w:p w:rsidR="0095645D" w:rsidRPr="00CF1FC0" w:rsidRDefault="0095645D" w:rsidP="0095645D">
      <w:pPr>
        <w:pStyle w:val="ListParagraph"/>
        <w:numPr>
          <w:ilvl w:val="0"/>
          <w:numId w:val="5"/>
        </w:numPr>
        <w:rPr>
          <w:strike/>
        </w:rPr>
      </w:pPr>
      <w:r w:rsidRPr="00CF1FC0">
        <w:rPr>
          <w:strike/>
        </w:rPr>
        <w:t>AuthorCandidate – automatically populate Selected property from UploadedAuthorInfo.Invited at constructor.  Also auto populate NumberOfInvitationLetters.</w:t>
      </w:r>
    </w:p>
    <w:p w:rsidR="0095645D" w:rsidRDefault="0095645D" w:rsidP="0095645D">
      <w:pPr>
        <w:ind w:left="360"/>
      </w:pPr>
    </w:p>
    <w:p w:rsidR="0095645D" w:rsidRDefault="0095645D" w:rsidP="0095645D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467732">
        <w:rPr>
          <w:strike/>
        </w:rPr>
        <w:t>AuthorCandidateGrid.ShowData - populate invite textbox automatically and set select checkbox if candidate is selected.</w:t>
      </w:r>
    </w:p>
    <w:p w:rsidR="0095645D" w:rsidRDefault="0095645D" w:rsidP="0095645D">
      <w:pPr>
        <w:pStyle w:val="ListParagraph"/>
        <w:rPr>
          <w:strike/>
        </w:rPr>
      </w:pPr>
    </w:p>
    <w:p w:rsidR="0095645D" w:rsidRPr="001E67C5" w:rsidRDefault="0095645D" w:rsidP="0095645D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1E67C5">
        <w:rPr>
          <w:strike/>
        </w:rPr>
        <w:t>UploadedAuthorSearchResults - need jquery.document(ready) to startup function at client</w:t>
      </w:r>
    </w:p>
    <w:p w:rsidR="0095645D" w:rsidRDefault="0095645D" w:rsidP="0095645D">
      <w:pPr>
        <w:ind w:left="-360"/>
      </w:pPr>
    </w:p>
    <w:p w:rsidR="0095645D" w:rsidRPr="00692B0C" w:rsidRDefault="0095645D" w:rsidP="0095645D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692B0C">
        <w:rPr>
          <w:strike/>
        </w:rPr>
        <w:t>UploadedAuthorSearchResults.ProxyRegSelectedAuthorCandidates - is it necessary to check rights here? – no but, there are no ‘rights’ checks prior to getting here, so, it would seem, anyone can load authors from a file and go through the process and proxy register them, without any ‘rights’.</w:t>
      </w:r>
    </w:p>
    <w:p w:rsidR="0095645D" w:rsidRDefault="0095645D" w:rsidP="0095645D">
      <w:pPr>
        <w:ind w:left="-360"/>
      </w:pPr>
    </w:p>
    <w:p w:rsidR="0095645D" w:rsidRPr="006B4B09" w:rsidRDefault="0095645D" w:rsidP="0095645D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6B4B09">
        <w:rPr>
          <w:strike/>
        </w:rPr>
        <w:t>ConfirmAndCustomizeInvitedAuthors.aspx.cs.cancelButtonClick - spec says that cancel click causes return to 'Author Selection Summary' page.  Is this the UploadedAuthorSearchResults page?  Still need to code based on response from Michael.</w:t>
      </w:r>
    </w:p>
    <w:p w:rsidR="0095645D" w:rsidRDefault="0095645D" w:rsidP="0095645D">
      <w:pPr>
        <w:ind w:left="360"/>
      </w:pPr>
    </w:p>
    <w:p w:rsidR="0095645D" w:rsidRPr="00EA73ED" w:rsidRDefault="0095645D" w:rsidP="0095645D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EA73ED">
        <w:rPr>
          <w:strike/>
        </w:rPr>
        <w:t>Unit test for ImportedAuthorManager.SerializeCandidatesForConfirmAndCustomize</w:t>
      </w:r>
    </w:p>
    <w:p w:rsidR="0095645D" w:rsidRDefault="0095645D" w:rsidP="0095645D">
      <w:pPr>
        <w:ind w:left="-360"/>
      </w:pPr>
    </w:p>
    <w:p w:rsidR="0095645D" w:rsidRPr="00692B0C" w:rsidRDefault="0095645D" w:rsidP="0095645D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692B0C">
        <w:rPr>
          <w:strike/>
        </w:rPr>
        <w:t>AuthorCandidateGrid - set people flags...</w:t>
      </w:r>
    </w:p>
    <w:p w:rsidR="0095645D" w:rsidRDefault="0095645D" w:rsidP="0095645D">
      <w:pPr>
        <w:ind w:left="-360"/>
      </w:pPr>
    </w:p>
    <w:p w:rsidR="0095645D" w:rsidRPr="00467732" w:rsidRDefault="0095645D" w:rsidP="0095645D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467732">
        <w:rPr>
          <w:strike/>
        </w:rPr>
        <w:t>AuthorCandidateGrid - set all invite text boxes to validate KEYDOWN event on WholeNumbersOnly_KeyDown function.</w:t>
      </w:r>
    </w:p>
    <w:p w:rsidR="0095645D" w:rsidRDefault="0095645D" w:rsidP="0095645D">
      <w:pPr>
        <w:ind w:left="-360"/>
      </w:pPr>
    </w:p>
    <w:p w:rsidR="0095645D" w:rsidRDefault="0095645D" w:rsidP="0095645D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467732">
        <w:rPr>
          <w:strike/>
        </w:rPr>
        <w:t>AuthorCandidateGrid - notes values need to be truncated to 25 chars, followed by ellipsis</w:t>
      </w:r>
    </w:p>
    <w:p w:rsidR="009B35D0" w:rsidRPr="009B35D0" w:rsidRDefault="009B35D0" w:rsidP="009B35D0">
      <w:pPr>
        <w:pStyle w:val="ListParagraph"/>
        <w:rPr>
          <w:strike/>
        </w:rPr>
      </w:pPr>
    </w:p>
    <w:p w:rsidR="009B35D0" w:rsidRPr="009B35D0" w:rsidRDefault="009B35D0" w:rsidP="009B35D0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9B35D0">
        <w:rPr>
          <w:strike/>
        </w:rPr>
        <w:t>UploadedAuthorSearchResults</w:t>
      </w:r>
    </w:p>
    <w:p w:rsidR="009B35D0" w:rsidRPr="003A7F09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3A7F09">
        <w:rPr>
          <w:strike/>
        </w:rPr>
        <w:t>where is the file data for displaying in the file grid?</w:t>
      </w:r>
    </w:p>
    <w:p w:rsidR="009B35D0" w:rsidRPr="003A7F09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3A7F09">
        <w:rPr>
          <w:strike/>
        </w:rPr>
        <w:t>file data displaying</w:t>
      </w:r>
    </w:p>
    <w:p w:rsidR="009B35D0" w:rsidRPr="003A7F09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3A7F09">
        <w:rPr>
          <w:strike/>
        </w:rPr>
        <w:t>how do I call the import overlay when called for from the file grid?</w:t>
      </w:r>
    </w:p>
    <w:p w:rsidR="009B35D0" w:rsidRPr="00BB3A96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BB3A96">
        <w:rPr>
          <w:strike/>
        </w:rPr>
        <w:t>Show warning icon if necessary.</w:t>
      </w:r>
    </w:p>
    <w:p w:rsidR="009B35D0" w:rsidRDefault="009B35D0" w:rsidP="009B35D0">
      <w:pPr>
        <w:ind w:left="360"/>
      </w:pPr>
    </w:p>
    <w:p w:rsidR="009B35D0" w:rsidRDefault="009B35D0" w:rsidP="009B35D0">
      <w:pPr>
        <w:pStyle w:val="ListParagraph"/>
        <w:numPr>
          <w:ilvl w:val="1"/>
          <w:numId w:val="5"/>
        </w:numPr>
        <w:ind w:left="720"/>
      </w:pPr>
      <w:r>
        <w:t>UploadedAuthorSearchResults - removing uploaded author file data</w:t>
      </w:r>
    </w:p>
    <w:p w:rsidR="009B35D0" w:rsidRPr="009B35D0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9B35D0">
        <w:rPr>
          <w:strike/>
        </w:rPr>
        <w:t>return to the upload authors page.</w:t>
      </w:r>
    </w:p>
    <w:p w:rsidR="009B35D0" w:rsidRPr="00A91FC7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A91FC7">
        <w:rPr>
          <w:strike/>
        </w:rPr>
        <w:t>need a warning at the client</w:t>
      </w:r>
    </w:p>
    <w:p w:rsidR="009B35D0" w:rsidRPr="00A91FC7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A91FC7">
        <w:rPr>
          <w:strike/>
        </w:rPr>
        <w:t>how to tell at post (warning is passed by) that file delete is reason for post.</w:t>
      </w:r>
    </w:p>
    <w:p w:rsidR="009B35D0" w:rsidRDefault="009B35D0" w:rsidP="009B35D0">
      <w:pPr>
        <w:ind w:left="360"/>
      </w:pPr>
    </w:p>
    <w:p w:rsidR="009B35D0" w:rsidRDefault="009B35D0" w:rsidP="009B35D0">
      <w:pPr>
        <w:ind w:left="-360"/>
      </w:pPr>
    </w:p>
    <w:p w:rsidR="009B35D0" w:rsidRPr="009B35D0" w:rsidRDefault="009B35D0" w:rsidP="009B35D0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9B35D0">
        <w:rPr>
          <w:strike/>
        </w:rPr>
        <w:t>UploadedAuthorSearchResults.btnCancel_Click</w:t>
      </w:r>
      <w:r w:rsidRPr="009B35D0">
        <w:rPr>
          <w:strike/>
        </w:rPr>
        <w:tab/>
      </w:r>
    </w:p>
    <w:p w:rsidR="009B35D0" w:rsidRPr="00A91FC7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A91FC7">
        <w:rPr>
          <w:strike/>
        </w:rPr>
        <w:t>how to remove the uploaded file from the database.</w:t>
      </w:r>
    </w:p>
    <w:p w:rsidR="009B35D0" w:rsidRPr="009B35D0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9B35D0">
        <w:rPr>
          <w:strike/>
        </w:rPr>
        <w:t>how do I redirect to the upload author list page</w:t>
      </w:r>
    </w:p>
    <w:p w:rsidR="009B35D0" w:rsidRPr="003A7F09" w:rsidRDefault="009B35D0" w:rsidP="009B35D0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3A7F09">
        <w:rPr>
          <w:strike/>
        </w:rPr>
        <w:t>Display of import overlay in UploadedAuthorSearchResults</w:t>
      </w:r>
    </w:p>
    <w:p w:rsidR="009B35D0" w:rsidRDefault="009B35D0" w:rsidP="009B35D0">
      <w:pPr>
        <w:ind w:left="360"/>
      </w:pPr>
    </w:p>
    <w:p w:rsidR="009B35D0" w:rsidRPr="009B35D0" w:rsidRDefault="009B35D0" w:rsidP="009B35D0">
      <w:pPr>
        <w:pStyle w:val="ListParagraph"/>
        <w:numPr>
          <w:ilvl w:val="1"/>
          <w:numId w:val="5"/>
        </w:numPr>
        <w:ind w:left="720"/>
        <w:rPr>
          <w:strike/>
        </w:rPr>
      </w:pPr>
      <w:r w:rsidRPr="009B35D0">
        <w:rPr>
          <w:strike/>
        </w:rPr>
        <w:t xml:space="preserve">UploadedAuthorSearchResult.btnCancel_Click - </w:t>
      </w:r>
    </w:p>
    <w:p w:rsidR="009B35D0" w:rsidRPr="003A7F09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3A7F09">
        <w:rPr>
          <w:strike/>
        </w:rPr>
        <w:t>remove uploaded file?</w:t>
      </w:r>
    </w:p>
    <w:p w:rsidR="009B35D0" w:rsidRPr="009B35D0" w:rsidRDefault="009B35D0" w:rsidP="009B35D0">
      <w:pPr>
        <w:pStyle w:val="ListParagraph"/>
        <w:numPr>
          <w:ilvl w:val="2"/>
          <w:numId w:val="5"/>
        </w:numPr>
        <w:ind w:left="1440"/>
        <w:rPr>
          <w:strike/>
        </w:rPr>
      </w:pPr>
      <w:r w:rsidRPr="009B35D0">
        <w:rPr>
          <w:strike/>
        </w:rPr>
        <w:t>redirect to ? Upload Author List Page</w:t>
      </w:r>
    </w:p>
    <w:p w:rsidR="009B35D0" w:rsidRPr="00467732" w:rsidRDefault="009B35D0" w:rsidP="009B35D0">
      <w:pPr>
        <w:pStyle w:val="ListParagraph"/>
        <w:rPr>
          <w:strike/>
        </w:rPr>
      </w:pPr>
    </w:p>
    <w:p w:rsidR="0095645D" w:rsidRPr="00467732" w:rsidRDefault="0095645D" w:rsidP="004625A0">
      <w:pPr>
        <w:pStyle w:val="ListParagraph"/>
        <w:rPr>
          <w:strike/>
        </w:rPr>
      </w:pPr>
    </w:p>
    <w:p w:rsidR="0095645D" w:rsidRDefault="0095645D" w:rsidP="00C10434">
      <w:pPr>
        <w:ind w:left="0"/>
      </w:pPr>
    </w:p>
    <w:sectPr w:rsidR="0095645D" w:rsidSect="00C01654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7BB"/>
    <w:multiLevelType w:val="hybridMultilevel"/>
    <w:tmpl w:val="CEAE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A4D11"/>
    <w:multiLevelType w:val="hybridMultilevel"/>
    <w:tmpl w:val="A726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7740D"/>
    <w:multiLevelType w:val="hybridMultilevel"/>
    <w:tmpl w:val="D89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A291A"/>
    <w:multiLevelType w:val="hybridMultilevel"/>
    <w:tmpl w:val="F878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5152F"/>
    <w:multiLevelType w:val="hybridMultilevel"/>
    <w:tmpl w:val="BCF8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34"/>
    <w:rsid w:val="000173E4"/>
    <w:rsid w:val="000B15C3"/>
    <w:rsid w:val="00114528"/>
    <w:rsid w:val="00195C72"/>
    <w:rsid w:val="001E5431"/>
    <w:rsid w:val="001E67C5"/>
    <w:rsid w:val="003004A5"/>
    <w:rsid w:val="00365AC4"/>
    <w:rsid w:val="00394C9B"/>
    <w:rsid w:val="003A7F09"/>
    <w:rsid w:val="00407EBD"/>
    <w:rsid w:val="004625A0"/>
    <w:rsid w:val="00467732"/>
    <w:rsid w:val="004D2FE7"/>
    <w:rsid w:val="00526149"/>
    <w:rsid w:val="00692B0C"/>
    <w:rsid w:val="006B267B"/>
    <w:rsid w:val="006B4B09"/>
    <w:rsid w:val="00770469"/>
    <w:rsid w:val="00882AF4"/>
    <w:rsid w:val="0095645D"/>
    <w:rsid w:val="009B35D0"/>
    <w:rsid w:val="009D6114"/>
    <w:rsid w:val="00A762A7"/>
    <w:rsid w:val="00A91FC7"/>
    <w:rsid w:val="00AC7873"/>
    <w:rsid w:val="00B329D9"/>
    <w:rsid w:val="00B45041"/>
    <w:rsid w:val="00B72255"/>
    <w:rsid w:val="00BA4746"/>
    <w:rsid w:val="00BB3A96"/>
    <w:rsid w:val="00BF04CB"/>
    <w:rsid w:val="00C01654"/>
    <w:rsid w:val="00C10434"/>
    <w:rsid w:val="00C62652"/>
    <w:rsid w:val="00CA49EF"/>
    <w:rsid w:val="00CF1FC0"/>
    <w:rsid w:val="00D47D7C"/>
    <w:rsid w:val="00DB13A5"/>
    <w:rsid w:val="00E42C20"/>
    <w:rsid w:val="00E558E6"/>
    <w:rsid w:val="00EA73ED"/>
    <w:rsid w:val="00F6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  <w:style w:type="paragraph" w:styleId="ListParagraph">
    <w:name w:val="List Paragraph"/>
    <w:basedOn w:val="Normal"/>
    <w:uiPriority w:val="34"/>
    <w:qFormat/>
    <w:rsid w:val="00C10434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  <w:style w:type="paragraph" w:styleId="ListParagraph">
    <w:name w:val="List Paragraph"/>
    <w:basedOn w:val="Normal"/>
    <w:uiPriority w:val="34"/>
    <w:qFormat/>
    <w:rsid w:val="00C1043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Gelinas</dc:creator>
  <cp:lastModifiedBy>Jean Gelinas</cp:lastModifiedBy>
  <cp:revision>29</cp:revision>
  <dcterms:created xsi:type="dcterms:W3CDTF">2015-10-29T12:43:00Z</dcterms:created>
  <dcterms:modified xsi:type="dcterms:W3CDTF">2015-11-05T17:52:00Z</dcterms:modified>
</cp:coreProperties>
</file>