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0.002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1.01     4013     2575</w:t>
      </w:r>
      <w:r>
        <w:br/>
      </w:r>
      <w:r>
        <w:rPr>
          <w:rStyle w:val="VerbatimChar"/>
        </w:rPr>
        <w:t xml:space="preserve">FluencyFluent     0.08      0.04     0.00     0.17 1.00     3921     2646</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3766     2986</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[0.015, 0.155]</w:t>
            </w:r>
          </w:p>
        </w:tc>
        <w:tc>
          <w:tcPr/>
          <w:p>
            <w:pPr>
              <w:pStyle w:val="Compact"/>
            </w:pPr>
            <w:r>
              <w:t xml:space="preserve">44.977</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44.9770115,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[3.301, 7.317]</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[0.846, 2.732]</w:t>
            </w:r>
          </w:p>
        </w:tc>
        <w:tc>
          <w:tcPr/>
          <w:p>
            <w:pPr>
              <w:pStyle w:val="Compact"/>
            </w:pPr>
            <w:r>
              <w:t xml:space="preserve">0.922</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0.349]</w:t>
            </w:r>
          </w:p>
        </w:tc>
      </w:tr>
      <w:tr>
        <w:tc>
          <w:tcPr/>
          <w:p>
            <w:pPr>
              <w:pStyle w:val="Compact"/>
            </w:pPr>
            <w:r>
              <w:t xml:space="preserve">Fluent</w:t>
            </w:r>
          </w:p>
        </w:tc>
        <w:tc>
          <w:tcPr/>
          <w:p>
            <w:pPr>
              <w:pStyle w:val="Compact"/>
            </w:pPr>
            <w:r>
              <w:t xml:space="preserve">0.353</w:t>
            </w:r>
          </w:p>
        </w:tc>
        <w:tc>
          <w:tcPr/>
          <w:p>
            <w:pPr>
              <w:pStyle w:val="Compact"/>
            </w:pPr>
            <w:r>
              <w:t xml:space="preserve">[0.3,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[-0.017, 0.127]</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 0.115]</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[-0.938, 6.704]</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[-0.015, 0.137]</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[1.63, 2.08]</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10490</vt:lpwstr>
  </property>
  <property fmtid="{D5CDD505-2E9C-101B-9397-08002B2CF9AE}" pid="65" name="zerocitations">
    <vt:lpwstr>False</vt:lpwstr>
  </property>
</Properties>
</file>