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58B" w:rsidRPr="008F658B" w:rsidRDefault="008F658B" w:rsidP="008F658B">
      <w:pPr>
        <w:shd w:val="clear" w:color="auto" w:fill="FFFFFF"/>
        <w:spacing w:line="390" w:lineRule="atLeast"/>
        <w:textAlignment w:val="baseline"/>
        <w:outlineLvl w:val="0"/>
        <w:rPr>
          <w:rFonts w:ascii="Arial" w:eastAsia="Times New Roman" w:hAnsi="Arial" w:cs="Arial"/>
          <w:color w:val="444444"/>
          <w:spacing w:val="15"/>
          <w:kern w:val="36"/>
          <w:sz w:val="36"/>
          <w:szCs w:val="36"/>
        </w:rPr>
      </w:pPr>
      <w:bookmarkStart w:id="0" w:name="_GoBack"/>
      <w:r>
        <w:rPr>
          <w:rFonts w:ascii="Trebuchet MS" w:hAnsi="Trebuchet MS" w:cs="Times New Roman"/>
          <w:noProof/>
          <w:color w:val="424141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7FBC2AB" wp14:editId="10680FD6">
            <wp:simplePos x="0" y="0"/>
            <wp:positionH relativeFrom="column">
              <wp:posOffset>4457700</wp:posOffset>
            </wp:positionH>
            <wp:positionV relativeFrom="paragraph">
              <wp:posOffset>-114300</wp:posOffset>
            </wp:positionV>
            <wp:extent cx="1908175" cy="1497330"/>
            <wp:effectExtent l="0" t="0" r="0" b="1270"/>
            <wp:wrapSquare wrapText="bothSides"/>
            <wp:docPr id="1" name="Immagine 1" descr="ib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b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8F658B">
        <w:rPr>
          <w:rFonts w:ascii="Arial" w:eastAsia="Times New Roman" w:hAnsi="Arial" w:cs="Arial"/>
          <w:b/>
          <w:bCs/>
          <w:color w:val="555555"/>
          <w:spacing w:val="15"/>
          <w:kern w:val="36"/>
          <w:sz w:val="36"/>
          <w:szCs w:val="36"/>
          <w:bdr w:val="none" w:sz="0" w:space="0" w:color="auto" w:frame="1"/>
        </w:rPr>
        <w:t>LIBRA </w:t>
      </w:r>
      <w:r w:rsidRPr="008F658B">
        <w:rPr>
          <w:rFonts w:ascii="Arial" w:eastAsia="Times New Roman" w:hAnsi="Arial" w:cs="Arial"/>
          <w:color w:val="444444"/>
          <w:spacing w:val="15"/>
          <w:kern w:val="36"/>
          <w:sz w:val="36"/>
          <w:szCs w:val="36"/>
        </w:rPr>
        <w:t>La libertà dentro.</w:t>
      </w:r>
    </w:p>
    <w:p w:rsidR="008F658B" w:rsidRPr="008F658B" w:rsidRDefault="008F658B" w:rsidP="008F658B">
      <w:pPr>
        <w:shd w:val="clear" w:color="auto" w:fill="FFFFFF"/>
        <w:spacing w:line="312" w:lineRule="atLeast"/>
        <w:textAlignment w:val="baseline"/>
        <w:rPr>
          <w:rFonts w:ascii="Trebuchet MS" w:hAnsi="Trebuchet MS" w:cs="Times New Roman"/>
          <w:color w:val="424141"/>
          <w:sz w:val="20"/>
          <w:szCs w:val="20"/>
        </w:rPr>
      </w:pPr>
      <w:r w:rsidRPr="008F658B">
        <w:rPr>
          <w:rFonts w:ascii="Trebuchet MS" w:hAnsi="Trebuchet MS" w:cs="Times New Roman"/>
          <w:color w:val="424141"/>
          <w:sz w:val="20"/>
          <w:szCs w:val="20"/>
        </w:rPr>
        <w:t xml:space="preserve">Libra come </w:t>
      </w:r>
      <w:proofErr w:type="gramStart"/>
      <w:r w:rsidRPr="008F658B">
        <w:rPr>
          <w:rFonts w:ascii="Trebuchet MS" w:hAnsi="Trebuchet MS" w:cs="Times New Roman"/>
          <w:color w:val="424141"/>
          <w:sz w:val="20"/>
          <w:szCs w:val="20"/>
        </w:rPr>
        <w:t>librarsi</w:t>
      </w:r>
      <w:proofErr w:type="gramEnd"/>
      <w:r w:rsidRPr="008F658B">
        <w:rPr>
          <w:rFonts w:ascii="Trebuchet MS" w:hAnsi="Trebuchet MS" w:cs="Times New Roman"/>
          <w:color w:val="424141"/>
          <w:sz w:val="20"/>
          <w:szCs w:val="20"/>
        </w:rPr>
        <w:t xml:space="preserve"> in volo. Libra come il nome latino di libellula: leggera, tecnologica, perfetta. Libra come “libertà” di installare gli</w:t>
      </w:r>
      <w:r w:rsidRPr="008F658B">
        <w:rPr>
          <w:rFonts w:ascii="Trebuchet MS" w:hAnsi="Trebuchet MS" w:cs="Times New Roman"/>
          <w:color w:val="424141"/>
          <w:sz w:val="20"/>
          <w:szCs w:val="20"/>
        </w:rPr>
        <w:br/>
        <w:t>infissi senza dispersioni.</w:t>
      </w:r>
    </w:p>
    <w:p w:rsidR="008F658B" w:rsidRPr="008F658B" w:rsidRDefault="008F658B" w:rsidP="008F658B">
      <w:pPr>
        <w:shd w:val="clear" w:color="auto" w:fill="FFFFFF"/>
        <w:spacing w:line="312" w:lineRule="atLeast"/>
        <w:textAlignment w:val="baseline"/>
        <w:rPr>
          <w:rFonts w:ascii="Trebuchet MS" w:hAnsi="Trebuchet MS" w:cs="Times New Roman"/>
          <w:color w:val="424141"/>
          <w:sz w:val="20"/>
          <w:szCs w:val="20"/>
        </w:rPr>
      </w:pPr>
      <w:r w:rsidRPr="008F658B">
        <w:rPr>
          <w:rFonts w:ascii="Trebuchet MS" w:hAnsi="Trebuchet MS" w:cs="Times New Roman"/>
          <w:color w:val="424141"/>
          <w:sz w:val="20"/>
          <w:szCs w:val="20"/>
        </w:rPr>
        <w:t>È un </w:t>
      </w:r>
      <w:r w:rsidRPr="008F658B">
        <w:rPr>
          <w:rFonts w:ascii="Trebuchet MS" w:hAnsi="Trebuchet MS" w:cs="Times New Roman"/>
          <w:b/>
          <w:bCs/>
          <w:color w:val="555555"/>
          <w:sz w:val="20"/>
          <w:szCs w:val="20"/>
          <w:bdr w:val="none" w:sz="0" w:space="0" w:color="auto" w:frame="1"/>
        </w:rPr>
        <w:t>controtelaio</w:t>
      </w:r>
      <w:r w:rsidRPr="008F658B">
        <w:rPr>
          <w:rFonts w:ascii="Trebuchet MS" w:hAnsi="Trebuchet MS" w:cs="Times New Roman"/>
          <w:color w:val="424141"/>
          <w:sz w:val="20"/>
          <w:szCs w:val="20"/>
        </w:rPr>
        <w:t xml:space="preserve"> per il serramento. Oppure è il cassonetto per tapparelle e frangisole motorizzati. </w:t>
      </w:r>
      <w:proofErr w:type="gramStart"/>
      <w:r w:rsidRPr="008F658B">
        <w:rPr>
          <w:rFonts w:ascii="Trebuchet MS" w:hAnsi="Trebuchet MS" w:cs="Times New Roman"/>
          <w:color w:val="424141"/>
          <w:sz w:val="20"/>
          <w:szCs w:val="20"/>
        </w:rPr>
        <w:t>Ma</w:t>
      </w:r>
      <w:proofErr w:type="gramEnd"/>
      <w:r w:rsidRPr="008F658B">
        <w:rPr>
          <w:rFonts w:ascii="Trebuchet MS" w:hAnsi="Trebuchet MS" w:cs="Times New Roman"/>
          <w:color w:val="424141"/>
          <w:sz w:val="20"/>
          <w:szCs w:val="20"/>
        </w:rPr>
        <w:t xml:space="preserve"> può anche essere entrambe le cose insieme. E in futuro servirà anche per montare le persiane. Qualsiasi forma questa </w:t>
      </w:r>
      <w:proofErr w:type="gramStart"/>
      <w:r w:rsidRPr="008F658B">
        <w:rPr>
          <w:rFonts w:ascii="Trebuchet MS" w:hAnsi="Trebuchet MS" w:cs="Times New Roman"/>
          <w:color w:val="424141"/>
          <w:sz w:val="20"/>
          <w:szCs w:val="20"/>
        </w:rPr>
        <w:t>struttura</w:t>
      </w:r>
      <w:proofErr w:type="gramEnd"/>
      <w:r w:rsidRPr="008F658B">
        <w:rPr>
          <w:rFonts w:ascii="Trebuchet MS" w:hAnsi="Trebuchet MS" w:cs="Times New Roman"/>
          <w:color w:val="424141"/>
          <w:sz w:val="20"/>
          <w:szCs w:val="20"/>
        </w:rPr>
        <w:t xml:space="preserve"> modulare assuma, una cosa è certa:</w:t>
      </w:r>
      <w:r w:rsidRPr="008F658B">
        <w:rPr>
          <w:rFonts w:ascii="Trebuchet MS" w:hAnsi="Trebuchet MS" w:cs="Times New Roman"/>
          <w:color w:val="424141"/>
          <w:sz w:val="20"/>
          <w:szCs w:val="20"/>
        </w:rPr>
        <w:br/>
      </w:r>
      <w:r w:rsidRPr="008F658B">
        <w:rPr>
          <w:rFonts w:ascii="Trebuchet MS" w:hAnsi="Trebuchet MS" w:cs="Times New Roman"/>
          <w:color w:val="BE0A27"/>
          <w:sz w:val="20"/>
          <w:szCs w:val="20"/>
          <w:bdr w:val="none" w:sz="0" w:space="0" w:color="auto" w:frame="1"/>
        </w:rPr>
        <w:t xml:space="preserve">Libra di </w:t>
      </w:r>
      <w:proofErr w:type="spellStart"/>
      <w:r w:rsidRPr="008F658B">
        <w:rPr>
          <w:rFonts w:ascii="Trebuchet MS" w:hAnsi="Trebuchet MS" w:cs="Times New Roman"/>
          <w:color w:val="BE0A27"/>
          <w:sz w:val="20"/>
          <w:szCs w:val="20"/>
          <w:bdr w:val="none" w:sz="0" w:space="0" w:color="auto" w:frame="1"/>
        </w:rPr>
        <w:t>Omeca</w:t>
      </w:r>
      <w:proofErr w:type="spellEnd"/>
      <w:r w:rsidRPr="008F658B">
        <w:rPr>
          <w:rFonts w:ascii="Trebuchet MS" w:hAnsi="Trebuchet MS" w:cs="Times New Roman"/>
          <w:color w:val="BE0A27"/>
          <w:sz w:val="20"/>
          <w:szCs w:val="20"/>
          <w:bdr w:val="none" w:sz="0" w:space="0" w:color="auto" w:frame="1"/>
        </w:rPr>
        <w:t xml:space="preserve"> risolve il problema dell’isolamento nel foro finestra.</w:t>
      </w:r>
    </w:p>
    <w:p w:rsidR="008F658B" w:rsidRPr="008F658B" w:rsidRDefault="008F658B" w:rsidP="008F658B">
      <w:pPr>
        <w:shd w:val="clear" w:color="auto" w:fill="FFFFFF"/>
        <w:spacing w:after="300" w:line="312" w:lineRule="atLeast"/>
        <w:textAlignment w:val="baseline"/>
        <w:rPr>
          <w:rFonts w:ascii="Trebuchet MS" w:hAnsi="Trebuchet MS" w:cs="Times New Roman"/>
          <w:color w:val="424141"/>
          <w:sz w:val="20"/>
          <w:szCs w:val="20"/>
        </w:rPr>
      </w:pPr>
      <w:r w:rsidRPr="008F658B">
        <w:rPr>
          <w:rFonts w:ascii="Trebuchet MS" w:hAnsi="Trebuchet MS" w:cs="Times New Roman"/>
          <w:color w:val="424141"/>
          <w:sz w:val="20"/>
          <w:szCs w:val="20"/>
        </w:rPr>
        <w:t> </w:t>
      </w:r>
    </w:p>
    <w:p w:rsidR="008F658B" w:rsidRPr="008F658B" w:rsidRDefault="008F658B" w:rsidP="008F658B">
      <w:pPr>
        <w:shd w:val="clear" w:color="auto" w:fill="FFFFFF"/>
        <w:spacing w:after="300" w:line="312" w:lineRule="atLeast"/>
        <w:textAlignment w:val="baseline"/>
        <w:rPr>
          <w:rFonts w:ascii="Trebuchet MS" w:hAnsi="Trebuchet MS" w:cs="Times New Roman"/>
          <w:color w:val="424141"/>
          <w:sz w:val="20"/>
          <w:szCs w:val="20"/>
        </w:rPr>
      </w:pPr>
      <w:r w:rsidRPr="008F658B">
        <w:rPr>
          <w:rFonts w:ascii="Trebuchet MS" w:hAnsi="Trebuchet MS" w:cs="Times New Roman"/>
          <w:color w:val="424141"/>
          <w:sz w:val="20"/>
          <w:szCs w:val="20"/>
        </w:rPr>
        <w:t>Non solo: una finestra posata con Libra fa risparmiare il 45% di energia per il riscaldamento e il raffrescamento rispetto alla stessa finestra posata con metodo tradizionale!</w:t>
      </w:r>
    </w:p>
    <w:p w:rsidR="008F658B" w:rsidRPr="008F658B" w:rsidRDefault="008F658B" w:rsidP="008F658B">
      <w:pPr>
        <w:shd w:val="clear" w:color="auto" w:fill="FFFFFF"/>
        <w:spacing w:after="300" w:line="312" w:lineRule="atLeast"/>
        <w:textAlignment w:val="baseline"/>
        <w:rPr>
          <w:rFonts w:ascii="Trebuchet MS" w:hAnsi="Trebuchet MS" w:cs="Times New Roman"/>
          <w:color w:val="424141"/>
          <w:sz w:val="20"/>
          <w:szCs w:val="20"/>
        </w:rPr>
      </w:pPr>
      <w:r w:rsidRPr="008F658B">
        <w:rPr>
          <w:rFonts w:ascii="Trebuchet MS" w:hAnsi="Trebuchet MS" w:cs="Times New Roman"/>
          <w:color w:val="424141"/>
          <w:sz w:val="20"/>
          <w:szCs w:val="20"/>
        </w:rPr>
        <w:t>Come si arriva a questi risultati incredibili? Scopriamolo.</w:t>
      </w:r>
    </w:p>
    <w:p w:rsidR="005A6258" w:rsidRDefault="005A6258"/>
    <w:sectPr w:rsidR="005A6258" w:rsidSect="005A625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58B"/>
    <w:rsid w:val="004C2AD4"/>
    <w:rsid w:val="005A6258"/>
    <w:rsid w:val="008F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AE34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F658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8F658B"/>
    <w:rPr>
      <w:rFonts w:ascii="Times" w:hAnsi="Times"/>
      <w:b/>
      <w:bCs/>
      <w:kern w:val="36"/>
      <w:sz w:val="48"/>
      <w:szCs w:val="48"/>
    </w:rPr>
  </w:style>
  <w:style w:type="character" w:styleId="Enfasigrassetto">
    <w:name w:val="Strong"/>
    <w:basedOn w:val="Caratterepredefinitoparagrafo"/>
    <w:uiPriority w:val="22"/>
    <w:qFormat/>
    <w:rsid w:val="008F658B"/>
    <w:rPr>
      <w:b/>
      <w:bCs/>
    </w:rPr>
  </w:style>
  <w:style w:type="character" w:customStyle="1" w:styleId="apple-converted-space">
    <w:name w:val="apple-converted-space"/>
    <w:basedOn w:val="Caratterepredefinitoparagrafo"/>
    <w:rsid w:val="008F658B"/>
  </w:style>
  <w:style w:type="paragraph" w:styleId="NormaleWeb">
    <w:name w:val="Normal (Web)"/>
    <w:basedOn w:val="Normale"/>
    <w:uiPriority w:val="99"/>
    <w:semiHidden/>
    <w:unhideWhenUsed/>
    <w:rsid w:val="008F658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themecolor">
    <w:name w:val="themecolor"/>
    <w:basedOn w:val="Caratterepredefinitoparagrafo"/>
    <w:rsid w:val="008F658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F658B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8F658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F658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8F658B"/>
    <w:rPr>
      <w:rFonts w:ascii="Times" w:hAnsi="Times"/>
      <w:b/>
      <w:bCs/>
      <w:kern w:val="36"/>
      <w:sz w:val="48"/>
      <w:szCs w:val="48"/>
    </w:rPr>
  </w:style>
  <w:style w:type="character" w:styleId="Enfasigrassetto">
    <w:name w:val="Strong"/>
    <w:basedOn w:val="Caratterepredefinitoparagrafo"/>
    <w:uiPriority w:val="22"/>
    <w:qFormat/>
    <w:rsid w:val="008F658B"/>
    <w:rPr>
      <w:b/>
      <w:bCs/>
    </w:rPr>
  </w:style>
  <w:style w:type="character" w:customStyle="1" w:styleId="apple-converted-space">
    <w:name w:val="apple-converted-space"/>
    <w:basedOn w:val="Caratterepredefinitoparagrafo"/>
    <w:rsid w:val="008F658B"/>
  </w:style>
  <w:style w:type="paragraph" w:styleId="NormaleWeb">
    <w:name w:val="Normal (Web)"/>
    <w:basedOn w:val="Normale"/>
    <w:uiPriority w:val="99"/>
    <w:semiHidden/>
    <w:unhideWhenUsed/>
    <w:rsid w:val="008F658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themecolor">
    <w:name w:val="themecolor"/>
    <w:basedOn w:val="Caratterepredefinitoparagrafo"/>
    <w:rsid w:val="008F658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F658B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8F658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4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Macintosh Word</Application>
  <DocSecurity>0</DocSecurity>
  <Lines>5</Lines>
  <Paragraphs>1</Paragraphs>
  <ScaleCrop>false</ScaleCrop>
  <Company>ff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 tg</dc:creator>
  <cp:keywords/>
  <dc:description/>
  <cp:lastModifiedBy>tg tg</cp:lastModifiedBy>
  <cp:revision>2</cp:revision>
  <dcterms:created xsi:type="dcterms:W3CDTF">2014-11-06T16:51:00Z</dcterms:created>
  <dcterms:modified xsi:type="dcterms:W3CDTF">2014-11-06T16:51:00Z</dcterms:modified>
</cp:coreProperties>
</file>