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7EFECCB1" w:rsidR="00872A27" w:rsidRPr="00117BBE" w:rsidRDefault="0082168F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Jeovana Guimarães Fontenelle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33743DD1" w:rsidR="00872A27" w:rsidRPr="00117BBE" w:rsidRDefault="005D78D0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Manaus</w:t>
      </w:r>
    </w:p>
    <w:p w14:paraId="37C76095" w14:textId="7AAE3268" w:rsidR="0090332E" w:rsidRDefault="005D78D0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07D0B280" w14:textId="6C5C8F92" w:rsidR="005D78D0" w:rsidRDefault="005D78D0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5FCC149" w14:textId="77777777" w:rsidR="005D78D0" w:rsidRPr="0026761D" w:rsidRDefault="005D78D0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46071E5D" w:rsidR="00872A27" w:rsidRPr="00117BBE" w:rsidRDefault="0006599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Neste projeto veremos uma análise detalhada de um produto, focando em aspectos relacionados à qualidade do produto em questão. Nos colocaremos</w:t>
      </w:r>
      <w:r w:rsidR="00872A27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no papel </w:t>
      </w:r>
      <w:r w:rsidR="007C0B26">
        <w:rPr>
          <w:rFonts w:ascii="Arial" w:eastAsia="Arial" w:hAnsi="Arial" w:cs="Arial"/>
          <w:color w:val="000000" w:themeColor="text1"/>
          <w:sz w:val="24"/>
          <w:szCs w:val="24"/>
        </w:rPr>
        <w:t>do profissional de qualidade.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6301B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6301B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6301B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6301B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6301B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6301B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6301B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6301B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6301B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6301B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6301B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2618A5D4" w:rsidR="00872A27" w:rsidRPr="00117BBE" w:rsidRDefault="007C0B2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Pr="007C0B26">
        <w:rPr>
          <w:rFonts w:ascii="Arial" w:eastAsia="Arial" w:hAnsi="Arial" w:cs="Arial"/>
          <w:color w:val="000000" w:themeColor="text1"/>
          <w:sz w:val="24"/>
          <w:szCs w:val="24"/>
        </w:rPr>
        <w:t xml:space="preserve"> projeto tem como objetivo analisar aspectos qualitativos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do produto Galaxy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Buds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Live</w:t>
      </w:r>
      <w:r w:rsidR="00462757">
        <w:rPr>
          <w:rFonts w:ascii="Arial" w:eastAsia="Arial" w:hAnsi="Arial" w:cs="Arial"/>
          <w:color w:val="000000" w:themeColor="text1"/>
          <w:sz w:val="24"/>
          <w:szCs w:val="24"/>
        </w:rPr>
        <w:t>, fones de ouvido sem fio com conexão via bluetooth da fabricante Samsung. Iremos analisar fatores de usabilidade, design, performance e durabilidade, baseado em 4 meses de tempo de uso.</w:t>
      </w:r>
    </w:p>
    <w:p w14:paraId="3362C706" w14:textId="15814625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1A9E7BDA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D0218C3" w14:textId="647CBE04" w:rsidR="00462757" w:rsidRDefault="0046275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0927CBE" w14:textId="2EC83DF8" w:rsidR="00462757" w:rsidRDefault="0046275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FE2EBB" w14:textId="77777777" w:rsidR="00462757" w:rsidRDefault="0046275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1412C696" w:rsidR="00847CD2" w:rsidRDefault="005D78D0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Samsung Galaxy </w:t>
            </w: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Buds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Live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50DC5952" w:rsidR="00847CD2" w:rsidRPr="00353E6F" w:rsidRDefault="005D78D0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Samsung </w:t>
            </w: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Eletronics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1A85988F" w:rsidR="00847CD2" w:rsidRPr="00DB629F" w:rsidRDefault="005D78D0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DB629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4 meses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7724440D" w:rsidR="00847CD2" w:rsidRPr="00117BBE" w:rsidRDefault="00DB629F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Fones de ouvido sem fio, conexão via </w:t>
            </w:r>
            <w:r w:rsidR="00F16AC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bluetooth com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base carregadora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1921796A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361C984F" w:rsidR="0005157A" w:rsidRPr="00353E6F" w:rsidRDefault="007D7E35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Uma das principais características que torna o produto atrativo é a inexistência de fios conectados ao aparelho celular, trazendo maior mobilidade  </w:t>
            </w:r>
          </w:p>
        </w:tc>
        <w:tc>
          <w:tcPr>
            <w:tcW w:w="3544" w:type="dxa"/>
          </w:tcPr>
          <w:p w14:paraId="1F635192" w14:textId="77777777" w:rsidR="007653E9" w:rsidRDefault="007653E9" w:rsidP="007653E9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highlight w:val="yellow"/>
              </w:rPr>
            </w:pPr>
            <w:r w:rsidRPr="007653E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highlight w:val="yellow"/>
              </w:rPr>
              <w:drawing>
                <wp:inline distT="0" distB="0" distL="0" distR="0" wp14:anchorId="377D6BA6" wp14:editId="2AADD859">
                  <wp:extent cx="1976755" cy="1112520"/>
                  <wp:effectExtent l="0" t="0" r="4445" b="0"/>
                  <wp:docPr id="3" name="Imagem 3" descr="Samsung Galaxy Buds Live: feijões com som – Gadgets – Tecnoblo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amsung Galaxy Buds Live: feijões com som – Gadgets – Tecnoblo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1773" cy="1154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E3DA41" w14:textId="70DB9A84" w:rsidR="0005157A" w:rsidRPr="007653E9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  <w:highlight w:val="yellow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38A203C0" w:rsidR="0005157A" w:rsidRPr="00117BBE" w:rsidRDefault="00953C7B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Matéria prima principal é o plástico, tanto nos fones como na base carregadora e borracha nos fones.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647A052B" w:rsidR="0005157A" w:rsidRPr="00117BBE" w:rsidRDefault="0019134F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Os fones reproduzem sons nítidos com uma qualidade excelente, a bateria dura em média 21h</w:t>
            </w:r>
            <w:r w:rsidR="00F9112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conexão bluetooth compatível com smartphone e notebook.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Design:</w:t>
            </w:r>
          </w:p>
        </w:tc>
        <w:tc>
          <w:tcPr>
            <w:tcW w:w="3969" w:type="dxa"/>
          </w:tcPr>
          <w:p w14:paraId="587E10E7" w14:textId="09F91914" w:rsidR="0005157A" w:rsidRPr="00117BBE" w:rsidRDefault="00F9112B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Design ergonômico com acabamento brilhante, discreto nos ouvidos</w:t>
            </w:r>
            <w:r w:rsidR="0035144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aceita comandos por meio de toque e oferece cancelamento de ruído.</w:t>
            </w:r>
          </w:p>
        </w:tc>
        <w:tc>
          <w:tcPr>
            <w:tcW w:w="3544" w:type="dxa"/>
          </w:tcPr>
          <w:p w14:paraId="2947805F" w14:textId="411131CD" w:rsidR="0005157A" w:rsidRPr="00353E6F" w:rsidRDefault="00F9112B" w:rsidP="00F9112B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F9112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drawing>
                <wp:inline distT="0" distB="0" distL="0" distR="0" wp14:anchorId="05571782" wp14:editId="76BCB8F9">
                  <wp:extent cx="1135380" cy="1292314"/>
                  <wp:effectExtent l="0" t="0" r="7620" b="3175"/>
                  <wp:docPr id="5" name="Imagem 5" descr="Galaxy Buds Live review - Samsung's AirPods Pro rivals sound sublime but  there's one issue | Express.co.u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alaxy Buds Live review - Samsung's AirPods Pro rivals sound sublime but  there's one issue | Express.co.u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015" cy="1296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091B809E" w:rsidR="0005157A" w:rsidRPr="00117BBE" w:rsidRDefault="00351445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Durabilidade:</w:t>
            </w:r>
          </w:p>
        </w:tc>
        <w:tc>
          <w:tcPr>
            <w:tcW w:w="3969" w:type="dxa"/>
          </w:tcPr>
          <w:p w14:paraId="04D3E408" w14:textId="279F17DB" w:rsidR="0005157A" w:rsidRPr="00351445" w:rsidRDefault="00351445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Material plástico frágil, principalmente na base carregadora, requer cuidado especial </w:t>
            </w:r>
          </w:p>
        </w:tc>
        <w:tc>
          <w:tcPr>
            <w:tcW w:w="3544" w:type="dxa"/>
          </w:tcPr>
          <w:p w14:paraId="297767C9" w14:textId="7FF91E0A" w:rsidR="0005157A" w:rsidRPr="00117BBE" w:rsidRDefault="003339CB" w:rsidP="003339CB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3339CB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drawing>
                <wp:inline distT="0" distB="0" distL="0" distR="0" wp14:anchorId="580D7DC4" wp14:editId="78693A4F">
                  <wp:extent cx="1539240" cy="1024464"/>
                  <wp:effectExtent l="0" t="0" r="3810" b="4445"/>
                  <wp:docPr id="8" name="Imagem 8" descr="5 razões para comprar o novo Galaxy Buds Live - Canalte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5 razões para comprar o novo Galaxy Buds Live - Canalte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7256" cy="10297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6901D90B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2490EF7F" w14:textId="694C3D62" w:rsidR="00634261" w:rsidRPr="006E478A" w:rsidRDefault="00634261" w:rsidP="00634261">
      <w:pPr>
        <w:rPr>
          <w:rFonts w:ascii="Arial" w:hAnsi="Arial" w:cs="Arial"/>
          <w:sz w:val="24"/>
          <w:szCs w:val="24"/>
        </w:rPr>
      </w:pPr>
      <w:r w:rsidRPr="006E478A">
        <w:rPr>
          <w:rFonts w:ascii="Arial" w:hAnsi="Arial" w:cs="Arial"/>
          <w:sz w:val="24"/>
          <w:szCs w:val="24"/>
        </w:rPr>
        <w:t xml:space="preserve">O item analisado foi um fone de ouvido sem fio da fabricante Samsung modelo SM: R180NZNAZTO Galaxy </w:t>
      </w:r>
      <w:proofErr w:type="spellStart"/>
      <w:r w:rsidRPr="006E478A">
        <w:rPr>
          <w:rFonts w:ascii="Arial" w:hAnsi="Arial" w:cs="Arial"/>
          <w:sz w:val="24"/>
          <w:szCs w:val="24"/>
        </w:rPr>
        <w:t>Buds</w:t>
      </w:r>
      <w:proofErr w:type="spellEnd"/>
      <w:r w:rsidRPr="006E478A">
        <w:rPr>
          <w:rFonts w:ascii="Arial" w:hAnsi="Arial" w:cs="Arial"/>
          <w:sz w:val="24"/>
          <w:szCs w:val="24"/>
        </w:rPr>
        <w:t xml:space="preserve"> Live, o uso do produto é pessoal e a frequência de uso é diária. Foi verificado aspectos </w:t>
      </w:r>
      <w:r w:rsidR="00727E50" w:rsidRPr="006E478A">
        <w:rPr>
          <w:rFonts w:ascii="Arial" w:hAnsi="Arial" w:cs="Arial"/>
          <w:sz w:val="24"/>
          <w:szCs w:val="24"/>
        </w:rPr>
        <w:t xml:space="preserve">qualitativos como o material o usado na fabricação, usabilidade do produto, performance, durabilidade e design. No quesito usabilidade, os fones apresentaram fatores positivos devido à ausência de fios e a fácil conexão, </w:t>
      </w:r>
      <w:r w:rsidR="006E478A" w:rsidRPr="006E478A">
        <w:rPr>
          <w:rFonts w:ascii="Arial" w:hAnsi="Arial" w:cs="Arial"/>
          <w:sz w:val="24"/>
          <w:szCs w:val="24"/>
        </w:rPr>
        <w:t>a durabilidade,</w:t>
      </w:r>
      <w:r w:rsidR="00727E50" w:rsidRPr="006E478A">
        <w:rPr>
          <w:rFonts w:ascii="Arial" w:hAnsi="Arial" w:cs="Arial"/>
          <w:sz w:val="24"/>
          <w:szCs w:val="24"/>
        </w:rPr>
        <w:t xml:space="preserve"> no entanto, </w:t>
      </w:r>
      <w:r w:rsidR="006E478A" w:rsidRPr="006E478A">
        <w:rPr>
          <w:rFonts w:ascii="Arial" w:hAnsi="Arial" w:cs="Arial"/>
          <w:sz w:val="24"/>
          <w:szCs w:val="24"/>
        </w:rPr>
        <w:t>requer um pouco mais de atenção devido a fragilidade do produto e seu material plástico. Sem dúvida, os pontos positivos ficam em destaque no quesito design, com um design moderno e ergonômico de fácil colocação</w:t>
      </w:r>
      <w:r w:rsidR="006E478A">
        <w:rPr>
          <w:rFonts w:ascii="Arial" w:hAnsi="Arial" w:cs="Arial"/>
          <w:sz w:val="24"/>
          <w:szCs w:val="24"/>
        </w:rPr>
        <w:t xml:space="preserve">, com função antirruído que proporciona ao usuário </w:t>
      </w:r>
      <w:r w:rsidR="000E5C2E">
        <w:rPr>
          <w:rFonts w:ascii="Arial" w:hAnsi="Arial" w:cs="Arial"/>
          <w:sz w:val="24"/>
          <w:szCs w:val="24"/>
        </w:rPr>
        <w:t xml:space="preserve">maior qualidade de áudio e praticidade com a função de comando por toque. </w:t>
      </w:r>
      <w:r w:rsidR="006E478A" w:rsidRPr="006E478A">
        <w:rPr>
          <w:rFonts w:ascii="Arial" w:hAnsi="Arial" w:cs="Arial"/>
          <w:sz w:val="24"/>
          <w:szCs w:val="24"/>
        </w:rPr>
        <w:t xml:space="preserve"> </w:t>
      </w:r>
    </w:p>
    <w:p w14:paraId="1357411C" w14:textId="77777777" w:rsidR="006A37EE" w:rsidRPr="006A37EE" w:rsidRDefault="006A37EE" w:rsidP="006E478A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6B083341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22DA8964" w14:textId="34A3354E" w:rsidR="00353E6F" w:rsidRDefault="000E5C2E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97BF83" wp14:editId="75D3429A">
                <wp:simplePos x="0" y="0"/>
                <wp:positionH relativeFrom="column">
                  <wp:posOffset>3316605</wp:posOffset>
                </wp:positionH>
                <wp:positionV relativeFrom="paragraph">
                  <wp:posOffset>8255</wp:posOffset>
                </wp:positionV>
                <wp:extent cx="2727960" cy="1866900"/>
                <wp:effectExtent l="0" t="0" r="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7960" cy="186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ED1A6C" w14:textId="6882F3FD" w:rsidR="000E5C2E" w:rsidRDefault="000E5C2E">
                            <w:r w:rsidRPr="000E5C2E">
                              <w:drawing>
                                <wp:inline distT="0" distB="0" distL="0" distR="0" wp14:anchorId="02D71026" wp14:editId="11024C1B">
                                  <wp:extent cx="2924617" cy="1645920"/>
                                  <wp:effectExtent l="0" t="0" r="9525" b="0"/>
                                  <wp:docPr id="12" name="Imagem 12" descr="Uma imagem contendo pessoa, rosquinha, mesa, cadeira&#10;&#10;Descrição gerada automa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Imagem 12" descr="Uma imagem contendo pessoa, rosquinha, mesa, cadeira&#10;&#10;Descrição gerada automaticamente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26940" cy="164722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97BF83" id="_x0000_t202" coordsize="21600,21600" o:spt="202" path="m,l,21600r21600,l21600,xe">
                <v:stroke joinstyle="miter"/>
                <v:path gradientshapeok="t" o:connecttype="rect"/>
              </v:shapetype>
              <v:shape id="Caixa de Texto 11" o:spid="_x0000_s1026" type="#_x0000_t202" style="position:absolute;left:0;text-align:left;margin-left:261.15pt;margin-top:.65pt;width:214.8pt;height:14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" fillcolor="white [3201]" stroked="f" strokeweight=".5pt">
                <v:textbox>
                  <w:txbxContent>
                    <w:p w14:paraId="50ED1A6C" w14:textId="6882F3FD" w:rsidR="000E5C2E" w:rsidRDefault="000E5C2E">
                      <w:r w:rsidRPr="000E5C2E">
                        <w:drawing>
                          <wp:inline distT="0" distB="0" distL="0" distR="0" wp14:anchorId="02D71026" wp14:editId="11024C1B">
                            <wp:extent cx="2924617" cy="1645920"/>
                            <wp:effectExtent l="0" t="0" r="9525" b="0"/>
                            <wp:docPr id="12" name="Imagem 12" descr="Uma imagem contendo pessoa, rosquinha, mesa, cadeira&#10;&#10;Descrição gerada automa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agem 12" descr="Uma imagem contendo pessoa, rosquinha, mesa, cadeira&#10;&#10;Descrição gerada automaticamente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26940" cy="164722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2CD698E5" wp14:editId="7A409438">
            <wp:extent cx="3155301" cy="1775460"/>
            <wp:effectExtent l="0" t="0" r="762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087" cy="17787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EC08F9" w14:textId="0CF3CDA4" w:rsidR="00026929" w:rsidRDefault="00026929" w:rsidP="003339C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43FC82F" w14:textId="7DEFB213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8D8B1D3" w14:textId="5E1995CD" w:rsidR="00026929" w:rsidRPr="004163DF" w:rsidRDefault="0002692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05B56041" w14:textId="61338A96" w:rsidR="00353E6F" w:rsidRPr="00117BBE" w:rsidRDefault="004163DF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Os fones de ouvido sem fio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galaxy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buds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live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podem ser encontrados em lojas físicas da Samsung, lojas de eletrônicos e sites online como o site oficial da Samsung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( link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hyperlink r:id="rId12" w:history="1">
        <w:r w:rsidRPr="007321DB">
          <w:rPr>
            <w:rStyle w:val="Hyperlink"/>
            <w:rFonts w:ascii="Arial" w:hAnsi="Arial" w:cs="Arial"/>
            <w:sz w:val="24"/>
            <w:szCs w:val="24"/>
          </w:rPr>
          <w:t>https://www.samsung.com/br/audio-sound/galaxy-buds/galaxy-buds-live-mystic-bronze-sm-r180nznpzto/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 xml:space="preserve"> ) .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9B21002" w14:textId="5BA816CF" w:rsidR="00DE1CF8" w:rsidRPr="00117BBE" w:rsidRDefault="00F16AC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Analisar um produto com os olhos de um profissional de qualidade realmente muda nossa visão sobre as coisas. Verificamos inúmeros aspectos qualitativos de um mesmo produto, o relatório mostrou as experiencia de um usuário diário do produto. Todo profissional de qualidade deve </w:t>
      </w:r>
      <w:r w:rsidR="00A03180">
        <w:rPr>
          <w:rFonts w:ascii="Arial" w:eastAsia="Arial" w:hAnsi="Arial" w:cs="Arial"/>
          <w:color w:val="000000" w:themeColor="text1"/>
          <w:sz w:val="24"/>
          <w:szCs w:val="24"/>
        </w:rPr>
        <w:t>t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er esse pensamento, se colocar no lugar do cliente final</w:t>
      </w:r>
      <w:r w:rsidR="00A03180">
        <w:rPr>
          <w:rFonts w:ascii="Arial" w:eastAsia="Arial" w:hAnsi="Arial" w:cs="Arial"/>
          <w:color w:val="000000" w:themeColor="text1"/>
          <w:sz w:val="24"/>
          <w:szCs w:val="24"/>
        </w:rPr>
        <w:t xml:space="preserve">. Verificação e validação de garantia de qualidade são essenciais para qualquer seguimento, garantir a boa receptividade do produto nas mãos do cliente final e aumentar a boa imagem da empresa são apenas uns dos benefícios adquiridos quando o time de qualidade faz um bom trabalho.  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22FBED05" w:rsidR="005B045C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35C095A9" w14:textId="6264B332" w:rsidR="002055D2" w:rsidRDefault="002055D2" w:rsidP="002055D2">
      <w:p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Samsung store,2022</w:t>
      </w:r>
      <w:r w:rsidRPr="002055D2">
        <w:rPr>
          <w:rFonts w:ascii="Arial" w:eastAsia="Times New Roman" w:hAnsi="Arial" w:cs="Arial"/>
          <w:sz w:val="24"/>
          <w:szCs w:val="24"/>
          <w:lang w:eastAsia="pt-BR"/>
        </w:rPr>
        <w:t>. Disponível em: (</w:t>
      </w:r>
      <w:r w:rsidRPr="002055D2">
        <w:rPr>
          <w:rFonts w:ascii="Arial" w:eastAsia="Times New Roman" w:hAnsi="Arial" w:cs="Arial"/>
          <w:sz w:val="24"/>
          <w:szCs w:val="24"/>
          <w:lang w:eastAsia="pt-BR"/>
        </w:rPr>
        <w:t>https://www.samsung.com/</w:t>
      </w:r>
      <w:proofErr w:type="spellStart"/>
      <w:r w:rsidRPr="002055D2">
        <w:rPr>
          <w:rFonts w:ascii="Arial" w:eastAsia="Times New Roman" w:hAnsi="Arial" w:cs="Arial"/>
          <w:sz w:val="24"/>
          <w:szCs w:val="24"/>
          <w:lang w:eastAsia="pt-BR"/>
        </w:rPr>
        <w:t>br</w:t>
      </w:r>
      <w:proofErr w:type="spellEnd"/>
      <w:r w:rsidRPr="002055D2">
        <w:rPr>
          <w:rFonts w:ascii="Arial" w:eastAsia="Times New Roman" w:hAnsi="Arial" w:cs="Arial"/>
          <w:sz w:val="24"/>
          <w:szCs w:val="24"/>
          <w:lang w:eastAsia="pt-BR"/>
        </w:rPr>
        <w:t>/</w:t>
      </w:r>
      <w:r>
        <w:rPr>
          <w:rFonts w:ascii="Arial" w:eastAsia="Times New Roman" w:hAnsi="Arial" w:cs="Arial"/>
          <w:sz w:val="24"/>
          <w:szCs w:val="24"/>
          <w:lang w:eastAsia="pt-BR"/>
        </w:rPr>
        <w:t>) Acesso</w:t>
      </w:r>
      <w:r w:rsidRPr="002055D2">
        <w:rPr>
          <w:rFonts w:ascii="Arial" w:eastAsia="Times New Roman" w:hAnsi="Arial" w:cs="Arial"/>
          <w:sz w:val="24"/>
          <w:szCs w:val="24"/>
          <w:lang w:eastAsia="pt-BR"/>
        </w:rPr>
        <w:t xml:space="preserve"> em: (</w:t>
      </w:r>
      <w:r>
        <w:rPr>
          <w:rFonts w:ascii="Arial" w:eastAsia="Times New Roman" w:hAnsi="Arial" w:cs="Arial"/>
          <w:sz w:val="24"/>
          <w:szCs w:val="24"/>
          <w:lang w:eastAsia="pt-BR"/>
        </w:rPr>
        <w:t>20/03/</w:t>
      </w:r>
      <w:proofErr w:type="gramStart"/>
      <w:r>
        <w:rPr>
          <w:rFonts w:ascii="Arial" w:eastAsia="Times New Roman" w:hAnsi="Arial" w:cs="Arial"/>
          <w:sz w:val="24"/>
          <w:szCs w:val="24"/>
          <w:lang w:eastAsia="pt-BR"/>
        </w:rPr>
        <w:t xml:space="preserve">2022 </w:t>
      </w:r>
      <w:r w:rsidRPr="002055D2">
        <w:rPr>
          <w:rFonts w:ascii="Arial" w:eastAsia="Times New Roman" w:hAnsi="Arial" w:cs="Arial"/>
          <w:sz w:val="24"/>
          <w:szCs w:val="24"/>
          <w:lang w:eastAsia="pt-BR"/>
        </w:rPr>
        <w:t>)</w:t>
      </w:r>
      <w:proofErr w:type="gramEnd"/>
      <w:r w:rsidRPr="002055D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3981EBB9" w14:textId="48879033" w:rsidR="002055D2" w:rsidRPr="002055D2" w:rsidRDefault="002055D2" w:rsidP="002055D2">
      <w:pPr>
        <w:rPr>
          <w:rFonts w:ascii="Arial" w:hAnsi="Arial" w:cs="Arial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Tecnoblog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, 2022. </w:t>
      </w:r>
      <w:r w:rsidR="006301B0">
        <w:rPr>
          <w:rFonts w:ascii="Arial" w:eastAsia="Times New Roman" w:hAnsi="Arial" w:cs="Arial"/>
          <w:sz w:val="24"/>
          <w:szCs w:val="24"/>
          <w:lang w:eastAsia="pt-BR"/>
        </w:rPr>
        <w:t>Disponível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6301B0">
        <w:rPr>
          <w:rFonts w:ascii="Arial" w:eastAsia="Times New Roman" w:hAnsi="Arial" w:cs="Arial"/>
          <w:sz w:val="24"/>
          <w:szCs w:val="24"/>
          <w:lang w:eastAsia="pt-BR"/>
        </w:rPr>
        <w:t xml:space="preserve">em ( </w:t>
      </w:r>
      <w:r w:rsidR="006301B0" w:rsidRPr="006301B0">
        <w:rPr>
          <w:rFonts w:ascii="Arial" w:eastAsia="Times New Roman" w:hAnsi="Arial" w:cs="Arial"/>
          <w:sz w:val="24"/>
          <w:szCs w:val="24"/>
          <w:lang w:eastAsia="pt-BR"/>
        </w:rPr>
        <w:t>https://tecnoblog.net/noticias/2020/08/13/samsung-galaxy-buds-live-nao-e-tao-dificil-de-ser-consertado/</w:t>
      </w:r>
      <w:r w:rsidR="006301B0">
        <w:rPr>
          <w:rFonts w:ascii="Arial" w:eastAsia="Times New Roman" w:hAnsi="Arial" w:cs="Arial"/>
          <w:sz w:val="24"/>
          <w:szCs w:val="24"/>
          <w:lang w:eastAsia="pt-BR"/>
        </w:rPr>
        <w:t xml:space="preserve"> ) Acesso em: (20/03/2022)</w:t>
      </w:r>
    </w:p>
    <w:p w14:paraId="2E7A80E7" w14:textId="254D3BDD" w:rsidR="005B045C" w:rsidRPr="00117BBE" w:rsidRDefault="005B045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6599F"/>
    <w:rsid w:val="000856CE"/>
    <w:rsid w:val="000A411C"/>
    <w:rsid w:val="000E2050"/>
    <w:rsid w:val="000E5C2E"/>
    <w:rsid w:val="00117BBE"/>
    <w:rsid w:val="0019134F"/>
    <w:rsid w:val="002055D2"/>
    <w:rsid w:val="0026761D"/>
    <w:rsid w:val="002B02DB"/>
    <w:rsid w:val="002B554F"/>
    <w:rsid w:val="003339CB"/>
    <w:rsid w:val="00351445"/>
    <w:rsid w:val="00353E6F"/>
    <w:rsid w:val="003A5F67"/>
    <w:rsid w:val="004163DF"/>
    <w:rsid w:val="0043034A"/>
    <w:rsid w:val="00462757"/>
    <w:rsid w:val="004B692B"/>
    <w:rsid w:val="004E77D7"/>
    <w:rsid w:val="00550481"/>
    <w:rsid w:val="005B045C"/>
    <w:rsid w:val="005D0B90"/>
    <w:rsid w:val="005D78D0"/>
    <w:rsid w:val="006301B0"/>
    <w:rsid w:val="00634261"/>
    <w:rsid w:val="006A37EE"/>
    <w:rsid w:val="006B1007"/>
    <w:rsid w:val="006E3875"/>
    <w:rsid w:val="006E478A"/>
    <w:rsid w:val="0070389C"/>
    <w:rsid w:val="00727E50"/>
    <w:rsid w:val="007653E9"/>
    <w:rsid w:val="007C0B26"/>
    <w:rsid w:val="007D7E35"/>
    <w:rsid w:val="0082168F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53C7B"/>
    <w:rsid w:val="00962C67"/>
    <w:rsid w:val="00977CB2"/>
    <w:rsid w:val="00A03180"/>
    <w:rsid w:val="00BF6C2C"/>
    <w:rsid w:val="00C3332E"/>
    <w:rsid w:val="00C415BB"/>
    <w:rsid w:val="00C43E07"/>
    <w:rsid w:val="00D935F1"/>
    <w:rsid w:val="00DB629F"/>
    <w:rsid w:val="00DD5BEA"/>
    <w:rsid w:val="00DD616E"/>
    <w:rsid w:val="00DE1CF8"/>
    <w:rsid w:val="00E209A6"/>
    <w:rsid w:val="00EA259A"/>
    <w:rsid w:val="00EC025B"/>
    <w:rsid w:val="00EC49AD"/>
    <w:rsid w:val="00F16AC1"/>
    <w:rsid w:val="00F9112B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4163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www.samsung.com/br/audio-sound/galaxy-buds/galaxy-buds-live-mystic-bronze-sm-r180nznpzt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752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Jeovana Fontenelle</cp:lastModifiedBy>
  <cp:revision>2</cp:revision>
  <cp:lastPrinted>2020-11-09T21:26:00Z</cp:lastPrinted>
  <dcterms:created xsi:type="dcterms:W3CDTF">2022-03-21T00:57:00Z</dcterms:created>
  <dcterms:modified xsi:type="dcterms:W3CDTF">2022-03-21T00:57:00Z</dcterms:modified>
</cp:coreProperties>
</file>