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128680C" w14:textId="77777777" w:rsidR="001032C0" w:rsidRDefault="0081098A" w:rsidP="0081098A">
      <w:bookmarkStart w:id="0" w:name="_GoBack"/>
      <w:bookmarkEnd w:id="0"/>
      <w:r>
        <w:t xml:space="preserve">Monticello (pronounced either </w:t>
      </w:r>
      <w:proofErr w:type="spellStart"/>
      <w:r w:rsidRPr="0081098A">
        <w:t>m</w:t>
      </w:r>
      <w:r w:rsidRPr="0081098A">
        <w:rPr>
          <w:rFonts w:hint="eastAsia"/>
        </w:rPr>
        <w:t>ä</w:t>
      </w:r>
      <w:r w:rsidRPr="0081098A">
        <w:t>n</w:t>
      </w:r>
      <w:proofErr w:type="spellEnd"/>
      <w:r>
        <w:t>-</w:t>
      </w:r>
      <w:proofErr w:type="spellStart"/>
      <w:r w:rsidRPr="0081098A">
        <w:t>t</w:t>
      </w:r>
      <w:r w:rsidRPr="0081098A">
        <w:rPr>
          <w:rFonts w:ascii="Arial" w:hAnsi="Arial" w:cs="Arial"/>
        </w:rPr>
        <w:t>ə</w:t>
      </w:r>
      <w:proofErr w:type="spellEnd"/>
      <w:r>
        <w:rPr>
          <w:rFonts w:ascii="Arial" w:hAnsi="Arial" w:cs="Arial"/>
        </w:rPr>
        <w:t>-`</w:t>
      </w:r>
      <w:proofErr w:type="spellStart"/>
      <w:r w:rsidRPr="0081098A">
        <w:t>sel</w:t>
      </w:r>
      <w:proofErr w:type="spellEnd"/>
      <w:r>
        <w:t>-</w:t>
      </w:r>
      <w:r w:rsidRPr="0081098A">
        <w:rPr>
          <w:rFonts w:hint="eastAsia"/>
        </w:rPr>
        <w:t>ō</w:t>
      </w:r>
      <w:r>
        <w:t xml:space="preserve"> or </w:t>
      </w:r>
      <w:proofErr w:type="spellStart"/>
      <w:r w:rsidRPr="0081098A">
        <w:t>m</w:t>
      </w:r>
      <w:r w:rsidRPr="0081098A">
        <w:rPr>
          <w:rFonts w:hint="eastAsia"/>
        </w:rPr>
        <w:t>ä</w:t>
      </w:r>
      <w:r w:rsidRPr="0081098A">
        <w:t>n</w:t>
      </w:r>
      <w:proofErr w:type="spellEnd"/>
      <w:r>
        <w:t>-</w:t>
      </w:r>
      <w:proofErr w:type="spellStart"/>
      <w:r w:rsidRPr="0081098A">
        <w:t>t</w:t>
      </w:r>
      <w:r w:rsidRPr="0081098A">
        <w:rPr>
          <w:rFonts w:ascii="Arial" w:hAnsi="Arial" w:cs="Arial"/>
        </w:rPr>
        <w:t>ə</w:t>
      </w:r>
      <w:proofErr w:type="spellEnd"/>
      <w:r>
        <w:rPr>
          <w:rFonts w:ascii="Arial" w:hAnsi="Arial" w:cs="Arial"/>
        </w:rPr>
        <w:t>-`</w:t>
      </w:r>
      <w:proofErr w:type="spellStart"/>
      <w:r>
        <w:t>ch</w:t>
      </w:r>
      <w:r w:rsidRPr="0081098A">
        <w:t>el</w:t>
      </w:r>
      <w:proofErr w:type="spellEnd"/>
      <w:r>
        <w:t>-</w:t>
      </w:r>
      <w:r w:rsidRPr="0081098A">
        <w:rPr>
          <w:rFonts w:hint="eastAsia"/>
        </w:rPr>
        <w:t>ō</w:t>
      </w:r>
      <w:r>
        <w:t xml:space="preserve">) “is a </w:t>
      </w:r>
      <w:r w:rsidRPr="0081098A">
        <w:t xml:space="preserve">distributed optimistic concurrent versioning system for </w:t>
      </w:r>
      <w:r w:rsidR="00285A7F">
        <w:t>Pharo</w:t>
      </w:r>
      <w:r w:rsidRPr="0081098A">
        <w:t xml:space="preserve"> code </w:t>
      </w:r>
      <w:r>
        <w:t xml:space="preserve">source. </w:t>
      </w:r>
      <w:r w:rsidRPr="0081098A">
        <w:t xml:space="preserve">It was written by </w:t>
      </w:r>
      <w:proofErr w:type="spellStart"/>
      <w:r w:rsidRPr="0081098A">
        <w:t>Avi</w:t>
      </w:r>
      <w:proofErr w:type="spellEnd"/>
      <w:r w:rsidRPr="0081098A">
        <w:t xml:space="preserve"> Bryant and Colin Putney, with contributions from many </w:t>
      </w:r>
      <w:r w:rsidR="00D34AC7">
        <w:t xml:space="preserve">members of the </w:t>
      </w:r>
      <w:r w:rsidR="00285A7F">
        <w:t>Pharo</w:t>
      </w:r>
      <w:r w:rsidR="00D34AC7">
        <w:t xml:space="preserve"> community</w:t>
      </w:r>
      <w:r>
        <w:t xml:space="preserve">” (see </w:t>
      </w:r>
      <w:hyperlink r:id="rId8" w:history="1">
        <w:r w:rsidR="001032C0" w:rsidRPr="000353E2">
          <w:rPr>
            <w:rStyle w:val="Hyperlink"/>
          </w:rPr>
          <w:t>http://www.wiresong.ca/Monticello/</w:t>
        </w:r>
      </w:hyperlink>
      <w:r>
        <w:t>).</w:t>
      </w:r>
      <w:r w:rsidR="00C24554">
        <w:t xml:space="preserve"> </w:t>
      </w:r>
      <w:r w:rsidR="001032C0">
        <w:t xml:space="preserve">So far we have been saving our code by saving the </w:t>
      </w:r>
      <w:r w:rsidR="00285A7F">
        <w:t>Pharo</w:t>
      </w:r>
      <w:r w:rsidR="001032C0">
        <w:t xml:space="preserve"> image. Monticello gives us much more powerful tools for managing source code. </w:t>
      </w:r>
    </w:p>
    <w:p w14:paraId="562C3E65" w14:textId="77777777" w:rsidR="00843406" w:rsidRDefault="001F05AB" w:rsidP="001032C0">
      <w:pPr>
        <w:pStyle w:val="ListParagraph"/>
        <w:numPr>
          <w:ilvl w:val="0"/>
          <w:numId w:val="47"/>
        </w:numPr>
      </w:pPr>
      <w:r>
        <w:rPr>
          <w:noProof/>
        </w:rPr>
        <w:drawing>
          <wp:anchor distT="0" distB="0" distL="114300" distR="114300" simplePos="0" relativeHeight="251659264" behindDoc="0" locked="0" layoutInCell="1" allowOverlap="1" wp14:anchorId="275173E5" wp14:editId="7AD7CE70">
            <wp:simplePos x="0" y="0"/>
            <wp:positionH relativeFrom="column">
              <wp:posOffset>4333875</wp:posOffset>
            </wp:positionH>
            <wp:positionV relativeFrom="paragraph">
              <wp:posOffset>54610</wp:posOffset>
            </wp:positionV>
            <wp:extent cx="1495425" cy="2484120"/>
            <wp:effectExtent l="19050" t="19050" r="28575" b="11430"/>
            <wp:wrapSquare wrapText="left"/>
            <wp:docPr id="9" name="Picture 1" descr="H:\Desktop\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Picture 6.png"/>
                    <pic:cNvPicPr>
                      <a:picLocks noChangeAspect="1" noChangeArrowheads="1"/>
                    </pic:cNvPicPr>
                  </pic:nvPicPr>
                  <pic:blipFill>
                    <a:blip r:embed="rId9" cstate="print"/>
                    <a:srcRect/>
                    <a:stretch>
                      <a:fillRect/>
                    </a:stretch>
                  </pic:blipFill>
                  <pic:spPr bwMode="auto">
                    <a:xfrm>
                      <a:off x="0" y="0"/>
                      <a:ext cx="1495425" cy="2484120"/>
                    </a:xfrm>
                    <a:prstGeom prst="rect">
                      <a:avLst/>
                    </a:prstGeom>
                    <a:noFill/>
                    <a:ln w="9525">
                      <a:solidFill>
                        <a:schemeClr val="tx1"/>
                      </a:solidFill>
                      <a:miter lim="800000"/>
                      <a:headEnd/>
                      <a:tailEnd/>
                    </a:ln>
                  </pic:spPr>
                </pic:pic>
              </a:graphicData>
            </a:graphic>
          </wp:anchor>
        </w:drawing>
      </w:r>
      <w:r w:rsidR="00843406">
        <w:t>Create a Monticello package.</w:t>
      </w:r>
    </w:p>
    <w:p w14:paraId="7A627EB5" w14:textId="77777777" w:rsidR="00D66CB0" w:rsidRDefault="00062B02" w:rsidP="00E47BD4">
      <w:pPr>
        <w:ind w:left="1080"/>
      </w:pPr>
      <w:r>
        <w:rPr>
          <w:noProof/>
        </w:rPr>
        <w:pict w14:anchorId="44178C02">
          <v:oval id="_x0000_s1027" style="position:absolute;left:0;text-align:left;margin-left:327pt;margin-top:40.6pt;width:147.75pt;height:26.25pt;z-index:251660288" filled="f" strokecolor="red" strokeweight="3pt"/>
        </w:pict>
      </w:r>
      <w:r w:rsidR="001032C0">
        <w:t xml:space="preserve">Open your </w:t>
      </w:r>
      <w:r w:rsidR="00285A7F">
        <w:t>Pharo</w:t>
      </w:r>
      <w:r w:rsidR="001032C0">
        <w:t xml:space="preserve"> image that has the Los </w:t>
      </w:r>
      <w:proofErr w:type="spellStart"/>
      <w:r w:rsidR="001032C0">
        <w:t>Boquitas</w:t>
      </w:r>
      <w:proofErr w:type="spellEnd"/>
      <w:r w:rsidR="001032C0">
        <w:t xml:space="preserve"> application we have developed in earlier chapters. </w:t>
      </w:r>
      <w:r w:rsidR="00D34AC7">
        <w:t>Open</w:t>
      </w:r>
      <w:r w:rsidR="001032C0">
        <w:t xml:space="preserve"> a Monticello Browser by left-clicking on the desktop</w:t>
      </w:r>
      <w:r w:rsidR="001F05AB">
        <w:t xml:space="preserve"> and</w:t>
      </w:r>
      <w:r w:rsidR="001032C0">
        <w:t xml:space="preserve"> selecting ‘Monticello Browser.’</w:t>
      </w:r>
    </w:p>
    <w:p w14:paraId="2FA3D3AD" w14:textId="77777777" w:rsidR="001F05AB" w:rsidRDefault="001032C0" w:rsidP="001032C0">
      <w:pPr>
        <w:pStyle w:val="ListParagraph"/>
      </w:pPr>
      <w:r>
        <w:t xml:space="preserve"> </w:t>
      </w:r>
    </w:p>
    <w:p w14:paraId="3AFC594F" w14:textId="77777777" w:rsidR="001F05AB" w:rsidRDefault="001F05AB" w:rsidP="001032C0">
      <w:pPr>
        <w:pStyle w:val="ListParagraph"/>
      </w:pPr>
    </w:p>
    <w:p w14:paraId="7DFAEDC8" w14:textId="77777777" w:rsidR="00843406" w:rsidRDefault="00843406" w:rsidP="001032C0">
      <w:pPr>
        <w:pStyle w:val="ListParagraph"/>
      </w:pPr>
    </w:p>
    <w:p w14:paraId="1E8119CE" w14:textId="77777777" w:rsidR="00843406" w:rsidRDefault="00843406" w:rsidP="00843406">
      <w:pPr>
        <w:pStyle w:val="ListParagraph"/>
        <w:ind w:left="1440"/>
      </w:pPr>
    </w:p>
    <w:p w14:paraId="59C7A8F5" w14:textId="77777777" w:rsidR="00E47BD4" w:rsidRDefault="00E47BD4" w:rsidP="00843406">
      <w:pPr>
        <w:pStyle w:val="ListParagraph"/>
        <w:ind w:left="1440"/>
      </w:pPr>
    </w:p>
    <w:p w14:paraId="5BA9B6E3" w14:textId="77777777" w:rsidR="00E47BD4" w:rsidRDefault="00E47BD4" w:rsidP="00843406">
      <w:pPr>
        <w:pStyle w:val="ListParagraph"/>
        <w:ind w:left="1440"/>
      </w:pPr>
    </w:p>
    <w:p w14:paraId="18DA1449" w14:textId="77777777" w:rsidR="00E47BD4" w:rsidRDefault="00E47BD4" w:rsidP="00843406">
      <w:pPr>
        <w:pStyle w:val="ListParagraph"/>
        <w:ind w:left="1440"/>
      </w:pPr>
    </w:p>
    <w:p w14:paraId="0148E4A1" w14:textId="77777777" w:rsidR="00843406" w:rsidRDefault="00843406" w:rsidP="001032C0">
      <w:pPr>
        <w:pStyle w:val="ListParagraph"/>
        <w:numPr>
          <w:ilvl w:val="0"/>
          <w:numId w:val="47"/>
        </w:numPr>
      </w:pPr>
      <w:r>
        <w:t>Create a Monticello Repository to hold the code.</w:t>
      </w:r>
    </w:p>
    <w:p w14:paraId="64779920" w14:textId="77777777" w:rsidR="00323D8F" w:rsidRDefault="00323D8F" w:rsidP="00843406">
      <w:pPr>
        <w:pStyle w:val="ListParagraph"/>
        <w:numPr>
          <w:ilvl w:val="1"/>
          <w:numId w:val="47"/>
        </w:numPr>
      </w:pPr>
      <w:r>
        <w:t xml:space="preserve">In your operating system create a directory to be used for Monticello packages. For now, consider something like ‘C:\Monticello’ or ‘/Monticello’ since it will be easy to find. (If you don’t want to clutter your root directory then you probably know how to pick a better spot!) </w:t>
      </w:r>
    </w:p>
    <w:p w14:paraId="5B3A5A02" w14:textId="77777777" w:rsidR="00DC5A65" w:rsidRDefault="00843406" w:rsidP="00843406">
      <w:pPr>
        <w:pStyle w:val="ListParagraph"/>
        <w:numPr>
          <w:ilvl w:val="1"/>
          <w:numId w:val="47"/>
        </w:numPr>
      </w:pPr>
      <w:r>
        <w:t xml:space="preserve">With the </w:t>
      </w:r>
      <w:proofErr w:type="spellStart"/>
      <w:r>
        <w:t>LosBoquitas</w:t>
      </w:r>
      <w:proofErr w:type="spellEnd"/>
      <w:r>
        <w:t xml:space="preserve"> package selected, click on the ‘+Repository’ button (</w:t>
      </w:r>
      <w:r w:rsidR="008F114C">
        <w:t>center</w:t>
      </w:r>
      <w:r>
        <w:t>). This will open a menu with a list of repository types. For now we will use a directory repository.</w:t>
      </w:r>
      <w:r w:rsidR="008F114C">
        <w:t xml:space="preserve"> Click on ‘directory.’</w:t>
      </w:r>
    </w:p>
    <w:p w14:paraId="689BEDEB" w14:textId="77777777" w:rsidR="00843406" w:rsidRDefault="00062B02" w:rsidP="002A72FB">
      <w:pPr>
        <w:ind w:left="1440"/>
      </w:pPr>
      <w:r>
        <w:rPr>
          <w:noProof/>
        </w:rPr>
        <w:pict w14:anchorId="5663032A">
          <v:oval id="_x0000_s1028" style="position:absolute;left:0;text-align:left;margin-left:265.05pt;margin-top:17.65pt;width:82.5pt;height:16.5pt;z-index:251661312" filled="f" strokecolor="red" strokeweight="3pt"/>
        </w:pict>
      </w:r>
      <w:r>
        <w:rPr>
          <w:noProof/>
        </w:rPr>
        <w:pict w14:anchorId="2F7D4550">
          <v:oval id="_x0000_s1029" style="position:absolute;left:0;text-align:left;margin-left:49.05pt;margin-top:105.15pt;width:94.5pt;height:16.5pt;z-index:251662336" filled="f" strokecolor="red" strokeweight="3pt"/>
        </w:pict>
      </w:r>
      <w:r w:rsidR="002A72FB">
        <w:rPr>
          <w:noProof/>
        </w:rPr>
        <w:drawing>
          <wp:inline distT="0" distB="0" distL="0" distR="0" wp14:anchorId="3B630466" wp14:editId="60ACA0C8">
            <wp:extent cx="4269124" cy="2745740"/>
            <wp:effectExtent l="0" t="0" r="0" b="0"/>
            <wp:docPr id="2" name="Picture 2" descr="../../../Desktop/Screen%20Shot%202016-09-04%20at%2010.30.0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10.30.08%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294" cy="2771576"/>
                    </a:xfrm>
                    <a:prstGeom prst="rect">
                      <a:avLst/>
                    </a:prstGeom>
                    <a:noFill/>
                    <a:ln>
                      <a:noFill/>
                    </a:ln>
                  </pic:spPr>
                </pic:pic>
              </a:graphicData>
            </a:graphic>
          </wp:inline>
        </w:drawing>
      </w:r>
    </w:p>
    <w:p w14:paraId="41033F7D" w14:textId="77777777" w:rsidR="00843406" w:rsidRDefault="00843406" w:rsidP="00DB1F7E">
      <w:pPr>
        <w:ind w:left="1440"/>
      </w:pPr>
    </w:p>
    <w:p w14:paraId="34A78690" w14:textId="77777777" w:rsidR="00843406" w:rsidRDefault="00843406" w:rsidP="00843406">
      <w:pPr>
        <w:pStyle w:val="ListParagraph"/>
        <w:ind w:left="1440"/>
      </w:pPr>
    </w:p>
    <w:p w14:paraId="19E20839" w14:textId="77777777" w:rsidR="00843406" w:rsidRDefault="00DB1F7E" w:rsidP="00843406">
      <w:pPr>
        <w:pStyle w:val="ListParagraph"/>
        <w:numPr>
          <w:ilvl w:val="1"/>
          <w:numId w:val="47"/>
        </w:numPr>
      </w:pPr>
      <w:r>
        <w:rPr>
          <w:noProof/>
        </w:rPr>
        <w:drawing>
          <wp:anchor distT="0" distB="0" distL="114300" distR="114300" simplePos="0" relativeHeight="251663360" behindDoc="0" locked="0" layoutInCell="1" allowOverlap="1" wp14:anchorId="64D87907" wp14:editId="5FA7E87E">
            <wp:simplePos x="0" y="0"/>
            <wp:positionH relativeFrom="column">
              <wp:posOffset>2324100</wp:posOffset>
            </wp:positionH>
            <wp:positionV relativeFrom="paragraph">
              <wp:posOffset>41910</wp:posOffset>
            </wp:positionV>
            <wp:extent cx="3641090" cy="2691765"/>
            <wp:effectExtent l="19050" t="19050" r="16510" b="13335"/>
            <wp:wrapSquare wrapText="left"/>
            <wp:docPr id="17" name="Picture 4" descr="H:\Desktop\Pict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esktop\Picture 9.png"/>
                    <pic:cNvPicPr>
                      <a:picLocks noChangeAspect="1" noChangeArrowheads="1"/>
                    </pic:cNvPicPr>
                  </pic:nvPicPr>
                  <pic:blipFill>
                    <a:blip r:embed="rId11" cstate="print"/>
                    <a:stretch>
                      <a:fillRect/>
                    </a:stretch>
                  </pic:blipFill>
                  <pic:spPr bwMode="auto">
                    <a:xfrm>
                      <a:off x="0" y="0"/>
                      <a:ext cx="3641090" cy="2691765"/>
                    </a:xfrm>
                    <a:prstGeom prst="rect">
                      <a:avLst/>
                    </a:prstGeom>
                    <a:noFill/>
                    <a:ln w="9525">
                      <a:solidFill>
                        <a:schemeClr val="tx1"/>
                      </a:solidFill>
                      <a:miter lim="800000"/>
                      <a:headEnd/>
                      <a:tailEnd/>
                    </a:ln>
                  </pic:spPr>
                </pic:pic>
              </a:graphicData>
            </a:graphic>
          </wp:anchor>
        </w:drawing>
      </w:r>
      <w:r w:rsidR="00843406">
        <w:t xml:space="preserve">This will open a </w:t>
      </w:r>
      <w:r w:rsidR="00323D8F">
        <w:t>folder selection dialog in which you can select the directory you created above. In this example, I’m on a Macintosh and have selected ‘/Users/</w:t>
      </w:r>
      <w:r w:rsidR="008F114C">
        <w:t xml:space="preserve"> </w:t>
      </w:r>
      <w:proofErr w:type="spellStart"/>
      <w:r w:rsidR="00323D8F">
        <w:t>jfoster</w:t>
      </w:r>
      <w:proofErr w:type="spellEnd"/>
      <w:r w:rsidR="00323D8F">
        <w:t>/Monticello’ as my folder.</w:t>
      </w:r>
    </w:p>
    <w:p w14:paraId="0F62383E" w14:textId="77777777" w:rsidR="00323D8F" w:rsidRDefault="00323D8F" w:rsidP="00323D8F">
      <w:pPr>
        <w:pStyle w:val="ListParagraph"/>
        <w:ind w:left="1440"/>
      </w:pPr>
    </w:p>
    <w:p w14:paraId="46146B94" w14:textId="77777777" w:rsidR="00323D8F" w:rsidRDefault="00323D8F" w:rsidP="00323D8F">
      <w:pPr>
        <w:pStyle w:val="ListParagraph"/>
        <w:ind w:left="1440"/>
      </w:pPr>
    </w:p>
    <w:p w14:paraId="186FEA6E" w14:textId="77777777" w:rsidR="00323D8F" w:rsidRDefault="00323D8F" w:rsidP="008F114C">
      <w:pPr>
        <w:pStyle w:val="ListParagraph"/>
        <w:keepNext/>
        <w:numPr>
          <w:ilvl w:val="1"/>
          <w:numId w:val="47"/>
        </w:numPr>
      </w:pPr>
      <w:r>
        <w:t xml:space="preserve">At this point the Monticello Browser should show the </w:t>
      </w:r>
      <w:proofErr w:type="spellStart"/>
      <w:r>
        <w:t>LosBoquitas</w:t>
      </w:r>
      <w:proofErr w:type="spellEnd"/>
      <w:r>
        <w:t xml:space="preserve"> package on the left and the directory repository on the right.</w:t>
      </w:r>
    </w:p>
    <w:p w14:paraId="18813363" w14:textId="77777777" w:rsidR="00323D8F" w:rsidRDefault="00F47F5C" w:rsidP="00DB1F7E">
      <w:pPr>
        <w:ind w:left="1440"/>
      </w:pPr>
      <w:r>
        <w:rPr>
          <w:noProof/>
        </w:rPr>
        <w:drawing>
          <wp:inline distT="0" distB="0" distL="0" distR="0" wp14:anchorId="478F19A4" wp14:editId="57D789AF">
            <wp:extent cx="5080635" cy="1655006"/>
            <wp:effectExtent l="0" t="0" r="0" b="0"/>
            <wp:docPr id="3" name="Picture 3" descr="../../../Desktop/Screen%20Shot%202016-09-04%20at%2010.34.0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04%20at%2010.34.03%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0598" cy="1661509"/>
                    </a:xfrm>
                    <a:prstGeom prst="rect">
                      <a:avLst/>
                    </a:prstGeom>
                    <a:noFill/>
                    <a:ln>
                      <a:noFill/>
                    </a:ln>
                  </pic:spPr>
                </pic:pic>
              </a:graphicData>
            </a:graphic>
          </wp:inline>
        </w:drawing>
      </w:r>
    </w:p>
    <w:p w14:paraId="2F9D2400" w14:textId="77777777" w:rsidR="00323D8F" w:rsidRDefault="00323D8F" w:rsidP="00323D8F">
      <w:pPr>
        <w:pStyle w:val="ListParagraph"/>
        <w:ind w:left="1440"/>
      </w:pPr>
    </w:p>
    <w:p w14:paraId="3A7ACEF8" w14:textId="77777777" w:rsidR="00843406" w:rsidRDefault="00323D8F" w:rsidP="001032C0">
      <w:pPr>
        <w:pStyle w:val="ListParagraph"/>
        <w:numPr>
          <w:ilvl w:val="0"/>
          <w:numId w:val="47"/>
        </w:numPr>
      </w:pPr>
      <w:r>
        <w:t>Save your code to the new repository.</w:t>
      </w:r>
    </w:p>
    <w:p w14:paraId="1462D810" w14:textId="77777777" w:rsidR="00323D8F" w:rsidRDefault="00323D8F" w:rsidP="00323D8F">
      <w:pPr>
        <w:pStyle w:val="ListParagraph"/>
        <w:numPr>
          <w:ilvl w:val="1"/>
          <w:numId w:val="47"/>
        </w:numPr>
      </w:pPr>
      <w:r>
        <w:t>In the Monticello Browser, click the ‘Save’ button (</w:t>
      </w:r>
      <w:r w:rsidR="00DB1F7E">
        <w:t>the one in the center</w:t>
      </w:r>
      <w:r>
        <w:t xml:space="preserve">). This will bring up </w:t>
      </w:r>
      <w:r w:rsidR="00DB4C82">
        <w:t>a dialog where you can edit the version name and a log message.</w:t>
      </w:r>
      <w:r w:rsidR="00F47F5C">
        <w:rPr>
          <w:noProof/>
        </w:rPr>
        <w:drawing>
          <wp:inline distT="0" distB="0" distL="0" distR="0" wp14:anchorId="02C9E801" wp14:editId="16D61148">
            <wp:extent cx="3480435" cy="1513027"/>
            <wp:effectExtent l="0" t="0" r="0" b="0"/>
            <wp:docPr id="4" name="Picture 4" descr="../../../Desktop/Screen%20Shot%202016-09-04%20at%2010.35.0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04%20at%2010.35.09%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7706" cy="1564007"/>
                    </a:xfrm>
                    <a:prstGeom prst="rect">
                      <a:avLst/>
                    </a:prstGeom>
                    <a:noFill/>
                    <a:ln>
                      <a:noFill/>
                    </a:ln>
                  </pic:spPr>
                </pic:pic>
              </a:graphicData>
            </a:graphic>
          </wp:inline>
        </w:drawing>
      </w:r>
    </w:p>
    <w:p w14:paraId="2F079ABB" w14:textId="77777777" w:rsidR="00DB4C82" w:rsidRDefault="00DB4C82" w:rsidP="00DB4C82">
      <w:pPr>
        <w:pStyle w:val="ListParagraph"/>
        <w:ind w:left="1440"/>
      </w:pPr>
    </w:p>
    <w:p w14:paraId="51C7C542" w14:textId="77777777" w:rsidR="003C193B" w:rsidRDefault="00DB4C82" w:rsidP="003C193B">
      <w:pPr>
        <w:pStyle w:val="ListParagraph"/>
        <w:numPr>
          <w:ilvl w:val="1"/>
          <w:numId w:val="47"/>
        </w:numPr>
      </w:pPr>
      <w:r>
        <w:lastRenderedPageBreak/>
        <w:t>Verify that the version name begins with ‘</w:t>
      </w:r>
      <w:proofErr w:type="spellStart"/>
      <w:r>
        <w:t>LosBoquitas</w:t>
      </w:r>
      <w:proofErr w:type="spellEnd"/>
      <w:r>
        <w:t xml:space="preserve">-’, has your </w:t>
      </w:r>
      <w:r w:rsidR="00DB1F7E">
        <w:t>name</w:t>
      </w:r>
      <w:r>
        <w:t xml:space="preserve"> (not mine!), and ends with ‘.1’ (the version number). Enter a log message in the text area and then click the ‘Accept’ button.</w:t>
      </w:r>
    </w:p>
    <w:p w14:paraId="77E76032" w14:textId="77777777" w:rsidR="003C193B" w:rsidRDefault="003C193B" w:rsidP="003C193B">
      <w:pPr>
        <w:pStyle w:val="ListParagraph"/>
      </w:pPr>
    </w:p>
    <w:p w14:paraId="02625B99" w14:textId="77777777" w:rsidR="00DB4C82" w:rsidRDefault="003C193B" w:rsidP="00BD2CA9">
      <w:pPr>
        <w:pStyle w:val="ListParagraph"/>
        <w:keepNext/>
        <w:keepLines/>
        <w:numPr>
          <w:ilvl w:val="1"/>
          <w:numId w:val="47"/>
        </w:numPr>
      </w:pPr>
      <w:r>
        <w:t>At this point you should see a Version window (shown in front here) and the Monticello Browser should be updated with the current version name in the package list (shown behind the version window in this screen shot).</w:t>
      </w:r>
    </w:p>
    <w:p w14:paraId="1260B2C2" w14:textId="77777777" w:rsidR="00DB4C82" w:rsidRDefault="00BD2CA9" w:rsidP="00DB4C82">
      <w:pPr>
        <w:pStyle w:val="ListParagraph"/>
        <w:ind w:left="1440"/>
      </w:pPr>
      <w:r>
        <w:rPr>
          <w:noProof/>
        </w:rPr>
        <w:drawing>
          <wp:inline distT="0" distB="0" distL="0" distR="0" wp14:anchorId="2D61C35D" wp14:editId="1A9086DA">
            <wp:extent cx="4966335" cy="2958577"/>
            <wp:effectExtent l="0" t="0" r="0" b="0"/>
            <wp:docPr id="5" name="Picture 5" descr="../../../Desktop/Screen%20Shot%202016-09-04%20at%2010.36.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04%20at%2010.36.52%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7762" cy="2965384"/>
                    </a:xfrm>
                    <a:prstGeom prst="rect">
                      <a:avLst/>
                    </a:prstGeom>
                    <a:noFill/>
                    <a:ln>
                      <a:noFill/>
                    </a:ln>
                  </pic:spPr>
                </pic:pic>
              </a:graphicData>
            </a:graphic>
          </wp:inline>
        </w:drawing>
      </w:r>
    </w:p>
    <w:p w14:paraId="22B67C78" w14:textId="77777777" w:rsidR="00DB4C82" w:rsidRDefault="00DB4C82" w:rsidP="00CB3FD3">
      <w:pPr>
        <w:pStyle w:val="ListParagraph"/>
        <w:keepNext/>
        <w:keepLines/>
        <w:numPr>
          <w:ilvl w:val="0"/>
          <w:numId w:val="47"/>
        </w:numPr>
      </w:pPr>
      <w:r>
        <w:lastRenderedPageBreak/>
        <w:t>Using your native OS tools, navigate to the directory being used as the Monticello repository. You should see something like the following</w:t>
      </w:r>
      <w:r w:rsidR="00CB3FD3">
        <w:t xml:space="preserve"> (depending on your operating system)</w:t>
      </w:r>
      <w:r>
        <w:t>.</w:t>
      </w:r>
    </w:p>
    <w:p w14:paraId="4DD1D6B8" w14:textId="77777777" w:rsidR="00CB3FD3" w:rsidRDefault="00CB3FD3" w:rsidP="00CB3FD3">
      <w:pPr>
        <w:pStyle w:val="ListParagraph"/>
        <w:keepNext/>
        <w:keepLines/>
      </w:pPr>
      <w:r>
        <w:rPr>
          <w:noProof/>
        </w:rPr>
        <w:drawing>
          <wp:inline distT="0" distB="0" distL="0" distR="0" wp14:anchorId="35921849" wp14:editId="40BA801C">
            <wp:extent cx="5438775" cy="3163902"/>
            <wp:effectExtent l="19050" t="19050" r="28575" b="17448"/>
            <wp:docPr id="11" name="Picture 9" descr="Z:\jfoster\Desktop\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jfoster\Desktop\Picture 6.png"/>
                    <pic:cNvPicPr>
                      <a:picLocks noChangeAspect="1" noChangeArrowheads="1"/>
                    </pic:cNvPicPr>
                  </pic:nvPicPr>
                  <pic:blipFill>
                    <a:blip r:embed="rId15" cstate="print"/>
                    <a:srcRect/>
                    <a:stretch>
                      <a:fillRect/>
                    </a:stretch>
                  </pic:blipFill>
                  <pic:spPr bwMode="auto">
                    <a:xfrm>
                      <a:off x="0" y="0"/>
                      <a:ext cx="5438775" cy="3163902"/>
                    </a:xfrm>
                    <a:prstGeom prst="rect">
                      <a:avLst/>
                    </a:prstGeom>
                    <a:noFill/>
                    <a:ln w="9525">
                      <a:solidFill>
                        <a:schemeClr val="accent1"/>
                      </a:solidFill>
                      <a:miter lim="800000"/>
                      <a:headEnd/>
                      <a:tailEnd/>
                    </a:ln>
                  </pic:spPr>
                </pic:pic>
              </a:graphicData>
            </a:graphic>
          </wp:inline>
        </w:drawing>
      </w:r>
    </w:p>
    <w:p w14:paraId="0627237E" w14:textId="77777777" w:rsidR="00CB3FD3" w:rsidRDefault="00CB3FD3" w:rsidP="00CB3FD3">
      <w:pPr>
        <w:pStyle w:val="ListParagraph"/>
        <w:keepNext/>
        <w:keepLines/>
      </w:pPr>
    </w:p>
    <w:p w14:paraId="268959AA" w14:textId="77777777" w:rsidR="00CB3FD3" w:rsidRDefault="00CB3FD3" w:rsidP="00CB3FD3">
      <w:pPr>
        <w:pStyle w:val="ListParagraph"/>
        <w:keepNext/>
        <w:keepLines/>
      </w:pPr>
      <w:r>
        <w:rPr>
          <w:noProof/>
        </w:rPr>
        <w:drawing>
          <wp:inline distT="0" distB="0" distL="0" distR="0" wp14:anchorId="4DD198F9" wp14:editId="7CE66A63">
            <wp:extent cx="5452683" cy="2962275"/>
            <wp:effectExtent l="19050" t="19050" r="14667" b="28575"/>
            <wp:docPr id="12" name="Picture 10" descr="Z:\jfoster\Desktop\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jfoster\Desktop\Picture 5.png"/>
                    <pic:cNvPicPr>
                      <a:picLocks noChangeAspect="1" noChangeArrowheads="1"/>
                    </pic:cNvPicPr>
                  </pic:nvPicPr>
                  <pic:blipFill>
                    <a:blip r:embed="rId16" cstate="print"/>
                    <a:srcRect/>
                    <a:stretch>
                      <a:fillRect/>
                    </a:stretch>
                  </pic:blipFill>
                  <pic:spPr bwMode="auto">
                    <a:xfrm>
                      <a:off x="0" y="0"/>
                      <a:ext cx="5452683" cy="2962275"/>
                    </a:xfrm>
                    <a:prstGeom prst="rect">
                      <a:avLst/>
                    </a:prstGeom>
                    <a:noFill/>
                    <a:ln w="9525">
                      <a:solidFill>
                        <a:schemeClr val="accent1"/>
                      </a:solidFill>
                      <a:miter lim="800000"/>
                      <a:headEnd/>
                      <a:tailEnd/>
                    </a:ln>
                  </pic:spPr>
                </pic:pic>
              </a:graphicData>
            </a:graphic>
          </wp:inline>
        </w:drawing>
      </w:r>
    </w:p>
    <w:p w14:paraId="7E418DC5" w14:textId="77777777" w:rsidR="00CB3FD3" w:rsidRDefault="00CB3FD3" w:rsidP="00CB3FD3">
      <w:pPr>
        <w:pStyle w:val="ListParagraph"/>
        <w:keepNext/>
        <w:keepLines/>
      </w:pPr>
    </w:p>
    <w:p w14:paraId="33E8B58E" w14:textId="77777777" w:rsidR="00CB3FD3" w:rsidRDefault="00CB3FD3" w:rsidP="00CB3FD3">
      <w:pPr>
        <w:pStyle w:val="ListParagraph"/>
        <w:keepLines/>
        <w:numPr>
          <w:ilvl w:val="1"/>
          <w:numId w:val="47"/>
        </w:numPr>
      </w:pPr>
      <w:r>
        <w:t xml:space="preserve">Duplicate the MCZ file and rename it with a ZIP extension (e.g., ‘LosBoquitas.zip’). </w:t>
      </w:r>
    </w:p>
    <w:p w14:paraId="0189CD26" w14:textId="77777777" w:rsidR="00CB3FD3" w:rsidRDefault="00CB3FD3" w:rsidP="00CB3FD3">
      <w:pPr>
        <w:pStyle w:val="ListParagraph"/>
        <w:keepNext/>
        <w:keepLines/>
        <w:numPr>
          <w:ilvl w:val="1"/>
          <w:numId w:val="47"/>
        </w:numPr>
      </w:pPr>
      <w:r>
        <w:lastRenderedPageBreak/>
        <w:t xml:space="preserve">Unzip the new file and view the contents. You should see three files and a directory in the new directory. </w:t>
      </w:r>
    </w:p>
    <w:p w14:paraId="1E8FE600" w14:textId="77777777" w:rsidR="00CB3FD3" w:rsidRDefault="00CB3FD3" w:rsidP="00CB3FD3">
      <w:pPr>
        <w:pStyle w:val="ListParagraph"/>
        <w:keepNext/>
        <w:keepLines/>
        <w:ind w:left="1440"/>
      </w:pPr>
      <w:r>
        <w:rPr>
          <w:noProof/>
        </w:rPr>
        <w:drawing>
          <wp:inline distT="0" distB="0" distL="0" distR="0" wp14:anchorId="2E8C4151" wp14:editId="55B282E3">
            <wp:extent cx="4953000" cy="2873375"/>
            <wp:effectExtent l="19050" t="19050" r="19050" b="22225"/>
            <wp:docPr id="13" name="Picture 11" descr="Z:\jfoster\Desktop\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jfoster\Desktop\Picture 7.png"/>
                    <pic:cNvPicPr>
                      <a:picLocks noChangeAspect="1" noChangeArrowheads="1"/>
                    </pic:cNvPicPr>
                  </pic:nvPicPr>
                  <pic:blipFill>
                    <a:blip r:embed="rId17" cstate="print"/>
                    <a:srcRect/>
                    <a:stretch>
                      <a:fillRect/>
                    </a:stretch>
                  </pic:blipFill>
                  <pic:spPr bwMode="auto">
                    <a:xfrm>
                      <a:off x="0" y="0"/>
                      <a:ext cx="4953000" cy="2873375"/>
                    </a:xfrm>
                    <a:prstGeom prst="rect">
                      <a:avLst/>
                    </a:prstGeom>
                    <a:noFill/>
                    <a:ln w="9525">
                      <a:solidFill>
                        <a:schemeClr val="accent1"/>
                      </a:solidFill>
                      <a:miter lim="800000"/>
                      <a:headEnd/>
                      <a:tailEnd/>
                    </a:ln>
                  </pic:spPr>
                </pic:pic>
              </a:graphicData>
            </a:graphic>
          </wp:inline>
        </w:drawing>
      </w:r>
    </w:p>
    <w:p w14:paraId="11775483" w14:textId="77777777" w:rsidR="00DB4C82" w:rsidRDefault="00DB4C82" w:rsidP="00CB3FD3">
      <w:pPr>
        <w:pStyle w:val="ListParagraph"/>
        <w:keepNext/>
        <w:keepLines/>
        <w:ind w:left="1440"/>
      </w:pPr>
    </w:p>
    <w:p w14:paraId="29F1E1A6" w14:textId="77777777" w:rsidR="00CB3FD3" w:rsidRDefault="00CB3FD3" w:rsidP="00CB3FD3">
      <w:pPr>
        <w:pStyle w:val="ListParagraph"/>
        <w:numPr>
          <w:ilvl w:val="1"/>
          <w:numId w:val="47"/>
        </w:numPr>
      </w:pPr>
      <w:r>
        <w:t>The ‘package’ file is a text file that contains the following:</w:t>
      </w:r>
    </w:p>
    <w:p w14:paraId="3F6A540A" w14:textId="77777777" w:rsidR="00323D8F" w:rsidRDefault="00CB3FD3" w:rsidP="00CB3FD3">
      <w:pPr>
        <w:pStyle w:val="Code"/>
      </w:pPr>
      <w:r w:rsidRPr="00CB3FD3">
        <w:t>(name '</w:t>
      </w:r>
      <w:proofErr w:type="spellStart"/>
      <w:r w:rsidRPr="00CB3FD3">
        <w:t>LosBoquitas</w:t>
      </w:r>
      <w:proofErr w:type="spellEnd"/>
      <w:r w:rsidRPr="00CB3FD3">
        <w:t>')</w:t>
      </w:r>
    </w:p>
    <w:p w14:paraId="6D26E4B3" w14:textId="77777777" w:rsidR="00CB3FD3" w:rsidRDefault="00CB3FD3" w:rsidP="00CB3FD3">
      <w:pPr>
        <w:pStyle w:val="ListParagraph"/>
        <w:numPr>
          <w:ilvl w:val="1"/>
          <w:numId w:val="47"/>
        </w:numPr>
      </w:pPr>
      <w:r>
        <w:t>The ‘snapshot.bin’ file is a binar</w:t>
      </w:r>
      <w:r w:rsidR="006A0415">
        <w:t>y file used by the Monticello tools to load and compare packages.</w:t>
      </w:r>
    </w:p>
    <w:p w14:paraId="0820A01D" w14:textId="77777777" w:rsidR="006A0415" w:rsidRDefault="006A0415" w:rsidP="00CB3FD3">
      <w:pPr>
        <w:pStyle w:val="ListParagraph"/>
        <w:numPr>
          <w:ilvl w:val="1"/>
          <w:numId w:val="47"/>
        </w:numPr>
      </w:pPr>
      <w:r>
        <w:t>The ‘version’ file is a text file containing a full version history of the package. In our case the history is quite simple.</w:t>
      </w:r>
      <w:r w:rsidR="00CE05D3">
        <w:t xml:space="preserve"> In the following, the formatting has been changed to make the text more readable. </w:t>
      </w:r>
    </w:p>
    <w:p w14:paraId="66AB4064" w14:textId="77777777" w:rsidR="00285A7F" w:rsidRDefault="00285A7F" w:rsidP="00285A7F">
      <w:pPr>
        <w:pStyle w:val="Code"/>
      </w:pPr>
      <w:r>
        <w:t>(</w:t>
      </w:r>
    </w:p>
    <w:p w14:paraId="52D21D96" w14:textId="77777777" w:rsidR="00285A7F" w:rsidRDefault="00285A7F" w:rsidP="00285A7F">
      <w:pPr>
        <w:pStyle w:val="Code"/>
      </w:pPr>
      <w:r>
        <w:tab/>
        <w:t xml:space="preserve">name 'LosBoquitas-JamesFoster.1' </w:t>
      </w:r>
    </w:p>
    <w:p w14:paraId="61C5D47D" w14:textId="77777777" w:rsidR="00285A7F" w:rsidRDefault="00285A7F" w:rsidP="00285A7F">
      <w:pPr>
        <w:pStyle w:val="Code"/>
      </w:pPr>
      <w:r>
        <w:tab/>
        <w:t xml:space="preserve">message 'Save initial version of tutorial exercise.' </w:t>
      </w:r>
    </w:p>
    <w:p w14:paraId="7D75A6CF" w14:textId="77777777" w:rsidR="00285A7F" w:rsidRDefault="00285A7F" w:rsidP="00285A7F">
      <w:pPr>
        <w:pStyle w:val="Code"/>
      </w:pPr>
      <w:r>
        <w:tab/>
        <w:t xml:space="preserve">id 'acc13957-a73b-4112-a1d5-9152062a7e08' </w:t>
      </w:r>
    </w:p>
    <w:p w14:paraId="258D4684" w14:textId="77777777" w:rsidR="00285A7F" w:rsidRDefault="00285A7F" w:rsidP="00285A7F">
      <w:pPr>
        <w:pStyle w:val="Code"/>
      </w:pPr>
      <w:r>
        <w:tab/>
        <w:t xml:space="preserve">date '12 February 2011' </w:t>
      </w:r>
    </w:p>
    <w:p w14:paraId="37D6FE69" w14:textId="77777777" w:rsidR="00285A7F" w:rsidRDefault="00285A7F" w:rsidP="00285A7F">
      <w:pPr>
        <w:pStyle w:val="Code"/>
      </w:pPr>
      <w:r>
        <w:tab/>
        <w:t xml:space="preserve">time '8:05:10 pm' </w:t>
      </w:r>
    </w:p>
    <w:p w14:paraId="4DEACE6C" w14:textId="77777777" w:rsidR="00285A7F" w:rsidRDefault="00285A7F" w:rsidP="00285A7F">
      <w:pPr>
        <w:pStyle w:val="Code"/>
      </w:pPr>
      <w:r>
        <w:tab/>
        <w:t>author '</w:t>
      </w:r>
      <w:proofErr w:type="spellStart"/>
      <w:r>
        <w:t>JamesFoster</w:t>
      </w:r>
      <w:proofErr w:type="spellEnd"/>
      <w:r>
        <w:t xml:space="preserve">' </w:t>
      </w:r>
    </w:p>
    <w:p w14:paraId="43FDDBA0" w14:textId="77777777" w:rsidR="00285A7F" w:rsidRDefault="00285A7F" w:rsidP="00285A7F">
      <w:pPr>
        <w:pStyle w:val="Code"/>
      </w:pPr>
      <w:r>
        <w:tab/>
        <w:t xml:space="preserve">ancestors () </w:t>
      </w:r>
    </w:p>
    <w:p w14:paraId="7CDF7385" w14:textId="77777777" w:rsidR="00285A7F" w:rsidRDefault="00285A7F" w:rsidP="00285A7F">
      <w:pPr>
        <w:pStyle w:val="Code"/>
      </w:pPr>
      <w:r>
        <w:tab/>
      </w:r>
      <w:proofErr w:type="spellStart"/>
      <w:r>
        <w:t>stepChildren</w:t>
      </w:r>
      <w:proofErr w:type="spellEnd"/>
      <w:r>
        <w:t xml:space="preserve"> ()</w:t>
      </w:r>
    </w:p>
    <w:p w14:paraId="235FB2D3" w14:textId="77777777" w:rsidR="006A0415" w:rsidRDefault="00285A7F" w:rsidP="00285A7F">
      <w:pPr>
        <w:pStyle w:val="Code"/>
      </w:pPr>
      <w:r>
        <w:t>)</w:t>
      </w:r>
    </w:p>
    <w:p w14:paraId="295C05B8" w14:textId="77777777" w:rsidR="006A0415" w:rsidRDefault="006A0415" w:rsidP="00AF02A2">
      <w:pPr>
        <w:pStyle w:val="ListParagraph"/>
        <w:keepLines/>
        <w:numPr>
          <w:ilvl w:val="1"/>
          <w:numId w:val="47"/>
        </w:numPr>
      </w:pPr>
      <w:r>
        <w:t xml:space="preserve">The </w:t>
      </w:r>
      <w:r w:rsidR="00CE05D3">
        <w:t xml:space="preserve">‘snapshot’ directory contains a text file, ‘sources.st’ that is suitable for filing in to a </w:t>
      </w:r>
      <w:r w:rsidR="00285A7F">
        <w:t>Pharo</w:t>
      </w:r>
      <w:r w:rsidR="00CE05D3">
        <w:t xml:space="preserve"> image to generate the classes and methods in the package.</w:t>
      </w:r>
    </w:p>
    <w:p w14:paraId="4A543F1B" w14:textId="77777777" w:rsidR="00323D8F" w:rsidRDefault="00CE05D3" w:rsidP="00AF02A2">
      <w:pPr>
        <w:pStyle w:val="ListParagraph"/>
        <w:keepNext/>
        <w:keepLines/>
        <w:numPr>
          <w:ilvl w:val="0"/>
          <w:numId w:val="47"/>
        </w:numPr>
      </w:pPr>
      <w:r>
        <w:lastRenderedPageBreak/>
        <w:t>View changes using Monticello.</w:t>
      </w:r>
    </w:p>
    <w:p w14:paraId="1D05D1CB" w14:textId="77777777" w:rsidR="00AF02A2" w:rsidRDefault="00CE05D3" w:rsidP="00CE05D3">
      <w:pPr>
        <w:pStyle w:val="ListParagraph"/>
        <w:numPr>
          <w:ilvl w:val="1"/>
          <w:numId w:val="47"/>
        </w:numPr>
      </w:pPr>
      <w:r>
        <w:t xml:space="preserve">Select a method in the </w:t>
      </w:r>
      <w:proofErr w:type="spellStart"/>
      <w:r>
        <w:t>LosBoquitas</w:t>
      </w:r>
      <w:proofErr w:type="spellEnd"/>
      <w:r>
        <w:t xml:space="preserve"> package and modify it. For this example, I’ve modified </w:t>
      </w:r>
      <w:proofErr w:type="spellStart"/>
      <w:r w:rsidR="00AF02A2">
        <w:t>LBUser</w:t>
      </w:r>
      <w:proofErr w:type="spellEnd"/>
      <w:r w:rsidR="00AF02A2">
        <w:t>&gt;&gt;#’name’ to add a comment. Note that the Monticello Browser now shows an asterisk next to the package name.</w:t>
      </w:r>
    </w:p>
    <w:p w14:paraId="034E0A34" w14:textId="77777777" w:rsidR="00AF02A2" w:rsidRDefault="00062B02" w:rsidP="00D107D1">
      <w:pPr>
        <w:ind w:left="1080"/>
      </w:pPr>
      <w:r>
        <w:rPr>
          <w:noProof/>
        </w:rPr>
        <w:pict w14:anchorId="3C541CBA">
          <v:oval id="_x0000_s1030" style="position:absolute;left:0;text-align:left;margin-left:40.05pt;margin-top:63.45pt;width:168.75pt;height:27pt;z-index:251665408" filled="f" strokecolor="red" strokeweight="3pt"/>
        </w:pict>
      </w:r>
      <w:r w:rsidR="00EC79A2">
        <w:rPr>
          <w:noProof/>
        </w:rPr>
        <w:drawing>
          <wp:inline distT="0" distB="0" distL="0" distR="0" wp14:anchorId="481CC22A" wp14:editId="12519A01">
            <wp:extent cx="5170751" cy="3088640"/>
            <wp:effectExtent l="0" t="0" r="0" b="0"/>
            <wp:docPr id="6" name="Picture 6" descr="../../../Desktop/Screen%20Shot%202016-09-04%20at%2010.38.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9-04%20at%2010.38.37%20P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6836" cy="3092275"/>
                    </a:xfrm>
                    <a:prstGeom prst="rect">
                      <a:avLst/>
                    </a:prstGeom>
                    <a:noFill/>
                    <a:ln>
                      <a:noFill/>
                    </a:ln>
                  </pic:spPr>
                </pic:pic>
              </a:graphicData>
            </a:graphic>
          </wp:inline>
        </w:drawing>
      </w:r>
    </w:p>
    <w:p w14:paraId="63EA1BDE" w14:textId="77777777" w:rsidR="00AF02A2" w:rsidRDefault="00AF02A2" w:rsidP="00CE05D3">
      <w:pPr>
        <w:pStyle w:val="ListParagraph"/>
        <w:numPr>
          <w:ilvl w:val="1"/>
          <w:numId w:val="47"/>
        </w:numPr>
      </w:pPr>
      <w:r>
        <w:t xml:space="preserve">With a package and repository selected, click on the ‘Changes’ button to open a Patch Browser. The saved package contents are shown in </w:t>
      </w:r>
      <w:r w:rsidR="003C193B">
        <w:t>red</w:t>
      </w:r>
      <w:r>
        <w:t xml:space="preserve"> type and the new package contents are shown in </w:t>
      </w:r>
      <w:r w:rsidR="003C193B">
        <w:t>green</w:t>
      </w:r>
      <w:r>
        <w:t xml:space="preserve"> type.</w:t>
      </w:r>
    </w:p>
    <w:p w14:paraId="273C0F96" w14:textId="77777777" w:rsidR="00AF02A2" w:rsidRDefault="00EC79A2" w:rsidP="00D107D1">
      <w:pPr>
        <w:ind w:left="1080"/>
      </w:pPr>
      <w:r>
        <w:rPr>
          <w:noProof/>
        </w:rPr>
        <w:drawing>
          <wp:inline distT="0" distB="0" distL="0" distR="0" wp14:anchorId="29AF2117" wp14:editId="3E954227">
            <wp:extent cx="5190071" cy="1540082"/>
            <wp:effectExtent l="0" t="0" r="0" b="0"/>
            <wp:docPr id="7" name="Picture 7" descr="../../../Desktop/Screen%20Shot%202016-09-04%20at%2010.39.19%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9-04%20at%2010.39.19%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6111" cy="1547809"/>
                    </a:xfrm>
                    <a:prstGeom prst="rect">
                      <a:avLst/>
                    </a:prstGeom>
                    <a:noFill/>
                    <a:ln>
                      <a:noFill/>
                    </a:ln>
                  </pic:spPr>
                </pic:pic>
              </a:graphicData>
            </a:graphic>
          </wp:inline>
        </w:drawing>
      </w:r>
    </w:p>
    <w:p w14:paraId="462EA23E" w14:textId="77777777" w:rsidR="00AF02A2" w:rsidRDefault="00AF02A2" w:rsidP="00AF02A2">
      <w:pPr>
        <w:pStyle w:val="ListParagraph"/>
        <w:ind w:left="1440"/>
      </w:pPr>
    </w:p>
    <w:p w14:paraId="0612F992" w14:textId="77777777" w:rsidR="00CE05D3" w:rsidRDefault="00AF02A2" w:rsidP="00716062">
      <w:r>
        <w:t xml:space="preserve">In subsequent chapters we will look at </w:t>
      </w:r>
      <w:r w:rsidR="00716062">
        <w:t xml:space="preserve">how Monticello can be used to transfer code from </w:t>
      </w:r>
      <w:r w:rsidR="00285A7F">
        <w:t>Pharo</w:t>
      </w:r>
      <w:r w:rsidR="00716062">
        <w:t xml:space="preserve"> to GemStone.</w:t>
      </w:r>
      <w:r>
        <w:t xml:space="preserve"> </w:t>
      </w:r>
    </w:p>
    <w:p w14:paraId="20FD0FBC" w14:textId="77777777" w:rsidR="004C2F1E" w:rsidRDefault="004C2F1E" w:rsidP="00384101"/>
    <w:sectPr w:rsidR="004C2F1E" w:rsidSect="00E76276">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08BC6A6" w14:textId="77777777" w:rsidR="00062B02" w:rsidRDefault="00062B02" w:rsidP="00921CC9">
      <w:pPr>
        <w:spacing w:after="0" w:line="240" w:lineRule="auto"/>
      </w:pPr>
      <w:r>
        <w:separator/>
      </w:r>
    </w:p>
  </w:endnote>
  <w:endnote w:type="continuationSeparator" w:id="0">
    <w:p w14:paraId="5EBED22E" w14:textId="77777777" w:rsidR="00062B02" w:rsidRDefault="00062B02"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24C3C621" w14:textId="77777777" w:rsidR="00DB1F7E" w:rsidRDefault="00510DA5" w:rsidP="00921CC9">
        <w:pPr>
          <w:pStyle w:val="Footer"/>
        </w:pPr>
        <w:r>
          <w:fldChar w:fldCharType="begin"/>
        </w:r>
        <w:r>
          <w:instrText xml:space="preserve"> DATE \@ "d-MMM-yy" </w:instrText>
        </w:r>
        <w:r>
          <w:fldChar w:fldCharType="separate"/>
        </w:r>
        <w:r w:rsidR="00862D21">
          <w:rPr>
            <w:noProof/>
          </w:rPr>
          <w:t>5-Sep-16</w:t>
        </w:r>
        <w:r>
          <w:rPr>
            <w:noProof/>
          </w:rPr>
          <w:fldChar w:fldCharType="end"/>
        </w:r>
        <w:r w:rsidR="00DB1F7E">
          <w:tab/>
          <w:t xml:space="preserve">Copyright © </w:t>
        </w:r>
        <w:r w:rsidR="00EC79A2">
          <w:t>2016</w:t>
        </w:r>
        <w:r w:rsidR="00285A7F">
          <w:t xml:space="preserve"> by </w:t>
        </w:r>
        <w:proofErr w:type="spellStart"/>
        <w:r w:rsidR="00EC79A2">
          <w:t>GemTalk</w:t>
        </w:r>
        <w:proofErr w:type="spellEnd"/>
        <w:r w:rsidR="00EC79A2">
          <w:t xml:space="preserve"> Systems LLC</w:t>
        </w:r>
        <w:r w:rsidR="00DB1F7E">
          <w:tab/>
        </w:r>
        <w:r>
          <w:fldChar w:fldCharType="begin"/>
        </w:r>
        <w:r>
          <w:instrText xml:space="preserve"> PAGE   \* MERGEFORMAT </w:instrText>
        </w:r>
        <w:r>
          <w:fldChar w:fldCharType="separate"/>
        </w:r>
        <w:r w:rsidR="00862D21">
          <w:rPr>
            <w:noProof/>
          </w:rPr>
          <w:t>1</w:t>
        </w:r>
        <w:r>
          <w:rPr>
            <w:noProof/>
          </w:rPr>
          <w:fldChar w:fldCharType="end"/>
        </w:r>
      </w:p>
    </w:sdtContent>
  </w:sdt>
  <w:p w14:paraId="0594B530" w14:textId="77777777" w:rsidR="00DB1F7E" w:rsidRDefault="00DB1F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9B458B8" w14:textId="77777777" w:rsidR="00062B02" w:rsidRDefault="00062B02" w:rsidP="00921CC9">
      <w:pPr>
        <w:spacing w:after="0" w:line="240" w:lineRule="auto"/>
      </w:pPr>
      <w:r>
        <w:separator/>
      </w:r>
    </w:p>
  </w:footnote>
  <w:footnote w:type="continuationSeparator" w:id="0">
    <w:p w14:paraId="7186E0BD" w14:textId="77777777" w:rsidR="00062B02" w:rsidRDefault="00062B02"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7989" w14:textId="77777777" w:rsidR="00DB1F7E" w:rsidRDefault="00DB1F7E" w:rsidP="00921CC9">
    <w:pPr>
      <w:pStyle w:val="Header"/>
    </w:pPr>
    <w:r>
      <w:t>Chapter 14: Using Monticello</w:t>
    </w:r>
    <w:r>
      <w:tab/>
    </w:r>
    <w:r>
      <w:tab/>
    </w:r>
  </w:p>
  <w:p w14:paraId="0B9E5FAE" w14:textId="77777777" w:rsidR="00DB1F7E" w:rsidRDefault="00DB1F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221696A"/>
    <w:multiLevelType w:val="hybridMultilevel"/>
    <w:tmpl w:val="BC1E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F166E"/>
    <w:multiLevelType w:val="hybridMultilevel"/>
    <w:tmpl w:val="1314540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072B14"/>
    <w:multiLevelType w:val="hybridMultilevel"/>
    <w:tmpl w:val="D72A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F90578"/>
    <w:multiLevelType w:val="hybridMultilevel"/>
    <w:tmpl w:val="13DE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533279"/>
    <w:multiLevelType w:val="hybridMultilevel"/>
    <w:tmpl w:val="09C0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1BC3AC7"/>
    <w:multiLevelType w:val="hybridMultilevel"/>
    <w:tmpl w:val="69347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10D0B"/>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7526C0"/>
    <w:multiLevelType w:val="hybridMultilevel"/>
    <w:tmpl w:val="E77C1FE4"/>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C75EDA"/>
    <w:multiLevelType w:val="hybridMultilevel"/>
    <w:tmpl w:val="9E9A1ADE"/>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A13D09"/>
    <w:multiLevelType w:val="hybridMultilevel"/>
    <w:tmpl w:val="A244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44793"/>
    <w:multiLevelType w:val="hybridMultilevel"/>
    <w:tmpl w:val="4CE4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CA092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DF56CC"/>
    <w:multiLevelType w:val="hybridMultilevel"/>
    <w:tmpl w:val="71EA81C6"/>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F2868"/>
    <w:multiLevelType w:val="hybridMultilevel"/>
    <w:tmpl w:val="12640940"/>
    <w:lvl w:ilvl="0" w:tplc="97F89D1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C14BE1"/>
    <w:multiLevelType w:val="hybridMultilevel"/>
    <w:tmpl w:val="7526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9"/>
  </w:num>
  <w:num w:numId="4">
    <w:abstractNumId w:val="46"/>
  </w:num>
  <w:num w:numId="5">
    <w:abstractNumId w:val="45"/>
  </w:num>
  <w:num w:numId="6">
    <w:abstractNumId w:val="11"/>
  </w:num>
  <w:num w:numId="7">
    <w:abstractNumId w:val="2"/>
  </w:num>
  <w:num w:numId="8">
    <w:abstractNumId w:val="7"/>
  </w:num>
  <w:num w:numId="9">
    <w:abstractNumId w:val="12"/>
  </w:num>
  <w:num w:numId="10">
    <w:abstractNumId w:val="26"/>
  </w:num>
  <w:num w:numId="11">
    <w:abstractNumId w:val="21"/>
  </w:num>
  <w:num w:numId="12">
    <w:abstractNumId w:val="18"/>
  </w:num>
  <w:num w:numId="13">
    <w:abstractNumId w:val="20"/>
  </w:num>
  <w:num w:numId="14">
    <w:abstractNumId w:val="40"/>
  </w:num>
  <w:num w:numId="15">
    <w:abstractNumId w:val="23"/>
  </w:num>
  <w:num w:numId="16">
    <w:abstractNumId w:val="29"/>
  </w:num>
  <w:num w:numId="17">
    <w:abstractNumId w:val="28"/>
  </w:num>
  <w:num w:numId="18">
    <w:abstractNumId w:val="33"/>
  </w:num>
  <w:num w:numId="19">
    <w:abstractNumId w:val="16"/>
  </w:num>
  <w:num w:numId="20">
    <w:abstractNumId w:val="10"/>
  </w:num>
  <w:num w:numId="21">
    <w:abstractNumId w:val="41"/>
  </w:num>
  <w:num w:numId="22">
    <w:abstractNumId w:val="38"/>
  </w:num>
  <w:num w:numId="23">
    <w:abstractNumId w:val="25"/>
  </w:num>
  <w:num w:numId="24">
    <w:abstractNumId w:val="34"/>
  </w:num>
  <w:num w:numId="25">
    <w:abstractNumId w:val="19"/>
  </w:num>
  <w:num w:numId="26">
    <w:abstractNumId w:val="4"/>
  </w:num>
  <w:num w:numId="27">
    <w:abstractNumId w:val="30"/>
  </w:num>
  <w:num w:numId="28">
    <w:abstractNumId w:val="15"/>
  </w:num>
  <w:num w:numId="29">
    <w:abstractNumId w:val="14"/>
  </w:num>
  <w:num w:numId="30">
    <w:abstractNumId w:val="35"/>
  </w:num>
  <w:num w:numId="31">
    <w:abstractNumId w:val="8"/>
  </w:num>
  <w:num w:numId="32">
    <w:abstractNumId w:val="1"/>
  </w:num>
  <w:num w:numId="33">
    <w:abstractNumId w:val="44"/>
  </w:num>
  <w:num w:numId="34">
    <w:abstractNumId w:val="36"/>
  </w:num>
  <w:num w:numId="35">
    <w:abstractNumId w:val="37"/>
  </w:num>
  <w:num w:numId="36">
    <w:abstractNumId w:val="24"/>
  </w:num>
  <w:num w:numId="37">
    <w:abstractNumId w:val="42"/>
  </w:num>
  <w:num w:numId="38">
    <w:abstractNumId w:val="27"/>
  </w:num>
  <w:num w:numId="39">
    <w:abstractNumId w:val="3"/>
  </w:num>
  <w:num w:numId="40">
    <w:abstractNumId w:val="6"/>
  </w:num>
  <w:num w:numId="41">
    <w:abstractNumId w:val="43"/>
  </w:num>
  <w:num w:numId="42">
    <w:abstractNumId w:val="0"/>
  </w:num>
  <w:num w:numId="43">
    <w:abstractNumId w:val="31"/>
  </w:num>
  <w:num w:numId="44">
    <w:abstractNumId w:val="17"/>
  </w:num>
  <w:num w:numId="45">
    <w:abstractNumId w:val="13"/>
  </w:num>
  <w:num w:numId="46">
    <w:abstractNumId w:val="3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2BF1"/>
    <w:rsid w:val="000046E6"/>
    <w:rsid w:val="00042C20"/>
    <w:rsid w:val="000433EA"/>
    <w:rsid w:val="00062B02"/>
    <w:rsid w:val="00067BF8"/>
    <w:rsid w:val="00080A0C"/>
    <w:rsid w:val="000819B9"/>
    <w:rsid w:val="00094F3D"/>
    <w:rsid w:val="000A19CB"/>
    <w:rsid w:val="000B29E6"/>
    <w:rsid w:val="000C1F9D"/>
    <w:rsid w:val="000F3FB9"/>
    <w:rsid w:val="000F5B19"/>
    <w:rsid w:val="001032C0"/>
    <w:rsid w:val="00103B4D"/>
    <w:rsid w:val="00135C95"/>
    <w:rsid w:val="00136A4B"/>
    <w:rsid w:val="00163A12"/>
    <w:rsid w:val="001A3EC8"/>
    <w:rsid w:val="001A43F7"/>
    <w:rsid w:val="001C1A02"/>
    <w:rsid w:val="001C3315"/>
    <w:rsid w:val="001D2F73"/>
    <w:rsid w:val="001D36AB"/>
    <w:rsid w:val="001F05AB"/>
    <w:rsid w:val="0021113E"/>
    <w:rsid w:val="00220F5D"/>
    <w:rsid w:val="002215BB"/>
    <w:rsid w:val="002326D1"/>
    <w:rsid w:val="0027413F"/>
    <w:rsid w:val="002836D6"/>
    <w:rsid w:val="00285A7F"/>
    <w:rsid w:val="00285E80"/>
    <w:rsid w:val="002974C2"/>
    <w:rsid w:val="002A705E"/>
    <w:rsid w:val="002A72FB"/>
    <w:rsid w:val="002D0278"/>
    <w:rsid w:val="002D18CA"/>
    <w:rsid w:val="002F4AA7"/>
    <w:rsid w:val="002F71DE"/>
    <w:rsid w:val="00300292"/>
    <w:rsid w:val="00305BB3"/>
    <w:rsid w:val="003066F8"/>
    <w:rsid w:val="00314703"/>
    <w:rsid w:val="00323D8F"/>
    <w:rsid w:val="0034262B"/>
    <w:rsid w:val="00352BD9"/>
    <w:rsid w:val="00353180"/>
    <w:rsid w:val="00356E9B"/>
    <w:rsid w:val="003748DC"/>
    <w:rsid w:val="00384101"/>
    <w:rsid w:val="003B5595"/>
    <w:rsid w:val="003C02E2"/>
    <w:rsid w:val="003C193B"/>
    <w:rsid w:val="00415353"/>
    <w:rsid w:val="00420399"/>
    <w:rsid w:val="00424C52"/>
    <w:rsid w:val="004266F6"/>
    <w:rsid w:val="004411A0"/>
    <w:rsid w:val="004470E6"/>
    <w:rsid w:val="0044734E"/>
    <w:rsid w:val="00457C2B"/>
    <w:rsid w:val="00482253"/>
    <w:rsid w:val="0049461E"/>
    <w:rsid w:val="00497CEE"/>
    <w:rsid w:val="004A233D"/>
    <w:rsid w:val="004A4821"/>
    <w:rsid w:val="004A4B31"/>
    <w:rsid w:val="004A61B9"/>
    <w:rsid w:val="004B2D81"/>
    <w:rsid w:val="004C2F1E"/>
    <w:rsid w:val="004C4831"/>
    <w:rsid w:val="004D0F0B"/>
    <w:rsid w:val="004D191A"/>
    <w:rsid w:val="00501CF1"/>
    <w:rsid w:val="005041F0"/>
    <w:rsid w:val="00505375"/>
    <w:rsid w:val="00510DA5"/>
    <w:rsid w:val="0051409F"/>
    <w:rsid w:val="00514EFD"/>
    <w:rsid w:val="00543634"/>
    <w:rsid w:val="00545F19"/>
    <w:rsid w:val="0054741E"/>
    <w:rsid w:val="00576594"/>
    <w:rsid w:val="00585B26"/>
    <w:rsid w:val="00586C90"/>
    <w:rsid w:val="00590FF4"/>
    <w:rsid w:val="005A1393"/>
    <w:rsid w:val="005A6FD0"/>
    <w:rsid w:val="005B4638"/>
    <w:rsid w:val="005C0195"/>
    <w:rsid w:val="005D3D24"/>
    <w:rsid w:val="005D5CCD"/>
    <w:rsid w:val="005D610A"/>
    <w:rsid w:val="005F0454"/>
    <w:rsid w:val="005F7887"/>
    <w:rsid w:val="00603832"/>
    <w:rsid w:val="00650C52"/>
    <w:rsid w:val="0065203A"/>
    <w:rsid w:val="00665156"/>
    <w:rsid w:val="006761C3"/>
    <w:rsid w:val="006845FB"/>
    <w:rsid w:val="006A0415"/>
    <w:rsid w:val="006E36F5"/>
    <w:rsid w:val="00700D70"/>
    <w:rsid w:val="00716062"/>
    <w:rsid w:val="007218E0"/>
    <w:rsid w:val="007230E9"/>
    <w:rsid w:val="007239C6"/>
    <w:rsid w:val="00727065"/>
    <w:rsid w:val="00744DFD"/>
    <w:rsid w:val="007517A0"/>
    <w:rsid w:val="00786220"/>
    <w:rsid w:val="007B57E8"/>
    <w:rsid w:val="007C11C6"/>
    <w:rsid w:val="007C3FC4"/>
    <w:rsid w:val="007F2C62"/>
    <w:rsid w:val="00801FDA"/>
    <w:rsid w:val="0081098A"/>
    <w:rsid w:val="00825389"/>
    <w:rsid w:val="00837872"/>
    <w:rsid w:val="00843406"/>
    <w:rsid w:val="00862D21"/>
    <w:rsid w:val="00862D8D"/>
    <w:rsid w:val="00867A85"/>
    <w:rsid w:val="00874295"/>
    <w:rsid w:val="00874496"/>
    <w:rsid w:val="00897FBD"/>
    <w:rsid w:val="008A0115"/>
    <w:rsid w:val="008A520B"/>
    <w:rsid w:val="008C0D9E"/>
    <w:rsid w:val="008C1ED2"/>
    <w:rsid w:val="008C779B"/>
    <w:rsid w:val="008E797A"/>
    <w:rsid w:val="008F114C"/>
    <w:rsid w:val="008F4A06"/>
    <w:rsid w:val="00911496"/>
    <w:rsid w:val="00914227"/>
    <w:rsid w:val="00921CC9"/>
    <w:rsid w:val="0095168C"/>
    <w:rsid w:val="0097080F"/>
    <w:rsid w:val="00986E00"/>
    <w:rsid w:val="00992EAF"/>
    <w:rsid w:val="009B3754"/>
    <w:rsid w:val="009D5C58"/>
    <w:rsid w:val="00A22532"/>
    <w:rsid w:val="00A3766A"/>
    <w:rsid w:val="00A430A6"/>
    <w:rsid w:val="00A47DE0"/>
    <w:rsid w:val="00A526C3"/>
    <w:rsid w:val="00A563D7"/>
    <w:rsid w:val="00A631FA"/>
    <w:rsid w:val="00A77803"/>
    <w:rsid w:val="00A853F0"/>
    <w:rsid w:val="00A94FD1"/>
    <w:rsid w:val="00AC1871"/>
    <w:rsid w:val="00AC6FCD"/>
    <w:rsid w:val="00AF02A2"/>
    <w:rsid w:val="00AF39F8"/>
    <w:rsid w:val="00B02E43"/>
    <w:rsid w:val="00B05837"/>
    <w:rsid w:val="00B078AB"/>
    <w:rsid w:val="00B10DF4"/>
    <w:rsid w:val="00B146D8"/>
    <w:rsid w:val="00B14D77"/>
    <w:rsid w:val="00B21F6A"/>
    <w:rsid w:val="00B27E47"/>
    <w:rsid w:val="00B32BD6"/>
    <w:rsid w:val="00B36B2F"/>
    <w:rsid w:val="00B52607"/>
    <w:rsid w:val="00B865BB"/>
    <w:rsid w:val="00BB46CC"/>
    <w:rsid w:val="00BC59D5"/>
    <w:rsid w:val="00BD2CA9"/>
    <w:rsid w:val="00BE2B6C"/>
    <w:rsid w:val="00BE2C47"/>
    <w:rsid w:val="00C241F3"/>
    <w:rsid w:val="00C24554"/>
    <w:rsid w:val="00C37A4A"/>
    <w:rsid w:val="00C44918"/>
    <w:rsid w:val="00C63F66"/>
    <w:rsid w:val="00C6753E"/>
    <w:rsid w:val="00C74158"/>
    <w:rsid w:val="00CB3FD3"/>
    <w:rsid w:val="00CD1F9E"/>
    <w:rsid w:val="00CD379F"/>
    <w:rsid w:val="00CE05D3"/>
    <w:rsid w:val="00CE3351"/>
    <w:rsid w:val="00CE3D62"/>
    <w:rsid w:val="00CF62C9"/>
    <w:rsid w:val="00D107D1"/>
    <w:rsid w:val="00D1121B"/>
    <w:rsid w:val="00D24EAF"/>
    <w:rsid w:val="00D34AC7"/>
    <w:rsid w:val="00D431B4"/>
    <w:rsid w:val="00D45841"/>
    <w:rsid w:val="00D50504"/>
    <w:rsid w:val="00D66CB0"/>
    <w:rsid w:val="00D67081"/>
    <w:rsid w:val="00D9573A"/>
    <w:rsid w:val="00DB1F7E"/>
    <w:rsid w:val="00DB39C8"/>
    <w:rsid w:val="00DB4C82"/>
    <w:rsid w:val="00DC24E2"/>
    <w:rsid w:val="00DC5A65"/>
    <w:rsid w:val="00DE0295"/>
    <w:rsid w:val="00DE1538"/>
    <w:rsid w:val="00E15D09"/>
    <w:rsid w:val="00E30044"/>
    <w:rsid w:val="00E47BD4"/>
    <w:rsid w:val="00E76276"/>
    <w:rsid w:val="00E91620"/>
    <w:rsid w:val="00EB1ABC"/>
    <w:rsid w:val="00EB3467"/>
    <w:rsid w:val="00EB6086"/>
    <w:rsid w:val="00EC79A2"/>
    <w:rsid w:val="00EE4ED7"/>
    <w:rsid w:val="00EE6982"/>
    <w:rsid w:val="00EE7107"/>
    <w:rsid w:val="00F16EA6"/>
    <w:rsid w:val="00F22BF1"/>
    <w:rsid w:val="00F4554F"/>
    <w:rsid w:val="00F47F5C"/>
    <w:rsid w:val="00F61DD5"/>
    <w:rsid w:val="00F831E7"/>
    <w:rsid w:val="00F84B93"/>
    <w:rsid w:val="00F951A9"/>
    <w:rsid w:val="00FB0733"/>
    <w:rsid w:val="00FB5FDC"/>
    <w:rsid w:val="00FD3B70"/>
    <w:rsid w:val="00FD6810"/>
    <w:rsid w:val="00FF0CC9"/>
    <w:rsid w:val="00FF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4C7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8102">
      <w:bodyDiv w:val="1"/>
      <w:marLeft w:val="0"/>
      <w:marRight w:val="0"/>
      <w:marTop w:val="0"/>
      <w:marBottom w:val="0"/>
      <w:divBdr>
        <w:top w:val="none" w:sz="0" w:space="0" w:color="auto"/>
        <w:left w:val="none" w:sz="0" w:space="0" w:color="auto"/>
        <w:bottom w:val="none" w:sz="0" w:space="0" w:color="auto"/>
        <w:right w:val="none" w:sz="0" w:space="0" w:color="auto"/>
      </w:divBdr>
    </w:div>
    <w:div w:id="842084692">
      <w:bodyDiv w:val="1"/>
      <w:marLeft w:val="0"/>
      <w:marRight w:val="0"/>
      <w:marTop w:val="0"/>
      <w:marBottom w:val="0"/>
      <w:divBdr>
        <w:top w:val="none" w:sz="0" w:space="0" w:color="auto"/>
        <w:left w:val="none" w:sz="0" w:space="0" w:color="auto"/>
        <w:bottom w:val="none" w:sz="0" w:space="0" w:color="auto"/>
        <w:right w:val="none" w:sz="0" w:space="0" w:color="auto"/>
      </w:divBdr>
    </w:div>
    <w:div w:id="1397169226">
      <w:bodyDiv w:val="1"/>
      <w:marLeft w:val="0"/>
      <w:marRight w:val="0"/>
      <w:marTop w:val="0"/>
      <w:marBottom w:val="0"/>
      <w:divBdr>
        <w:top w:val="none" w:sz="0" w:space="0" w:color="auto"/>
        <w:left w:val="none" w:sz="0" w:space="0" w:color="auto"/>
        <w:bottom w:val="none" w:sz="0" w:space="0" w:color="auto"/>
        <w:right w:val="none" w:sz="0" w:space="0" w:color="auto"/>
      </w:divBdr>
    </w:div>
    <w:div w:id="1413967210">
      <w:bodyDiv w:val="1"/>
      <w:marLeft w:val="0"/>
      <w:marRight w:val="0"/>
      <w:marTop w:val="0"/>
      <w:marBottom w:val="0"/>
      <w:divBdr>
        <w:top w:val="none" w:sz="0" w:space="0" w:color="auto"/>
        <w:left w:val="none" w:sz="0" w:space="0" w:color="auto"/>
        <w:bottom w:val="none" w:sz="0" w:space="0" w:color="auto"/>
        <w:right w:val="none" w:sz="0" w:space="0" w:color="auto"/>
      </w:divBdr>
    </w:div>
    <w:div w:id="1769740566">
      <w:bodyDiv w:val="1"/>
      <w:marLeft w:val="0"/>
      <w:marRight w:val="0"/>
      <w:marTop w:val="0"/>
      <w:marBottom w:val="0"/>
      <w:divBdr>
        <w:top w:val="none" w:sz="0" w:space="0" w:color="auto"/>
        <w:left w:val="none" w:sz="0" w:space="0" w:color="auto"/>
        <w:bottom w:val="none" w:sz="0" w:space="0" w:color="auto"/>
        <w:right w:val="none" w:sz="0" w:space="0" w:color="auto"/>
      </w:divBdr>
    </w:div>
    <w:div w:id="1816675310">
      <w:bodyDiv w:val="1"/>
      <w:marLeft w:val="0"/>
      <w:marRight w:val="0"/>
      <w:marTop w:val="0"/>
      <w:marBottom w:val="0"/>
      <w:divBdr>
        <w:top w:val="none" w:sz="0" w:space="0" w:color="auto"/>
        <w:left w:val="none" w:sz="0" w:space="0" w:color="auto"/>
        <w:bottom w:val="none" w:sz="0" w:space="0" w:color="auto"/>
        <w:right w:val="none" w:sz="0" w:space="0" w:color="auto"/>
      </w:divBdr>
    </w:div>
    <w:div w:id="2006858785">
      <w:bodyDiv w:val="1"/>
      <w:marLeft w:val="0"/>
      <w:marRight w:val="0"/>
      <w:marTop w:val="0"/>
      <w:marBottom w:val="0"/>
      <w:divBdr>
        <w:top w:val="none" w:sz="0" w:space="0" w:color="auto"/>
        <w:left w:val="none" w:sz="0" w:space="0" w:color="auto"/>
        <w:bottom w:val="none" w:sz="0" w:space="0" w:color="auto"/>
        <w:right w:val="none" w:sz="0" w:space="0" w:color="auto"/>
      </w:divBdr>
    </w:div>
    <w:div w:id="211782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iresong.ca/Montic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BC3B1-EB62-8648-9F79-81152101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584</Words>
  <Characters>3333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2016-09-04T21:57:00Z</cp:lastPrinted>
  <dcterms:created xsi:type="dcterms:W3CDTF">2016-09-04T21:57:00Z</dcterms:created>
  <dcterms:modified xsi:type="dcterms:W3CDTF">2016-09-04T21:57:00Z</dcterms:modified>
</cp:coreProperties>
</file>