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2C0" w:rsidRDefault="00662309" w:rsidP="0081098A">
      <w:r>
        <w:t xml:space="preserve">Let’s </w:t>
      </w:r>
      <w:r w:rsidR="0061539F">
        <w:t>get started using</w:t>
      </w:r>
      <w:r>
        <w:t xml:space="preserve"> GemStone.</w:t>
      </w:r>
    </w:p>
    <w:p w:rsidR="00D11D32" w:rsidRDefault="0061539F" w:rsidP="001032C0">
      <w:pPr>
        <w:pStyle w:val="ListParagraph"/>
        <w:numPr>
          <w:ilvl w:val="0"/>
          <w:numId w:val="47"/>
        </w:numPr>
      </w:pPr>
      <w:r>
        <w:t xml:space="preserve">First we will </w:t>
      </w:r>
      <w:r w:rsidR="00D11D32">
        <w:t>quickly create a ‘Hello World’ application in GemStone.</w:t>
      </w:r>
    </w:p>
    <w:p w:rsidR="00843406" w:rsidRDefault="00B63FAD" w:rsidP="00D11D32">
      <w:pPr>
        <w:pStyle w:val="ListParagraph"/>
        <w:numPr>
          <w:ilvl w:val="1"/>
          <w:numId w:val="47"/>
        </w:numPr>
      </w:pPr>
      <w:r>
        <w:t>Start GemStone</w:t>
      </w:r>
      <w:r w:rsidR="003971EB">
        <w:t xml:space="preserve"> and the Seaside gems</w:t>
      </w:r>
      <w:r>
        <w:t xml:space="preserve"> using the instructions from Chapter 16</w:t>
      </w:r>
      <w:r w:rsidR="00A662DC">
        <w:t xml:space="preserve"> (if it is not running) and launch </w:t>
      </w:r>
      <w:proofErr w:type="spellStart"/>
      <w:r w:rsidR="00A662DC">
        <w:t>GemTools</w:t>
      </w:r>
      <w:proofErr w:type="spellEnd"/>
      <w:r w:rsidR="00A662DC">
        <w:t>.</w:t>
      </w:r>
    </w:p>
    <w:p w:rsidR="00A662DC" w:rsidRDefault="00A662DC" w:rsidP="00D11D32">
      <w:pPr>
        <w:pStyle w:val="ListParagraph"/>
        <w:numPr>
          <w:ilvl w:val="1"/>
          <w:numId w:val="47"/>
        </w:numPr>
      </w:pPr>
      <w:r>
        <w:t xml:space="preserve">In the </w:t>
      </w:r>
      <w:proofErr w:type="spellStart"/>
      <w:r>
        <w:t>GemTools</w:t>
      </w:r>
      <w:proofErr w:type="spellEnd"/>
      <w:r>
        <w:t xml:space="preserve"> launcher, select </w:t>
      </w:r>
      <w:r w:rsidR="00B63FAD">
        <w:t>Seaside</w:t>
      </w:r>
      <w:r>
        <w:t xml:space="preserve">, and click the ‘Login’ button. Enter your </w:t>
      </w:r>
      <w:r w:rsidR="00B63FAD">
        <w:t>name</w:t>
      </w:r>
      <w:r>
        <w:t xml:space="preserve"> if requested.</w:t>
      </w:r>
    </w:p>
    <w:p w:rsidR="008E6D1D" w:rsidRDefault="008E6D1D" w:rsidP="00D11D32">
      <w:pPr>
        <w:pStyle w:val="ListParagraph"/>
        <w:numPr>
          <w:ilvl w:val="1"/>
          <w:numId w:val="47"/>
        </w:numPr>
      </w:pPr>
      <w:r>
        <w:t>Once logged in, click the ‘</w:t>
      </w:r>
      <w:r w:rsidR="00B63FAD">
        <w:t>Tools</w:t>
      </w:r>
      <w:r>
        <w:t>…’ button</w:t>
      </w:r>
      <w:r w:rsidR="00B63FAD">
        <w:t xml:space="preserve"> and select 'System Browser'</w:t>
      </w:r>
      <w:r>
        <w:t>.</w:t>
      </w:r>
    </w:p>
    <w:p w:rsidR="008E6D1D" w:rsidRDefault="008E6D1D" w:rsidP="008E6D1D">
      <w:r>
        <w:rPr>
          <w:noProof/>
        </w:rPr>
        <w:drawing>
          <wp:inline distT="0" distB="0" distL="0" distR="0">
            <wp:extent cx="5943600" cy="2598787"/>
            <wp:effectExtent l="19050" t="0" r="0" b="0"/>
            <wp:docPr id="9" name="Picture 1" descr="H:\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ktop\Picture 1.png"/>
                    <pic:cNvPicPr>
                      <a:picLocks noChangeAspect="1" noChangeArrowheads="1"/>
                    </pic:cNvPicPr>
                  </pic:nvPicPr>
                  <pic:blipFill>
                    <a:blip r:embed="rId8" cstate="print"/>
                    <a:stretch>
                      <a:fillRect/>
                    </a:stretch>
                  </pic:blipFill>
                  <pic:spPr bwMode="auto">
                    <a:xfrm>
                      <a:off x="0" y="0"/>
                      <a:ext cx="5943600" cy="2598787"/>
                    </a:xfrm>
                    <a:prstGeom prst="rect">
                      <a:avLst/>
                    </a:prstGeom>
                    <a:noFill/>
                    <a:ln w="9525">
                      <a:noFill/>
                      <a:miter lim="800000"/>
                      <a:headEnd/>
                      <a:tailEnd/>
                    </a:ln>
                  </pic:spPr>
                </pic:pic>
              </a:graphicData>
            </a:graphic>
          </wp:inline>
        </w:drawing>
      </w:r>
    </w:p>
    <w:p w:rsidR="00250582" w:rsidRDefault="00B63FAD" w:rsidP="00B63FAD">
      <w:pPr>
        <w:pStyle w:val="ListParagraph"/>
        <w:numPr>
          <w:ilvl w:val="1"/>
          <w:numId w:val="47"/>
        </w:numPr>
      </w:pPr>
      <w:r>
        <w:t>This will open an OB System Browser showing GemStone code</w:t>
      </w:r>
      <w:r w:rsidR="008E6D1D">
        <w:t>.</w:t>
      </w:r>
      <w:r>
        <w:t xml:space="preserve"> Click in the first column to get a class creation template and enter the following in the text area:</w:t>
      </w:r>
    </w:p>
    <w:p w:rsidR="003971EB" w:rsidRDefault="003971EB" w:rsidP="003971EB">
      <w:pPr>
        <w:pStyle w:val="Code"/>
      </w:pPr>
      <w:proofErr w:type="spellStart"/>
      <w:r>
        <w:t>WAComponent</w:t>
      </w:r>
      <w:proofErr w:type="spellEnd"/>
      <w:r>
        <w:t xml:space="preserve"> subclass: </w:t>
      </w:r>
      <w:r w:rsidRPr="00250582">
        <w:rPr>
          <w:b/>
        </w:rPr>
        <w:t>'</w:t>
      </w:r>
      <w:proofErr w:type="spellStart"/>
      <w:r w:rsidRPr="00250582">
        <w:rPr>
          <w:b/>
        </w:rPr>
        <w:t>HelloWorld</w:t>
      </w:r>
      <w:proofErr w:type="spellEnd"/>
      <w:r w:rsidRPr="00250582">
        <w:rPr>
          <w:b/>
        </w:rPr>
        <w:t>'</w:t>
      </w:r>
    </w:p>
    <w:p w:rsidR="003971EB" w:rsidRDefault="003971EB" w:rsidP="003971EB">
      <w:pPr>
        <w:pStyle w:val="Code"/>
      </w:pPr>
      <w:r>
        <w:tab/>
      </w:r>
      <w:proofErr w:type="spellStart"/>
      <w:proofErr w:type="gramStart"/>
      <w:r>
        <w:t>instVarNames</w:t>
      </w:r>
      <w:proofErr w:type="spellEnd"/>
      <w:proofErr w:type="gramEnd"/>
      <w:r>
        <w:t xml:space="preserve">: </w:t>
      </w:r>
      <w:r w:rsidRPr="00250582">
        <w:rPr>
          <w:b/>
        </w:rPr>
        <w:t>#()</w:t>
      </w:r>
    </w:p>
    <w:p w:rsidR="003971EB" w:rsidRDefault="003971EB" w:rsidP="003971EB">
      <w:pPr>
        <w:pStyle w:val="Code"/>
      </w:pPr>
      <w:r>
        <w:tab/>
      </w:r>
      <w:proofErr w:type="spellStart"/>
      <w:proofErr w:type="gramStart"/>
      <w:r>
        <w:t>classVars</w:t>
      </w:r>
      <w:proofErr w:type="spellEnd"/>
      <w:proofErr w:type="gramEnd"/>
      <w:r>
        <w:t>: #()</w:t>
      </w:r>
    </w:p>
    <w:p w:rsidR="003971EB" w:rsidRDefault="003971EB" w:rsidP="003971EB">
      <w:pPr>
        <w:pStyle w:val="Code"/>
      </w:pPr>
      <w:r>
        <w:tab/>
      </w:r>
      <w:proofErr w:type="spellStart"/>
      <w:proofErr w:type="gramStart"/>
      <w:r>
        <w:t>classInstVars</w:t>
      </w:r>
      <w:proofErr w:type="spellEnd"/>
      <w:proofErr w:type="gramEnd"/>
      <w:r>
        <w:t>: #()</w:t>
      </w:r>
    </w:p>
    <w:p w:rsidR="003971EB" w:rsidRDefault="003971EB" w:rsidP="003971EB">
      <w:pPr>
        <w:pStyle w:val="Code"/>
      </w:pPr>
      <w:r>
        <w:tab/>
      </w:r>
      <w:proofErr w:type="spellStart"/>
      <w:proofErr w:type="gramStart"/>
      <w:r>
        <w:t>poolDictionaries</w:t>
      </w:r>
      <w:proofErr w:type="spellEnd"/>
      <w:proofErr w:type="gramEnd"/>
      <w:r>
        <w:t>: #[]</w:t>
      </w:r>
    </w:p>
    <w:p w:rsidR="003971EB" w:rsidRDefault="003971EB" w:rsidP="003971EB">
      <w:pPr>
        <w:pStyle w:val="Code"/>
      </w:pPr>
      <w:r>
        <w:tab/>
      </w:r>
      <w:proofErr w:type="spellStart"/>
      <w:proofErr w:type="gramStart"/>
      <w:r>
        <w:t>inDictionary</w:t>
      </w:r>
      <w:proofErr w:type="spellEnd"/>
      <w:proofErr w:type="gramEnd"/>
      <w:r>
        <w:t>: ''</w:t>
      </w:r>
    </w:p>
    <w:p w:rsidR="003971EB" w:rsidRDefault="003971EB" w:rsidP="003971EB">
      <w:pPr>
        <w:pStyle w:val="Code"/>
      </w:pPr>
      <w:r>
        <w:tab/>
      </w:r>
      <w:proofErr w:type="gramStart"/>
      <w:r>
        <w:t>category</w:t>
      </w:r>
      <w:proofErr w:type="gramEnd"/>
      <w:r>
        <w:t xml:space="preserve">: </w:t>
      </w:r>
      <w:r w:rsidRPr="00250582">
        <w:rPr>
          <w:b/>
        </w:rPr>
        <w:t>'GLASS'</w:t>
      </w:r>
    </w:p>
    <w:p w:rsidR="00250582" w:rsidRDefault="00250582" w:rsidP="00D11D32">
      <w:pPr>
        <w:pStyle w:val="ListParagraph"/>
        <w:keepNext/>
        <w:keepLines/>
        <w:numPr>
          <w:ilvl w:val="1"/>
          <w:numId w:val="47"/>
        </w:numPr>
      </w:pPr>
      <w:r>
        <w:lastRenderedPageBreak/>
        <w:t>This should update your System Browser to show the new class.</w:t>
      </w:r>
    </w:p>
    <w:p w:rsidR="00250582" w:rsidRDefault="001B79BF" w:rsidP="003971EB">
      <w:pPr>
        <w:ind w:left="1440"/>
      </w:pPr>
      <w:r>
        <w:rPr>
          <w:noProof/>
        </w:rPr>
        <w:drawing>
          <wp:inline distT="0" distB="0" distL="0" distR="0">
            <wp:extent cx="4813401" cy="3200400"/>
            <wp:effectExtent l="19050" t="0" r="6249" b="0"/>
            <wp:docPr id="18" name="Picture 5" descr="H:\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esktop\Picture 6.png"/>
                    <pic:cNvPicPr>
                      <a:picLocks noChangeAspect="1" noChangeArrowheads="1"/>
                    </pic:cNvPicPr>
                  </pic:nvPicPr>
                  <pic:blipFill>
                    <a:blip r:embed="rId9" cstate="print"/>
                    <a:stretch>
                      <a:fillRect/>
                    </a:stretch>
                  </pic:blipFill>
                  <pic:spPr bwMode="auto">
                    <a:xfrm>
                      <a:off x="0" y="0"/>
                      <a:ext cx="4813401" cy="3200400"/>
                    </a:xfrm>
                    <a:prstGeom prst="rect">
                      <a:avLst/>
                    </a:prstGeom>
                    <a:noFill/>
                    <a:ln w="9525">
                      <a:noFill/>
                      <a:miter lim="800000"/>
                      <a:headEnd/>
                      <a:tailEnd/>
                    </a:ln>
                  </pic:spPr>
                </pic:pic>
              </a:graphicData>
            </a:graphic>
          </wp:inline>
        </w:drawing>
      </w:r>
    </w:p>
    <w:p w:rsidR="00250582" w:rsidRDefault="001B79BF" w:rsidP="00D11D32">
      <w:pPr>
        <w:pStyle w:val="ListParagraph"/>
        <w:numPr>
          <w:ilvl w:val="1"/>
          <w:numId w:val="47"/>
        </w:numPr>
      </w:pPr>
      <w:r>
        <w:t xml:space="preserve">Click in the third column to change the text area from a class definition to a method template. Enter </w:t>
      </w:r>
      <w:r w:rsidR="00311FE8">
        <w:t xml:space="preserve">and save </w:t>
      </w:r>
      <w:r>
        <w:t>the render method.</w:t>
      </w:r>
    </w:p>
    <w:p w:rsidR="00311FE8" w:rsidRDefault="00311FE8" w:rsidP="00311FE8">
      <w:pPr>
        <w:pStyle w:val="Code"/>
      </w:pPr>
      <w:proofErr w:type="spellStart"/>
      <w:proofErr w:type="gramStart"/>
      <w:r>
        <w:t>renderContentOn</w:t>
      </w:r>
      <w:proofErr w:type="spellEnd"/>
      <w:proofErr w:type="gramEnd"/>
      <w:r>
        <w:t>: html</w:t>
      </w:r>
    </w:p>
    <w:p w:rsidR="00311FE8" w:rsidRDefault="00311FE8" w:rsidP="00311FE8">
      <w:pPr>
        <w:pStyle w:val="Code"/>
      </w:pPr>
    </w:p>
    <w:p w:rsidR="00311FE8" w:rsidRDefault="00311FE8" w:rsidP="00311FE8">
      <w:pPr>
        <w:pStyle w:val="Code"/>
      </w:pPr>
      <w:r>
        <w:tab/>
      </w:r>
      <w:proofErr w:type="gramStart"/>
      <w:r>
        <w:t>html</w:t>
      </w:r>
      <w:proofErr w:type="gramEnd"/>
      <w:r>
        <w:t xml:space="preserve"> heading: 'Hello World!'.</w:t>
      </w:r>
    </w:p>
    <w:p w:rsidR="00311FE8" w:rsidRDefault="00311FE8" w:rsidP="003971EB">
      <w:pPr>
        <w:ind w:left="1440"/>
      </w:pPr>
      <w:r>
        <w:rPr>
          <w:noProof/>
        </w:rPr>
        <w:drawing>
          <wp:inline distT="0" distB="0" distL="0" distR="0">
            <wp:extent cx="4808467" cy="3209925"/>
            <wp:effectExtent l="19050" t="0" r="0" b="0"/>
            <wp:docPr id="1" name="Picture 1" descr="H:\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ktop\Picture 1.png"/>
                    <pic:cNvPicPr>
                      <a:picLocks noChangeAspect="1" noChangeArrowheads="1"/>
                    </pic:cNvPicPr>
                  </pic:nvPicPr>
                  <pic:blipFill>
                    <a:blip r:embed="rId10" cstate="print"/>
                    <a:stretch>
                      <a:fillRect/>
                    </a:stretch>
                  </pic:blipFill>
                  <pic:spPr bwMode="auto">
                    <a:xfrm>
                      <a:off x="0" y="0"/>
                      <a:ext cx="4808467" cy="3209925"/>
                    </a:xfrm>
                    <a:prstGeom prst="rect">
                      <a:avLst/>
                    </a:prstGeom>
                    <a:noFill/>
                    <a:ln w="9525">
                      <a:noFill/>
                      <a:miter lim="800000"/>
                      <a:headEnd/>
                      <a:tailEnd/>
                    </a:ln>
                  </pic:spPr>
                </pic:pic>
              </a:graphicData>
            </a:graphic>
          </wp:inline>
        </w:drawing>
      </w:r>
    </w:p>
    <w:p w:rsidR="00311FE8" w:rsidRDefault="00311FE8" w:rsidP="00D11D32">
      <w:pPr>
        <w:pStyle w:val="ListParagraph"/>
        <w:numPr>
          <w:ilvl w:val="1"/>
          <w:numId w:val="47"/>
        </w:numPr>
      </w:pPr>
      <w:r>
        <w:lastRenderedPageBreak/>
        <w:t xml:space="preserve">Register the component as an application. Select the </w:t>
      </w:r>
      <w:proofErr w:type="spellStart"/>
      <w:r>
        <w:t>GemTools</w:t>
      </w:r>
      <w:proofErr w:type="spellEnd"/>
      <w:r>
        <w:t xml:space="preserve"> Launcher, click in the text area below the buttons and enter the expression to register the application. Press &lt;Ctrl&gt;+&lt;D&gt; (for ‘do-it’) to evaluate the expression.</w:t>
      </w:r>
    </w:p>
    <w:p w:rsidR="00311FE8" w:rsidRDefault="003971EB" w:rsidP="003971EB">
      <w:pPr>
        <w:pStyle w:val="Code"/>
      </w:pPr>
      <w:proofErr w:type="spellStart"/>
      <w:r>
        <w:t>WAAdmin</w:t>
      </w:r>
      <w:proofErr w:type="spellEnd"/>
      <w:r>
        <w:t xml:space="preserve"> register: </w:t>
      </w:r>
      <w:proofErr w:type="spellStart"/>
      <w:r w:rsidRPr="00311FE8">
        <w:t>HelloWorld</w:t>
      </w:r>
      <w:proofErr w:type="spellEnd"/>
      <w:r>
        <w:t xml:space="preserve"> </w:t>
      </w:r>
      <w:proofErr w:type="spellStart"/>
      <w:r>
        <w:t>asApplicationAt</w:t>
      </w:r>
      <w:proofErr w:type="spellEnd"/>
      <w:r>
        <w:t xml:space="preserve">: </w:t>
      </w:r>
      <w:r w:rsidR="00311FE8">
        <w:t>'hello'.</w:t>
      </w:r>
    </w:p>
    <w:p w:rsidR="00311FE8" w:rsidRDefault="00311FE8" w:rsidP="00311FE8">
      <w:r>
        <w:rPr>
          <w:noProof/>
        </w:rPr>
        <w:drawing>
          <wp:inline distT="0" distB="0" distL="0" distR="0">
            <wp:extent cx="5943600" cy="1321712"/>
            <wp:effectExtent l="19050" t="0" r="0" b="0"/>
            <wp:docPr id="2" name="Picture 2" descr="H:\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ktop\Picture 2.png"/>
                    <pic:cNvPicPr>
                      <a:picLocks noChangeAspect="1" noChangeArrowheads="1"/>
                    </pic:cNvPicPr>
                  </pic:nvPicPr>
                  <pic:blipFill>
                    <a:blip r:embed="rId11" cstate="print"/>
                    <a:stretch>
                      <a:fillRect/>
                    </a:stretch>
                  </pic:blipFill>
                  <pic:spPr bwMode="auto">
                    <a:xfrm>
                      <a:off x="0" y="0"/>
                      <a:ext cx="5943600" cy="1321712"/>
                    </a:xfrm>
                    <a:prstGeom prst="rect">
                      <a:avLst/>
                    </a:prstGeom>
                    <a:noFill/>
                    <a:ln w="9525">
                      <a:noFill/>
                      <a:miter lim="800000"/>
                      <a:headEnd/>
                      <a:tailEnd/>
                    </a:ln>
                  </pic:spPr>
                </pic:pic>
              </a:graphicData>
            </a:graphic>
          </wp:inline>
        </w:drawing>
      </w:r>
    </w:p>
    <w:p w:rsidR="00311FE8" w:rsidRDefault="00A470D7" w:rsidP="0061539F">
      <w:pPr>
        <w:pStyle w:val="ListParagraph"/>
        <w:numPr>
          <w:ilvl w:val="1"/>
          <w:numId w:val="47"/>
        </w:numPr>
      </w:pPr>
      <w:r>
        <w:t xml:space="preserve">Open a web browser on </w:t>
      </w:r>
      <w:hyperlink r:id="rId12" w:history="1">
        <w:r w:rsidR="003971EB" w:rsidRPr="003A3A39">
          <w:rPr>
            <w:rStyle w:val="Hyperlink"/>
          </w:rPr>
          <w:t>http://glass/browse</w:t>
        </w:r>
      </w:hyperlink>
      <w:r>
        <w:t xml:space="preserve"> and note that ‘hello’ is listed.</w:t>
      </w:r>
    </w:p>
    <w:p w:rsidR="00A470D7" w:rsidRDefault="00A470D7" w:rsidP="003971EB">
      <w:pPr>
        <w:ind w:left="1440"/>
      </w:pPr>
      <w:r>
        <w:rPr>
          <w:noProof/>
        </w:rPr>
        <w:drawing>
          <wp:inline distT="0" distB="0" distL="0" distR="0">
            <wp:extent cx="2909352" cy="3333750"/>
            <wp:effectExtent l="19050" t="19050" r="24348" b="19050"/>
            <wp:docPr id="3" name="Picture 3" descr="H:\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ktop\Picture 3.png"/>
                    <pic:cNvPicPr>
                      <a:picLocks noChangeAspect="1" noChangeArrowheads="1"/>
                    </pic:cNvPicPr>
                  </pic:nvPicPr>
                  <pic:blipFill>
                    <a:blip r:embed="rId13" cstate="print"/>
                    <a:stretch>
                      <a:fillRect/>
                    </a:stretch>
                  </pic:blipFill>
                  <pic:spPr bwMode="auto">
                    <a:xfrm>
                      <a:off x="0" y="0"/>
                      <a:ext cx="2909352" cy="3333750"/>
                    </a:xfrm>
                    <a:prstGeom prst="rect">
                      <a:avLst/>
                    </a:prstGeom>
                    <a:noFill/>
                    <a:ln w="9525">
                      <a:solidFill>
                        <a:schemeClr val="accent1"/>
                      </a:solidFill>
                      <a:miter lim="800000"/>
                      <a:headEnd/>
                      <a:tailEnd/>
                    </a:ln>
                  </pic:spPr>
                </pic:pic>
              </a:graphicData>
            </a:graphic>
          </wp:inline>
        </w:drawing>
      </w:r>
    </w:p>
    <w:p w:rsidR="00A470D7" w:rsidRDefault="00A470D7" w:rsidP="0061539F">
      <w:pPr>
        <w:pStyle w:val="ListParagraph"/>
        <w:numPr>
          <w:ilvl w:val="1"/>
          <w:numId w:val="47"/>
        </w:numPr>
      </w:pPr>
      <w:r>
        <w:t>Click on the ‘hello’ link to get the application.</w:t>
      </w:r>
    </w:p>
    <w:p w:rsidR="00A470D7" w:rsidRDefault="00A470D7" w:rsidP="003971EB">
      <w:pPr>
        <w:ind w:left="1440"/>
      </w:pPr>
      <w:r>
        <w:rPr>
          <w:noProof/>
        </w:rPr>
        <w:drawing>
          <wp:inline distT="0" distB="0" distL="0" distR="0">
            <wp:extent cx="2809875" cy="1262063"/>
            <wp:effectExtent l="19050" t="19050" r="28575" b="14287"/>
            <wp:docPr id="4" name="Picture 4" descr="H:\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ktop\Picture 4.png"/>
                    <pic:cNvPicPr>
                      <a:picLocks noChangeAspect="1" noChangeArrowheads="1"/>
                    </pic:cNvPicPr>
                  </pic:nvPicPr>
                  <pic:blipFill>
                    <a:blip r:embed="rId14" cstate="print"/>
                    <a:stretch>
                      <a:fillRect/>
                    </a:stretch>
                  </pic:blipFill>
                  <pic:spPr bwMode="auto">
                    <a:xfrm>
                      <a:off x="0" y="0"/>
                      <a:ext cx="2809875" cy="1262063"/>
                    </a:xfrm>
                    <a:prstGeom prst="rect">
                      <a:avLst/>
                    </a:prstGeom>
                    <a:noFill/>
                    <a:ln w="9525">
                      <a:solidFill>
                        <a:schemeClr val="accent1"/>
                      </a:solidFill>
                      <a:miter lim="800000"/>
                      <a:headEnd/>
                      <a:tailEnd/>
                    </a:ln>
                  </pic:spPr>
                </pic:pic>
              </a:graphicData>
            </a:graphic>
          </wp:inline>
        </w:drawing>
      </w:r>
    </w:p>
    <w:p w:rsidR="00C355AA" w:rsidRDefault="0061539F" w:rsidP="001032C0">
      <w:pPr>
        <w:pStyle w:val="ListParagraph"/>
        <w:numPr>
          <w:ilvl w:val="0"/>
          <w:numId w:val="47"/>
        </w:numPr>
      </w:pPr>
      <w:r>
        <w:lastRenderedPageBreak/>
        <w:t xml:space="preserve">Now </w:t>
      </w:r>
      <w:r w:rsidR="00C355AA">
        <w:t xml:space="preserve">we will port the </w:t>
      </w:r>
      <w:proofErr w:type="spellStart"/>
      <w:r w:rsidR="00C355AA">
        <w:t>Boquitas</w:t>
      </w:r>
      <w:proofErr w:type="spellEnd"/>
      <w:r w:rsidR="00C355AA">
        <w:t xml:space="preserve"> application from Squeak. </w:t>
      </w:r>
    </w:p>
    <w:p w:rsidR="00A470D7" w:rsidRDefault="00C355AA" w:rsidP="00C355AA">
      <w:pPr>
        <w:pStyle w:val="ListParagraph"/>
        <w:numPr>
          <w:ilvl w:val="1"/>
          <w:numId w:val="47"/>
        </w:numPr>
      </w:pPr>
      <w:r>
        <w:t xml:space="preserve">In Chapter 14 we versioned our code to a local disk-based Monticello repository. From the </w:t>
      </w:r>
      <w:proofErr w:type="spellStart"/>
      <w:r>
        <w:t>GemTools</w:t>
      </w:r>
      <w:proofErr w:type="spellEnd"/>
      <w:r>
        <w:t xml:space="preserve"> Launcher, click the ‘Tools…’ button and then select the ‘Monticello’ item.</w:t>
      </w:r>
    </w:p>
    <w:p w:rsidR="00C355AA" w:rsidRDefault="00C355AA" w:rsidP="003971EB">
      <w:pPr>
        <w:ind w:left="1440"/>
      </w:pPr>
      <w:r>
        <w:rPr>
          <w:noProof/>
        </w:rPr>
        <w:drawing>
          <wp:inline distT="0" distB="0" distL="0" distR="0">
            <wp:extent cx="2857500" cy="1650606"/>
            <wp:effectExtent l="19050" t="0" r="0" b="0"/>
            <wp:docPr id="5" name="Picture 5" descr="H:\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esktop\Picture 5.png"/>
                    <pic:cNvPicPr>
                      <a:picLocks noChangeAspect="1" noChangeArrowheads="1"/>
                    </pic:cNvPicPr>
                  </pic:nvPicPr>
                  <pic:blipFill>
                    <a:blip r:embed="rId15" cstate="print"/>
                    <a:stretch>
                      <a:fillRect/>
                    </a:stretch>
                  </pic:blipFill>
                  <pic:spPr bwMode="auto">
                    <a:xfrm>
                      <a:off x="0" y="0"/>
                      <a:ext cx="2857500" cy="1650606"/>
                    </a:xfrm>
                    <a:prstGeom prst="rect">
                      <a:avLst/>
                    </a:prstGeom>
                    <a:noFill/>
                    <a:ln w="9525">
                      <a:noFill/>
                      <a:miter lim="800000"/>
                      <a:headEnd/>
                      <a:tailEnd/>
                    </a:ln>
                  </pic:spPr>
                </pic:pic>
              </a:graphicData>
            </a:graphic>
          </wp:inline>
        </w:drawing>
      </w:r>
    </w:p>
    <w:p w:rsidR="00C355AA" w:rsidRDefault="00C355AA" w:rsidP="005753C6">
      <w:pPr>
        <w:pStyle w:val="ListParagraph"/>
        <w:keepNext/>
        <w:keepLines/>
        <w:numPr>
          <w:ilvl w:val="1"/>
          <w:numId w:val="47"/>
        </w:numPr>
      </w:pPr>
      <w:r>
        <w:t xml:space="preserve">This will open </w:t>
      </w:r>
      <w:r w:rsidR="005753C6">
        <w:t xml:space="preserve">a Monticello Browser viewing GemStone code. </w:t>
      </w:r>
      <w:r w:rsidR="00FE07DD">
        <w:t>Select</w:t>
      </w:r>
      <w:r w:rsidR="005753C6">
        <w:t xml:space="preserve"> ‘</w:t>
      </w:r>
      <w:r w:rsidR="00FE07DD">
        <w:t>--</w:t>
      </w:r>
      <w:r w:rsidR="005753C6">
        <w:t>all repositories</w:t>
      </w:r>
      <w:r w:rsidR="00FE07DD">
        <w:t>--</w:t>
      </w:r>
      <w:r w:rsidR="005753C6">
        <w:t>’</w:t>
      </w:r>
      <w:r w:rsidR="00FE07DD">
        <w:t xml:space="preserve"> i</w:t>
      </w:r>
      <w:r w:rsidR="005753C6">
        <w:t xml:space="preserve">n the left column </w:t>
      </w:r>
      <w:r w:rsidR="00FE07DD">
        <w:t xml:space="preserve">and then click </w:t>
      </w:r>
      <w:r w:rsidR="005753C6">
        <w:t>the ‘add repository’ button.</w:t>
      </w:r>
    </w:p>
    <w:p w:rsidR="00C355AA" w:rsidRDefault="00C355AA" w:rsidP="00727BE2">
      <w:pPr>
        <w:ind w:left="1440"/>
      </w:pPr>
      <w:r>
        <w:rPr>
          <w:noProof/>
        </w:rPr>
        <w:drawing>
          <wp:inline distT="0" distB="0" distL="0" distR="0">
            <wp:extent cx="4829461" cy="3200400"/>
            <wp:effectExtent l="19050" t="0" r="9239" b="0"/>
            <wp:docPr id="6" name="Picture 6" descr="H:\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esktop\Picture 6.png"/>
                    <pic:cNvPicPr>
                      <a:picLocks noChangeAspect="1" noChangeArrowheads="1"/>
                    </pic:cNvPicPr>
                  </pic:nvPicPr>
                  <pic:blipFill>
                    <a:blip r:embed="rId16" cstate="print"/>
                    <a:stretch>
                      <a:fillRect/>
                    </a:stretch>
                  </pic:blipFill>
                  <pic:spPr bwMode="auto">
                    <a:xfrm>
                      <a:off x="0" y="0"/>
                      <a:ext cx="4829461" cy="3200400"/>
                    </a:xfrm>
                    <a:prstGeom prst="rect">
                      <a:avLst/>
                    </a:prstGeom>
                    <a:noFill/>
                    <a:ln w="9525">
                      <a:noFill/>
                      <a:miter lim="800000"/>
                      <a:headEnd/>
                      <a:tailEnd/>
                    </a:ln>
                  </pic:spPr>
                </pic:pic>
              </a:graphicData>
            </a:graphic>
          </wp:inline>
        </w:drawing>
      </w:r>
    </w:p>
    <w:p w:rsidR="00C355AA" w:rsidRDefault="005753C6" w:rsidP="00C355AA">
      <w:pPr>
        <w:pStyle w:val="ListParagraph"/>
        <w:numPr>
          <w:ilvl w:val="1"/>
          <w:numId w:val="47"/>
        </w:numPr>
      </w:pPr>
      <w:r>
        <w:t>This will open a dialog where you need to identify the repository type. Select the ‘directory’ option.</w:t>
      </w:r>
    </w:p>
    <w:p w:rsidR="005753C6" w:rsidRDefault="005753C6" w:rsidP="00727BE2">
      <w:pPr>
        <w:ind w:left="1440"/>
      </w:pPr>
      <w:r>
        <w:rPr>
          <w:noProof/>
        </w:rPr>
        <w:drawing>
          <wp:inline distT="0" distB="0" distL="0" distR="0">
            <wp:extent cx="1428750" cy="1114920"/>
            <wp:effectExtent l="19050" t="0" r="0" b="9030"/>
            <wp:docPr id="7" name="Picture 7" descr="H:\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esktop\Picture 7.png"/>
                    <pic:cNvPicPr>
                      <a:picLocks noChangeAspect="1" noChangeArrowheads="1"/>
                    </pic:cNvPicPr>
                  </pic:nvPicPr>
                  <pic:blipFill>
                    <a:blip r:embed="rId17" cstate="print"/>
                    <a:stretch>
                      <a:fillRect/>
                    </a:stretch>
                  </pic:blipFill>
                  <pic:spPr bwMode="auto">
                    <a:xfrm>
                      <a:off x="0" y="0"/>
                      <a:ext cx="1428750" cy="1114920"/>
                    </a:xfrm>
                    <a:prstGeom prst="rect">
                      <a:avLst/>
                    </a:prstGeom>
                    <a:noFill/>
                    <a:ln w="9525">
                      <a:noFill/>
                      <a:miter lim="800000"/>
                      <a:headEnd/>
                      <a:tailEnd/>
                    </a:ln>
                  </pic:spPr>
                </pic:pic>
              </a:graphicData>
            </a:graphic>
          </wp:inline>
        </w:drawing>
      </w:r>
    </w:p>
    <w:p w:rsidR="005753C6" w:rsidRDefault="005753C6" w:rsidP="00C355AA">
      <w:pPr>
        <w:pStyle w:val="ListParagraph"/>
        <w:numPr>
          <w:ilvl w:val="1"/>
          <w:numId w:val="47"/>
        </w:numPr>
      </w:pPr>
      <w:r>
        <w:lastRenderedPageBreak/>
        <w:t>When asked to enter the path to the repository, enter the path you used in Chapter 14. You can use a file browser to look for a file named ‘</w:t>
      </w:r>
      <w:proofErr w:type="spellStart"/>
      <w:r>
        <w:t>LosBoquitas</w:t>
      </w:r>
      <w:proofErr w:type="spellEnd"/>
      <w:r>
        <w:t>-*.1.mcz’.</w:t>
      </w:r>
    </w:p>
    <w:p w:rsidR="005753C6" w:rsidRDefault="005753C6" w:rsidP="00727BE2">
      <w:pPr>
        <w:ind w:left="1440"/>
      </w:pPr>
      <w:r>
        <w:rPr>
          <w:noProof/>
        </w:rPr>
        <w:drawing>
          <wp:inline distT="0" distB="0" distL="0" distR="0">
            <wp:extent cx="1781175" cy="1147011"/>
            <wp:effectExtent l="19050" t="0" r="0" b="0"/>
            <wp:docPr id="11" name="Picture 9" descr="H:\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esktop\Picture 2.png"/>
                    <pic:cNvPicPr>
                      <a:picLocks noChangeAspect="1" noChangeArrowheads="1"/>
                    </pic:cNvPicPr>
                  </pic:nvPicPr>
                  <pic:blipFill>
                    <a:blip r:embed="rId18" cstate="print"/>
                    <a:srcRect/>
                    <a:stretch>
                      <a:fillRect/>
                    </a:stretch>
                  </pic:blipFill>
                  <pic:spPr bwMode="auto">
                    <a:xfrm>
                      <a:off x="0" y="0"/>
                      <a:ext cx="1783308" cy="1148385"/>
                    </a:xfrm>
                    <a:prstGeom prst="rect">
                      <a:avLst/>
                    </a:prstGeom>
                    <a:noFill/>
                    <a:ln w="9525">
                      <a:noFill/>
                      <a:miter lim="800000"/>
                      <a:headEnd/>
                      <a:tailEnd/>
                    </a:ln>
                  </pic:spPr>
                </pic:pic>
              </a:graphicData>
            </a:graphic>
          </wp:inline>
        </w:drawing>
      </w:r>
    </w:p>
    <w:p w:rsidR="005753C6" w:rsidRDefault="005753C6" w:rsidP="00C355AA">
      <w:pPr>
        <w:pStyle w:val="ListParagraph"/>
        <w:numPr>
          <w:ilvl w:val="1"/>
          <w:numId w:val="47"/>
        </w:numPr>
      </w:pPr>
      <w:r>
        <w:t xml:space="preserve">Once the repository has been added, </w:t>
      </w:r>
      <w:r w:rsidR="00FE07DD">
        <w:t>scroll to the bottom of the repository list (the second column) and select your repository.</w:t>
      </w:r>
    </w:p>
    <w:p w:rsidR="00FE07DD" w:rsidRDefault="00FE07DD" w:rsidP="00727BE2">
      <w:pPr>
        <w:ind w:left="1440"/>
      </w:pPr>
      <w:r>
        <w:rPr>
          <w:noProof/>
        </w:rPr>
        <w:drawing>
          <wp:inline distT="0" distB="0" distL="0" distR="0">
            <wp:extent cx="3505200" cy="2336801"/>
            <wp:effectExtent l="19050" t="0" r="0" b="6349"/>
            <wp:docPr id="12" name="Picture 10" descr="H:\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esktop\Picture 3.png"/>
                    <pic:cNvPicPr>
                      <a:picLocks noChangeAspect="1" noChangeArrowheads="1"/>
                    </pic:cNvPicPr>
                  </pic:nvPicPr>
                  <pic:blipFill>
                    <a:blip r:embed="rId19" cstate="print"/>
                    <a:stretch>
                      <a:fillRect/>
                    </a:stretch>
                  </pic:blipFill>
                  <pic:spPr bwMode="auto">
                    <a:xfrm>
                      <a:off x="0" y="0"/>
                      <a:ext cx="3510015" cy="2340011"/>
                    </a:xfrm>
                    <a:prstGeom prst="rect">
                      <a:avLst/>
                    </a:prstGeom>
                    <a:noFill/>
                    <a:ln w="9525">
                      <a:noFill/>
                      <a:miter lim="800000"/>
                      <a:headEnd/>
                      <a:tailEnd/>
                    </a:ln>
                  </pic:spPr>
                </pic:pic>
              </a:graphicData>
            </a:graphic>
          </wp:inline>
        </w:drawing>
      </w:r>
    </w:p>
    <w:p w:rsidR="00FE07DD" w:rsidRDefault="00FE07DD" w:rsidP="00C355AA">
      <w:pPr>
        <w:pStyle w:val="ListParagraph"/>
        <w:numPr>
          <w:ilvl w:val="1"/>
          <w:numId w:val="47"/>
        </w:numPr>
      </w:pPr>
      <w:r>
        <w:t>With the repository selected, click the ‘open’ button. This will open a Repository Browser. Select ‘</w:t>
      </w:r>
      <w:proofErr w:type="spellStart"/>
      <w:r>
        <w:t>LosBoquitas</w:t>
      </w:r>
      <w:proofErr w:type="spellEnd"/>
      <w:r>
        <w:t xml:space="preserve">’ in the left column (a list of all the packages), and then click the first entry in the right column (a list of the package versions). Click the ‘load’ button and after the </w:t>
      </w:r>
      <w:proofErr w:type="gramStart"/>
      <w:r>
        <w:t>load note</w:t>
      </w:r>
      <w:proofErr w:type="gramEnd"/>
      <w:r>
        <w:t xml:space="preserve"> that the version name is underlined and no longer bold.</w:t>
      </w:r>
    </w:p>
    <w:p w:rsidR="00FE07DD" w:rsidRDefault="00FE07DD" w:rsidP="00727BE2">
      <w:pPr>
        <w:ind w:left="1440"/>
      </w:pPr>
      <w:r>
        <w:rPr>
          <w:noProof/>
        </w:rPr>
        <w:drawing>
          <wp:inline distT="0" distB="0" distL="0" distR="0">
            <wp:extent cx="3557588" cy="2371725"/>
            <wp:effectExtent l="19050" t="0" r="4762" b="9525"/>
            <wp:docPr id="15" name="Picture 12" descr="H:\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ktop\Picture 4.png"/>
                    <pic:cNvPicPr>
                      <a:picLocks noChangeAspect="1" noChangeArrowheads="1"/>
                    </pic:cNvPicPr>
                  </pic:nvPicPr>
                  <pic:blipFill>
                    <a:blip r:embed="rId20" cstate="print"/>
                    <a:stretch>
                      <a:fillRect/>
                    </a:stretch>
                  </pic:blipFill>
                  <pic:spPr bwMode="auto">
                    <a:xfrm>
                      <a:off x="0" y="0"/>
                      <a:ext cx="3567335" cy="2378223"/>
                    </a:xfrm>
                    <a:prstGeom prst="rect">
                      <a:avLst/>
                    </a:prstGeom>
                    <a:noFill/>
                    <a:ln w="9525">
                      <a:noFill/>
                      <a:miter lim="800000"/>
                      <a:headEnd/>
                      <a:tailEnd/>
                    </a:ln>
                  </pic:spPr>
                </pic:pic>
              </a:graphicData>
            </a:graphic>
          </wp:inline>
        </w:drawing>
      </w:r>
    </w:p>
    <w:p w:rsidR="00FE07DD" w:rsidRDefault="00FE07DD" w:rsidP="00C355AA">
      <w:pPr>
        <w:pStyle w:val="ListParagraph"/>
        <w:numPr>
          <w:ilvl w:val="1"/>
          <w:numId w:val="47"/>
        </w:numPr>
      </w:pPr>
      <w:r>
        <w:lastRenderedPageBreak/>
        <w:t xml:space="preserve">Close the Repository Browser and the Monticello Browser. Return to the System </w:t>
      </w:r>
      <w:r w:rsidR="001759AF">
        <w:t>Browser and select the ‘</w:t>
      </w:r>
      <w:proofErr w:type="spellStart"/>
      <w:r w:rsidR="001759AF">
        <w:t>LosBoquitas</w:t>
      </w:r>
      <w:proofErr w:type="spellEnd"/>
      <w:r w:rsidR="001759AF">
        <w:t xml:space="preserve">’ class category in the first column. This shows that the various classes and methods you defined in Squeak have been imported into GemStone. In fact, if you defined #’initialize’ as a class-side method on </w:t>
      </w:r>
      <w:proofErr w:type="spellStart"/>
      <w:r w:rsidR="001759AF">
        <w:t>LBMain</w:t>
      </w:r>
      <w:proofErr w:type="spellEnd"/>
      <w:r w:rsidR="001759AF">
        <w:t>, then the application will be registered when the class is first loaded.</w:t>
      </w:r>
    </w:p>
    <w:p w:rsidR="001759AF" w:rsidRDefault="001759AF" w:rsidP="00727BE2">
      <w:pPr>
        <w:ind w:left="1440"/>
      </w:pPr>
      <w:r>
        <w:rPr>
          <w:noProof/>
        </w:rPr>
        <w:drawing>
          <wp:inline distT="0" distB="0" distL="0" distR="0">
            <wp:extent cx="4768850" cy="3181350"/>
            <wp:effectExtent l="19050" t="0" r="0" b="0"/>
            <wp:docPr id="19" name="Picture 13" descr="H:\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esktop\Picture 5.png"/>
                    <pic:cNvPicPr>
                      <a:picLocks noChangeAspect="1" noChangeArrowheads="1"/>
                    </pic:cNvPicPr>
                  </pic:nvPicPr>
                  <pic:blipFill>
                    <a:blip r:embed="rId21" cstate="print"/>
                    <a:stretch>
                      <a:fillRect/>
                    </a:stretch>
                  </pic:blipFill>
                  <pic:spPr bwMode="auto">
                    <a:xfrm>
                      <a:off x="0" y="0"/>
                      <a:ext cx="4768850" cy="3181350"/>
                    </a:xfrm>
                    <a:prstGeom prst="rect">
                      <a:avLst/>
                    </a:prstGeom>
                    <a:noFill/>
                    <a:ln w="9525">
                      <a:noFill/>
                      <a:miter lim="800000"/>
                      <a:headEnd/>
                      <a:tailEnd/>
                    </a:ln>
                  </pic:spPr>
                </pic:pic>
              </a:graphicData>
            </a:graphic>
          </wp:inline>
        </w:drawing>
      </w:r>
    </w:p>
    <w:p w:rsidR="001759AF" w:rsidRDefault="001759AF" w:rsidP="00727BE2">
      <w:pPr>
        <w:pStyle w:val="ListParagraph"/>
        <w:keepNext/>
        <w:numPr>
          <w:ilvl w:val="1"/>
          <w:numId w:val="47"/>
        </w:numPr>
      </w:pPr>
      <w:r>
        <w:t xml:space="preserve">Return to your web browser, and navigate to </w:t>
      </w:r>
      <w:hyperlink r:id="rId22" w:history="1">
        <w:r w:rsidR="00727BE2" w:rsidRPr="003A3A39">
          <w:rPr>
            <w:rStyle w:val="Hyperlink"/>
          </w:rPr>
          <w:t>http://localhost/browse</w:t>
        </w:r>
      </w:hyperlink>
      <w:r>
        <w:t xml:space="preserve"> and note that ‘</w:t>
      </w:r>
      <w:proofErr w:type="spellStart"/>
      <w:r>
        <w:t>boquitas</w:t>
      </w:r>
      <w:proofErr w:type="spellEnd"/>
      <w:r>
        <w:t>’ is now available. You should be able to navigate the application and see the features.</w:t>
      </w:r>
    </w:p>
    <w:p w:rsidR="001759AF" w:rsidRDefault="001759AF" w:rsidP="00727BE2">
      <w:pPr>
        <w:ind w:left="1440"/>
      </w:pPr>
      <w:r>
        <w:rPr>
          <w:noProof/>
        </w:rPr>
        <w:drawing>
          <wp:inline distT="0" distB="0" distL="0" distR="0">
            <wp:extent cx="4095750" cy="2632982"/>
            <wp:effectExtent l="19050" t="19050" r="19050" b="14968"/>
            <wp:docPr id="20" name="Picture 14" descr="H:\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esktop\Picture 6.png"/>
                    <pic:cNvPicPr>
                      <a:picLocks noChangeAspect="1" noChangeArrowheads="1"/>
                    </pic:cNvPicPr>
                  </pic:nvPicPr>
                  <pic:blipFill>
                    <a:blip r:embed="rId23" cstate="print"/>
                    <a:stretch>
                      <a:fillRect/>
                    </a:stretch>
                  </pic:blipFill>
                  <pic:spPr bwMode="auto">
                    <a:xfrm>
                      <a:off x="0" y="0"/>
                      <a:ext cx="4095386" cy="2632748"/>
                    </a:xfrm>
                    <a:prstGeom prst="rect">
                      <a:avLst/>
                    </a:prstGeom>
                    <a:noFill/>
                    <a:ln w="9525">
                      <a:solidFill>
                        <a:schemeClr val="accent1"/>
                      </a:solidFill>
                      <a:miter lim="800000"/>
                      <a:headEnd/>
                      <a:tailEnd/>
                    </a:ln>
                  </pic:spPr>
                </pic:pic>
              </a:graphicData>
            </a:graphic>
          </wp:inline>
        </w:drawing>
      </w:r>
    </w:p>
    <w:p w:rsidR="001759AF" w:rsidRDefault="006162AD" w:rsidP="00965253">
      <w:pPr>
        <w:pStyle w:val="ListParagraph"/>
        <w:keepNext/>
        <w:numPr>
          <w:ilvl w:val="0"/>
          <w:numId w:val="47"/>
        </w:numPr>
      </w:pPr>
      <w:r>
        <w:lastRenderedPageBreak/>
        <w:t xml:space="preserve">For the most part GemStone Smalltalk is compatible with </w:t>
      </w:r>
      <w:proofErr w:type="spellStart"/>
      <w:r w:rsidR="00965253">
        <w:t>Pharo</w:t>
      </w:r>
      <w:proofErr w:type="spellEnd"/>
      <w:r>
        <w:t>, but sometimes we port an application and find that something doesn’t work.</w:t>
      </w:r>
    </w:p>
    <w:p w:rsidR="006162AD" w:rsidRDefault="006162AD" w:rsidP="00965253">
      <w:pPr>
        <w:pStyle w:val="ListParagraph"/>
        <w:keepNext/>
        <w:numPr>
          <w:ilvl w:val="1"/>
          <w:numId w:val="47"/>
        </w:numPr>
      </w:pPr>
      <w:r>
        <w:t xml:space="preserve">Note that there are no events. Recall that we have a method to create events. In the System Browser, select the </w:t>
      </w:r>
      <w:proofErr w:type="spellStart"/>
      <w:r>
        <w:t>LBEvent</w:t>
      </w:r>
      <w:proofErr w:type="spellEnd"/>
      <w:r>
        <w:t xml:space="preserve"> class, switch to the class side, select the #’</w:t>
      </w:r>
      <w:proofErr w:type="spellStart"/>
      <w:r>
        <w:t>createEvents</w:t>
      </w:r>
      <w:proofErr w:type="spellEnd"/>
      <w:r>
        <w:t xml:space="preserve">’ method, click anywhere in the third line, and type &lt;Ctrl&gt;+&lt;D&gt; (for ‘do-it’) to evaluate the expression in the comment. </w:t>
      </w:r>
    </w:p>
    <w:p w:rsidR="006162AD" w:rsidRDefault="006162AD" w:rsidP="00965253">
      <w:pPr>
        <w:ind w:left="1440"/>
      </w:pPr>
      <w:r>
        <w:rPr>
          <w:noProof/>
        </w:rPr>
        <w:drawing>
          <wp:inline distT="0" distB="0" distL="0" distR="0">
            <wp:extent cx="4821307" cy="3209925"/>
            <wp:effectExtent l="19050" t="0" r="0" b="0"/>
            <wp:docPr id="21" name="Picture 15" descr="H:\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esktop\Picture 1.png"/>
                    <pic:cNvPicPr>
                      <a:picLocks noChangeAspect="1" noChangeArrowheads="1"/>
                    </pic:cNvPicPr>
                  </pic:nvPicPr>
                  <pic:blipFill>
                    <a:blip r:embed="rId24" cstate="print"/>
                    <a:stretch>
                      <a:fillRect/>
                    </a:stretch>
                  </pic:blipFill>
                  <pic:spPr bwMode="auto">
                    <a:xfrm>
                      <a:off x="0" y="0"/>
                      <a:ext cx="4821307" cy="3209925"/>
                    </a:xfrm>
                    <a:prstGeom prst="rect">
                      <a:avLst/>
                    </a:prstGeom>
                    <a:noFill/>
                    <a:ln w="9525">
                      <a:noFill/>
                      <a:miter lim="800000"/>
                      <a:headEnd/>
                      <a:tailEnd/>
                    </a:ln>
                  </pic:spPr>
                </pic:pic>
              </a:graphicData>
            </a:graphic>
          </wp:inline>
        </w:drawing>
      </w:r>
    </w:p>
    <w:p w:rsidR="006162AD" w:rsidRDefault="006162AD" w:rsidP="006162AD">
      <w:pPr>
        <w:pStyle w:val="ListParagraph"/>
        <w:numPr>
          <w:ilvl w:val="1"/>
          <w:numId w:val="47"/>
        </w:numPr>
      </w:pPr>
      <w:r>
        <w:t xml:space="preserve">In </w:t>
      </w:r>
      <w:proofErr w:type="spellStart"/>
      <w:r w:rsidR="00965253">
        <w:t>Pharo</w:t>
      </w:r>
      <w:proofErr w:type="spellEnd"/>
      <w:r>
        <w:t xml:space="preserve"> this expression generated three events. Unfortunately, in GemStone this generates a walkback reporting that the message #’noon’ was not understood by the </w:t>
      </w:r>
      <w:proofErr w:type="spellStart"/>
      <w:r>
        <w:t>DateAndTime</w:t>
      </w:r>
      <w:proofErr w:type="spellEnd"/>
      <w:r>
        <w:t xml:space="preserve"> class. </w:t>
      </w:r>
      <w:r w:rsidR="00A82A9F">
        <w:t>We could, of course,</w:t>
      </w:r>
      <w:r>
        <w:t xml:space="preserve"> </w:t>
      </w:r>
      <w:r w:rsidR="00A82A9F">
        <w:t xml:space="preserve">modify our application to not send that message. This would be a relatively simple and safe process. Instead, we will use this opportunity to examine the alternative of </w:t>
      </w:r>
      <w:r>
        <w:t>add</w:t>
      </w:r>
      <w:r w:rsidR="00A82A9F">
        <w:t>ing</w:t>
      </w:r>
      <w:r>
        <w:t xml:space="preserve"> </w:t>
      </w:r>
      <w:proofErr w:type="spellStart"/>
      <w:r>
        <w:t>DateAndTime</w:t>
      </w:r>
      <w:proofErr w:type="spellEnd"/>
      <w:r>
        <w:t xml:space="preserve"> class&gt;&gt;#’noon’ to GemStone. </w:t>
      </w:r>
      <w:r w:rsidR="00965253">
        <w:t xml:space="preserve">Close the </w:t>
      </w:r>
      <w:proofErr w:type="spellStart"/>
      <w:r w:rsidR="00965253">
        <w:t>walkback</w:t>
      </w:r>
      <w:proofErr w:type="spellEnd"/>
      <w:r w:rsidR="00965253">
        <w:t xml:space="preserve"> window.</w:t>
      </w:r>
    </w:p>
    <w:p w:rsidR="006162AD" w:rsidRDefault="006162AD" w:rsidP="00965253">
      <w:pPr>
        <w:ind w:left="1440"/>
      </w:pPr>
      <w:r>
        <w:rPr>
          <w:noProof/>
        </w:rPr>
        <w:drawing>
          <wp:inline distT="0" distB="0" distL="0" distR="0">
            <wp:extent cx="4010025" cy="2179486"/>
            <wp:effectExtent l="19050" t="19050" r="28575" b="11264"/>
            <wp:docPr id="22" name="Picture 16" descr="H:\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esktop\Picture 2.png"/>
                    <pic:cNvPicPr>
                      <a:picLocks noChangeAspect="1" noChangeArrowheads="1"/>
                    </pic:cNvPicPr>
                  </pic:nvPicPr>
                  <pic:blipFill>
                    <a:blip r:embed="rId25" cstate="print"/>
                    <a:stretch>
                      <a:fillRect/>
                    </a:stretch>
                  </pic:blipFill>
                  <pic:spPr bwMode="auto">
                    <a:xfrm>
                      <a:off x="0" y="0"/>
                      <a:ext cx="4010025" cy="2179486"/>
                    </a:xfrm>
                    <a:prstGeom prst="rect">
                      <a:avLst/>
                    </a:prstGeom>
                    <a:noFill/>
                    <a:ln w="9525">
                      <a:solidFill>
                        <a:schemeClr val="accent1"/>
                      </a:solidFill>
                      <a:miter lim="800000"/>
                      <a:headEnd/>
                      <a:tailEnd/>
                    </a:ln>
                  </pic:spPr>
                </pic:pic>
              </a:graphicData>
            </a:graphic>
          </wp:inline>
        </w:drawing>
      </w:r>
    </w:p>
    <w:p w:rsidR="006162AD" w:rsidRDefault="00A82A9F" w:rsidP="006162AD">
      <w:pPr>
        <w:pStyle w:val="ListParagraph"/>
        <w:numPr>
          <w:ilvl w:val="1"/>
          <w:numId w:val="47"/>
        </w:numPr>
      </w:pPr>
      <w:r>
        <w:lastRenderedPageBreak/>
        <w:t xml:space="preserve">In Smalltalk it is customary for all Smalltalk source code to be included in the distribution image and any add-on packages. Furthermore, Smalltalk does not ‘close’ libraries in the way that, say, Java allows preventing any modification of source code. In the </w:t>
      </w:r>
      <w:proofErr w:type="spellStart"/>
      <w:r>
        <w:t>GemTools</w:t>
      </w:r>
      <w:proofErr w:type="spellEnd"/>
      <w:r>
        <w:t xml:space="preserve"> Launcher, click the ‘Find’ button, enter ‘</w:t>
      </w:r>
      <w:proofErr w:type="spellStart"/>
      <w:r>
        <w:t>DateAndTime</w:t>
      </w:r>
      <w:proofErr w:type="spellEnd"/>
      <w:r>
        <w:t xml:space="preserve">’ in the text entry field, </w:t>
      </w:r>
      <w:r w:rsidR="00FF21CD">
        <w:t xml:space="preserve">and </w:t>
      </w:r>
      <w:r>
        <w:t>select the ‘</w:t>
      </w:r>
      <w:proofErr w:type="spellStart"/>
      <w:r>
        <w:t>DateAndTime</w:t>
      </w:r>
      <w:proofErr w:type="spellEnd"/>
      <w:r>
        <w:t xml:space="preserve">’ class. In the </w:t>
      </w:r>
      <w:r w:rsidR="00B3667F">
        <w:t xml:space="preserve">new System Browser, </w:t>
      </w:r>
      <w:r w:rsidR="00FF21CD">
        <w:t xml:space="preserve">switch to the class side and </w:t>
      </w:r>
      <w:r w:rsidR="00B3667F">
        <w:t>right-click on the third column and select the ‘add category…’ menu.</w:t>
      </w:r>
    </w:p>
    <w:p w:rsidR="00B3667F" w:rsidRDefault="00B3667F" w:rsidP="00965253">
      <w:pPr>
        <w:ind w:left="1440"/>
      </w:pPr>
      <w:r>
        <w:rPr>
          <w:noProof/>
        </w:rPr>
        <w:drawing>
          <wp:inline distT="0" distB="0" distL="0" distR="0">
            <wp:extent cx="4810220" cy="3200400"/>
            <wp:effectExtent l="19050" t="0" r="9430" b="0"/>
            <wp:docPr id="23" name="Picture 17" descr="H:\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esktop\Picture 1.png"/>
                    <pic:cNvPicPr>
                      <a:picLocks noChangeAspect="1" noChangeArrowheads="1"/>
                    </pic:cNvPicPr>
                  </pic:nvPicPr>
                  <pic:blipFill>
                    <a:blip r:embed="rId26" cstate="print"/>
                    <a:stretch>
                      <a:fillRect/>
                    </a:stretch>
                  </pic:blipFill>
                  <pic:spPr bwMode="auto">
                    <a:xfrm>
                      <a:off x="0" y="0"/>
                      <a:ext cx="4810220" cy="3200400"/>
                    </a:xfrm>
                    <a:prstGeom prst="rect">
                      <a:avLst/>
                    </a:prstGeom>
                    <a:noFill/>
                    <a:ln w="9525">
                      <a:noFill/>
                      <a:miter lim="800000"/>
                      <a:headEnd/>
                      <a:tailEnd/>
                    </a:ln>
                  </pic:spPr>
                </pic:pic>
              </a:graphicData>
            </a:graphic>
          </wp:inline>
        </w:drawing>
      </w:r>
    </w:p>
    <w:p w:rsidR="00B3667F" w:rsidRDefault="00B3667F" w:rsidP="006162AD">
      <w:pPr>
        <w:pStyle w:val="ListParagraph"/>
        <w:numPr>
          <w:ilvl w:val="1"/>
          <w:numId w:val="47"/>
        </w:numPr>
      </w:pPr>
      <w:r>
        <w:t>In the ‘Add Category’ dialog, select the ‘new…’ menu item.</w:t>
      </w:r>
    </w:p>
    <w:p w:rsidR="00B3667F" w:rsidRDefault="00B3667F" w:rsidP="00985482">
      <w:pPr>
        <w:ind w:left="1440"/>
      </w:pPr>
      <w:r>
        <w:rPr>
          <w:noProof/>
        </w:rPr>
        <w:drawing>
          <wp:inline distT="0" distB="0" distL="0" distR="0">
            <wp:extent cx="4610100" cy="3135865"/>
            <wp:effectExtent l="19050" t="0" r="0" b="0"/>
            <wp:docPr id="24" name="Picture 18" descr="H:\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esktop\Picture 2.png"/>
                    <pic:cNvPicPr>
                      <a:picLocks noChangeAspect="1" noChangeArrowheads="1"/>
                    </pic:cNvPicPr>
                  </pic:nvPicPr>
                  <pic:blipFill>
                    <a:blip r:embed="rId27" cstate="print"/>
                    <a:stretch>
                      <a:fillRect/>
                    </a:stretch>
                  </pic:blipFill>
                  <pic:spPr bwMode="auto">
                    <a:xfrm>
                      <a:off x="0" y="0"/>
                      <a:ext cx="4617650" cy="3141000"/>
                    </a:xfrm>
                    <a:prstGeom prst="rect">
                      <a:avLst/>
                    </a:prstGeom>
                    <a:noFill/>
                    <a:ln w="9525">
                      <a:noFill/>
                      <a:miter lim="800000"/>
                      <a:headEnd/>
                      <a:tailEnd/>
                    </a:ln>
                  </pic:spPr>
                </pic:pic>
              </a:graphicData>
            </a:graphic>
          </wp:inline>
        </w:drawing>
      </w:r>
      <w:r w:rsidR="00985482">
        <w:t xml:space="preserve"> </w:t>
      </w:r>
    </w:p>
    <w:p w:rsidR="00B3667F" w:rsidRDefault="00B3667F" w:rsidP="006162AD">
      <w:pPr>
        <w:pStyle w:val="ListParagraph"/>
        <w:numPr>
          <w:ilvl w:val="1"/>
          <w:numId w:val="47"/>
        </w:numPr>
      </w:pPr>
      <w:r>
        <w:lastRenderedPageBreak/>
        <w:t>When asked for a new category name, enter ‘*</w:t>
      </w:r>
      <w:proofErr w:type="spellStart"/>
      <w:r>
        <w:t>losboquitas</w:t>
      </w:r>
      <w:proofErr w:type="spellEnd"/>
      <w:r>
        <w:t xml:space="preserve">’ and click the ‘OK’ button. Note that the category name starts with an asterisk, has no spaces, and is all lowercase. The </w:t>
      </w:r>
      <w:r w:rsidR="00230EE7">
        <w:t>‘</w:t>
      </w:r>
      <w:r>
        <w:t>*</w:t>
      </w:r>
      <w:r w:rsidR="00230EE7">
        <w:t>’</w:t>
      </w:r>
      <w:r>
        <w:t xml:space="preserve"> at the beginning means that methods in this category will not be packaged with the </w:t>
      </w:r>
      <w:r w:rsidR="00FF21CD">
        <w:t>class for purposes of version control, but will be included with the package that has a name whose lower-case is ‘</w:t>
      </w:r>
      <w:proofErr w:type="spellStart"/>
      <w:r w:rsidR="00FF21CD">
        <w:t>losboquitas</w:t>
      </w:r>
      <w:proofErr w:type="spellEnd"/>
      <w:r w:rsidR="00FF21CD">
        <w:t>’.</w:t>
      </w:r>
      <w:r>
        <w:t xml:space="preserve"> </w:t>
      </w:r>
    </w:p>
    <w:p w:rsidR="00985482" w:rsidRDefault="00985482" w:rsidP="00985482">
      <w:pPr>
        <w:pStyle w:val="ListParagraph"/>
        <w:ind w:left="1440"/>
      </w:pPr>
      <w:r>
        <w:rPr>
          <w:noProof/>
        </w:rPr>
        <w:drawing>
          <wp:inline distT="0" distB="0" distL="0" distR="0">
            <wp:extent cx="2190750" cy="1189479"/>
            <wp:effectExtent l="19050" t="0" r="0" b="0"/>
            <wp:docPr id="13" name="Picture 12" descr="Screen shot 2011-02-14 at 2.0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2-14 at 2.05.00 PM.png"/>
                    <pic:cNvPicPr/>
                  </pic:nvPicPr>
                  <pic:blipFill>
                    <a:blip r:embed="rId28" cstate="print"/>
                    <a:stretch>
                      <a:fillRect/>
                    </a:stretch>
                  </pic:blipFill>
                  <pic:spPr>
                    <a:xfrm>
                      <a:off x="0" y="0"/>
                      <a:ext cx="2190476" cy="1189330"/>
                    </a:xfrm>
                    <a:prstGeom prst="rect">
                      <a:avLst/>
                    </a:prstGeom>
                  </pic:spPr>
                </pic:pic>
              </a:graphicData>
            </a:graphic>
          </wp:inline>
        </w:drawing>
      </w:r>
    </w:p>
    <w:p w:rsidR="00B3667F" w:rsidRDefault="00230EE7" w:rsidP="00985482">
      <w:pPr>
        <w:pStyle w:val="ListParagraph"/>
        <w:keepNext/>
        <w:numPr>
          <w:ilvl w:val="1"/>
          <w:numId w:val="47"/>
        </w:numPr>
      </w:pPr>
      <w:r>
        <w:t>Once the category is defined, make sure it is selected and then enter a new method.</w:t>
      </w:r>
    </w:p>
    <w:p w:rsidR="00230EE7" w:rsidRDefault="00230EE7" w:rsidP="00230EE7">
      <w:pPr>
        <w:pStyle w:val="Code"/>
      </w:pPr>
      <w:proofErr w:type="gramStart"/>
      <w:r>
        <w:t>noon</w:t>
      </w:r>
      <w:proofErr w:type="gramEnd"/>
    </w:p>
    <w:p w:rsidR="00230EE7" w:rsidRDefault="00230EE7" w:rsidP="00230EE7">
      <w:pPr>
        <w:pStyle w:val="Code"/>
      </w:pPr>
    </w:p>
    <w:p w:rsidR="00230EE7" w:rsidRDefault="00230EE7" w:rsidP="00230EE7">
      <w:pPr>
        <w:pStyle w:val="Code"/>
      </w:pPr>
      <w:r>
        <w:tab/>
      </w:r>
      <w:proofErr w:type="gramStart"/>
      <w:r>
        <w:t>^self now noon.</w:t>
      </w:r>
      <w:proofErr w:type="gramEnd"/>
    </w:p>
    <w:p w:rsidR="00FF21CD" w:rsidRDefault="00FF21CD" w:rsidP="00985482">
      <w:pPr>
        <w:ind w:left="1440"/>
      </w:pPr>
      <w:r>
        <w:rPr>
          <w:noProof/>
        </w:rPr>
        <w:drawing>
          <wp:inline distT="0" distB="0" distL="0" distR="0">
            <wp:extent cx="4797406" cy="3200400"/>
            <wp:effectExtent l="19050" t="0" r="3194" b="0"/>
            <wp:docPr id="26" name="Picture 20" descr="H:\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esktop\Picture 4.png"/>
                    <pic:cNvPicPr>
                      <a:picLocks noChangeAspect="1" noChangeArrowheads="1"/>
                    </pic:cNvPicPr>
                  </pic:nvPicPr>
                  <pic:blipFill>
                    <a:blip r:embed="rId29" cstate="print"/>
                    <a:stretch>
                      <a:fillRect/>
                    </a:stretch>
                  </pic:blipFill>
                  <pic:spPr bwMode="auto">
                    <a:xfrm>
                      <a:off x="0" y="0"/>
                      <a:ext cx="4797406" cy="3200400"/>
                    </a:xfrm>
                    <a:prstGeom prst="rect">
                      <a:avLst/>
                    </a:prstGeom>
                    <a:noFill/>
                    <a:ln w="9525">
                      <a:noFill/>
                      <a:miter lim="800000"/>
                      <a:headEnd/>
                      <a:tailEnd/>
                    </a:ln>
                  </pic:spPr>
                </pic:pic>
              </a:graphicData>
            </a:graphic>
          </wp:inline>
        </w:drawing>
      </w:r>
    </w:p>
    <w:p w:rsidR="00FF21CD" w:rsidRDefault="00230EE7" w:rsidP="00305CAE">
      <w:pPr>
        <w:pStyle w:val="ListParagraph"/>
        <w:keepNext/>
        <w:keepLines/>
        <w:numPr>
          <w:ilvl w:val="1"/>
          <w:numId w:val="47"/>
        </w:numPr>
      </w:pPr>
      <w:r>
        <w:lastRenderedPageBreak/>
        <w:t xml:space="preserve">Now, switch </w:t>
      </w:r>
      <w:r w:rsidR="00305CAE">
        <w:t xml:space="preserve">from the class side </w:t>
      </w:r>
      <w:r>
        <w:t>to the instance side (click the ‘instance’ button)</w:t>
      </w:r>
      <w:r w:rsidR="00985482">
        <w:t>, create a '*</w:t>
      </w:r>
      <w:proofErr w:type="spellStart"/>
      <w:r w:rsidR="00985482">
        <w:t>losboquitas</w:t>
      </w:r>
      <w:proofErr w:type="spellEnd"/>
      <w:r w:rsidR="00985482">
        <w:t>' method category on the instance side,</w:t>
      </w:r>
      <w:r>
        <w:t xml:space="preserve"> and enter a #’noon’ method.</w:t>
      </w:r>
    </w:p>
    <w:p w:rsidR="00305CAE" w:rsidRDefault="00305CAE" w:rsidP="00305CAE">
      <w:pPr>
        <w:pStyle w:val="Code"/>
        <w:keepNext/>
        <w:keepLines/>
      </w:pPr>
      <w:proofErr w:type="gramStart"/>
      <w:r>
        <w:t>noon</w:t>
      </w:r>
      <w:proofErr w:type="gramEnd"/>
    </w:p>
    <w:p w:rsidR="00305CAE" w:rsidRDefault="00305CAE" w:rsidP="00305CAE">
      <w:pPr>
        <w:pStyle w:val="Code"/>
        <w:keepNext/>
        <w:keepLines/>
      </w:pPr>
      <w:r>
        <w:tab/>
        <w:t xml:space="preserve">"Answer a </w:t>
      </w:r>
      <w:proofErr w:type="spellStart"/>
      <w:r>
        <w:t>DateAndTime</w:t>
      </w:r>
      <w:proofErr w:type="spellEnd"/>
      <w:r>
        <w:t xml:space="preserve"> starting at noon"</w:t>
      </w:r>
    </w:p>
    <w:p w:rsidR="00305CAE" w:rsidRDefault="00305CAE" w:rsidP="00305CAE">
      <w:pPr>
        <w:pStyle w:val="Code"/>
        <w:keepNext/>
        <w:keepLines/>
      </w:pPr>
    </w:p>
    <w:p w:rsidR="00305CAE" w:rsidRDefault="00305CAE" w:rsidP="00305CAE">
      <w:pPr>
        <w:pStyle w:val="Code"/>
        <w:keepNext/>
        <w:keepLines/>
      </w:pPr>
      <w:r>
        <w:tab/>
        <w:t xml:space="preserve">^ </w:t>
      </w:r>
      <w:proofErr w:type="gramStart"/>
      <w:r>
        <w:t>self</w:t>
      </w:r>
      <w:proofErr w:type="gramEnd"/>
      <w:r>
        <w:t xml:space="preserve"> </w:t>
      </w:r>
      <w:proofErr w:type="spellStart"/>
      <w:r>
        <w:t>dayMonthYearDo</w:t>
      </w:r>
      <w:proofErr w:type="spellEnd"/>
      <w:r>
        <w:t xml:space="preserve">: </w:t>
      </w:r>
    </w:p>
    <w:p w:rsidR="00230EE7" w:rsidRDefault="00305CAE" w:rsidP="00305CAE">
      <w:pPr>
        <w:pStyle w:val="Code"/>
        <w:keepNext/>
        <w:keepLines/>
      </w:pPr>
      <w:r>
        <w:tab/>
      </w:r>
      <w:r>
        <w:tab/>
      </w:r>
      <w:proofErr w:type="gramStart"/>
      <w:r>
        <w:t>[ :</w:t>
      </w:r>
      <w:proofErr w:type="gramEnd"/>
      <w:r>
        <w:t>d :m :y | self class year: y month: m day: d hour: 12 minute: 0 second: 0 ]</w:t>
      </w:r>
    </w:p>
    <w:p w:rsidR="00230EE7" w:rsidRDefault="00230EE7" w:rsidP="00985482">
      <w:pPr>
        <w:ind w:left="1440"/>
      </w:pPr>
      <w:r>
        <w:rPr>
          <w:noProof/>
        </w:rPr>
        <w:drawing>
          <wp:inline distT="0" distB="0" distL="0" distR="0">
            <wp:extent cx="4800599" cy="3200400"/>
            <wp:effectExtent l="19050" t="0" r="1" b="0"/>
            <wp:docPr id="27" name="Picture 21" descr="H:\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esktop\Picture 5.png"/>
                    <pic:cNvPicPr>
                      <a:picLocks noChangeAspect="1" noChangeArrowheads="1"/>
                    </pic:cNvPicPr>
                  </pic:nvPicPr>
                  <pic:blipFill>
                    <a:blip r:embed="rId30" cstate="print"/>
                    <a:stretch>
                      <a:fillRect/>
                    </a:stretch>
                  </pic:blipFill>
                  <pic:spPr bwMode="auto">
                    <a:xfrm>
                      <a:off x="0" y="0"/>
                      <a:ext cx="4800599" cy="3200400"/>
                    </a:xfrm>
                    <a:prstGeom prst="rect">
                      <a:avLst/>
                    </a:prstGeom>
                    <a:noFill/>
                    <a:ln w="9525">
                      <a:noFill/>
                      <a:miter lim="800000"/>
                      <a:headEnd/>
                      <a:tailEnd/>
                    </a:ln>
                  </pic:spPr>
                </pic:pic>
              </a:graphicData>
            </a:graphic>
          </wp:inline>
        </w:drawing>
      </w:r>
    </w:p>
    <w:p w:rsidR="00230EE7" w:rsidRDefault="00305CAE" w:rsidP="006162AD">
      <w:pPr>
        <w:pStyle w:val="ListParagraph"/>
        <w:numPr>
          <w:ilvl w:val="1"/>
          <w:numId w:val="47"/>
        </w:numPr>
      </w:pPr>
      <w:r>
        <w:t>Now we will try again to create events. In a workspace, evaluate the following expression. This time we should not get an error.</w:t>
      </w:r>
    </w:p>
    <w:p w:rsidR="00305CAE" w:rsidRDefault="00305CAE" w:rsidP="00305CAE">
      <w:pPr>
        <w:pStyle w:val="Code"/>
      </w:pPr>
      <w:proofErr w:type="spellStart"/>
      <w:proofErr w:type="gramStart"/>
      <w:r w:rsidRPr="00305CAE">
        <w:t>LBEvent</w:t>
      </w:r>
      <w:proofErr w:type="spellEnd"/>
      <w:r w:rsidRPr="00305CAE">
        <w:t xml:space="preserve"> </w:t>
      </w:r>
      <w:proofErr w:type="spellStart"/>
      <w:r w:rsidRPr="00305CAE">
        <w:t>createEvents</w:t>
      </w:r>
      <w:proofErr w:type="spellEnd"/>
      <w:r w:rsidRPr="00305CAE">
        <w:t>.</w:t>
      </w:r>
      <w:proofErr w:type="gramEnd"/>
    </w:p>
    <w:p w:rsidR="00CB1D54" w:rsidRDefault="00305CAE" w:rsidP="006162AD">
      <w:pPr>
        <w:pStyle w:val="ListParagraph"/>
        <w:numPr>
          <w:ilvl w:val="1"/>
          <w:numId w:val="47"/>
        </w:numPr>
      </w:pPr>
      <w:r>
        <w:t xml:space="preserve">Now return to your web browser and observe that the three default events have been created. </w:t>
      </w:r>
      <w:r w:rsidR="00CB1D54">
        <w:t xml:space="preserve">The approach we have taken of modifying a base class is sometimes called ‘Monkey Patching’ (see </w:t>
      </w:r>
      <w:hyperlink r:id="rId31" w:history="1">
        <w:r w:rsidR="00CB1D54" w:rsidRPr="00CF5F1D">
          <w:rPr>
            <w:rStyle w:val="Hyperlink"/>
          </w:rPr>
          <w:t>http://en.wikipedia.org/wiki/Monkey_patch</w:t>
        </w:r>
      </w:hyperlink>
      <w:r w:rsidR="00CB1D54">
        <w:t>) and being able to do this in Smalltalk is considered a powerful feature. Our decision to put the extra methods in our ‘</w:t>
      </w:r>
      <w:proofErr w:type="spellStart"/>
      <w:r w:rsidR="00CB1D54">
        <w:t>LosBoquitas</w:t>
      </w:r>
      <w:proofErr w:type="spellEnd"/>
      <w:r w:rsidR="00CB1D54">
        <w:t xml:space="preserve">’ package is a bit more questionable. </w:t>
      </w:r>
      <w:r w:rsidR="008D6CA3">
        <w:t xml:space="preserve">A </w:t>
      </w:r>
      <w:r w:rsidR="00985482">
        <w:t>better</w:t>
      </w:r>
      <w:r w:rsidR="008D6CA3">
        <w:t xml:space="preserve"> place for this </w:t>
      </w:r>
      <w:r w:rsidR="00A1552E">
        <w:t>might be a package like '</w:t>
      </w:r>
      <w:r w:rsidR="00A1552E" w:rsidRPr="00A1552E">
        <w:t>Squeak-Kernel-Chronology</w:t>
      </w:r>
      <w:r w:rsidR="00A1552E">
        <w:t>'</w:t>
      </w:r>
      <w:r w:rsidR="008D6CA3">
        <w:t xml:space="preserve"> so that it can be shared by other packages and so that our </w:t>
      </w:r>
      <w:proofErr w:type="spellStart"/>
      <w:r w:rsidR="008D6CA3">
        <w:t>LosBoquitas</w:t>
      </w:r>
      <w:proofErr w:type="spellEnd"/>
      <w:r w:rsidR="008D6CA3">
        <w:t xml:space="preserve"> package can be loaded back into </w:t>
      </w:r>
      <w:proofErr w:type="spellStart"/>
      <w:r w:rsidR="00A1552E">
        <w:t>Pharo</w:t>
      </w:r>
      <w:proofErr w:type="spellEnd"/>
      <w:r w:rsidR="008D6CA3">
        <w:t xml:space="preserve"> without unnecessary monkey-patching the </w:t>
      </w:r>
      <w:proofErr w:type="spellStart"/>
      <w:r w:rsidR="00A1552E">
        <w:t>Pharo</w:t>
      </w:r>
      <w:proofErr w:type="spellEnd"/>
      <w:r w:rsidR="008D6CA3">
        <w:t xml:space="preserve"> methods. The reason we choose not to do so now is because the Squeak extensions for GemStone package is </w:t>
      </w:r>
      <w:r w:rsidR="00A1552E">
        <w:t xml:space="preserve">shared (see </w:t>
      </w:r>
      <w:hyperlink r:id="rId32" w:history="1">
        <w:r w:rsidR="00A1552E" w:rsidRPr="003A3A39">
          <w:rPr>
            <w:rStyle w:val="Hyperlink"/>
          </w:rPr>
          <w:t>http://seaside.gemstone.com/ss/monticello</w:t>
        </w:r>
      </w:hyperlink>
      <w:r w:rsidR="00A1552E">
        <w:t xml:space="preserve">) </w:t>
      </w:r>
      <w:r w:rsidR="008D6CA3">
        <w:t>and any changes we made would be los</w:t>
      </w:r>
      <w:r w:rsidR="00A1552E">
        <w:t>t when we get a new version</w:t>
      </w:r>
      <w:r w:rsidR="008D6CA3">
        <w:t>. (Also, if the main package were fixed, then we wouldn’t have this error to use as an example of porting problems!)</w:t>
      </w:r>
    </w:p>
    <w:p w:rsidR="00305CAE" w:rsidRDefault="00305CAE" w:rsidP="00305CAE">
      <w:pPr>
        <w:pStyle w:val="ListParagraph"/>
        <w:keepNext/>
        <w:keepLines/>
        <w:numPr>
          <w:ilvl w:val="1"/>
          <w:numId w:val="47"/>
        </w:numPr>
      </w:pPr>
      <w:r>
        <w:lastRenderedPageBreak/>
        <w:t xml:space="preserve">The changes we made are part of our GemStone object space, but we should </w:t>
      </w:r>
      <w:r w:rsidR="003F40F8">
        <w:t xml:space="preserve">save the code outside GemStone for purposes of source control. From the </w:t>
      </w:r>
      <w:proofErr w:type="spellStart"/>
      <w:r w:rsidR="003F40F8">
        <w:t>GemTools</w:t>
      </w:r>
      <w:proofErr w:type="spellEnd"/>
      <w:r w:rsidR="003F40F8">
        <w:t xml:space="preserve"> Launcher, click the ‘Tools’ button and select the ‘Monticello’ menu option. This will open a Monticello Browser. Scroll down till you see the ‘</w:t>
      </w:r>
      <w:proofErr w:type="spellStart"/>
      <w:r w:rsidR="003F40F8">
        <w:t>LosBoquitas</w:t>
      </w:r>
      <w:proofErr w:type="spellEnd"/>
      <w:r w:rsidR="003F40F8">
        <w:t>’ line with a flag next to it. The flag means that the package has been modified.</w:t>
      </w:r>
    </w:p>
    <w:p w:rsidR="00305CAE" w:rsidRDefault="00305CAE" w:rsidP="00A1552E">
      <w:pPr>
        <w:ind w:left="1440"/>
      </w:pPr>
      <w:r>
        <w:rPr>
          <w:noProof/>
        </w:rPr>
        <w:drawing>
          <wp:inline distT="0" distB="0" distL="0" distR="0">
            <wp:extent cx="4800599" cy="3200400"/>
            <wp:effectExtent l="19050" t="0" r="1" b="0"/>
            <wp:docPr id="28" name="Picture 22" descr="H:\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esktop\Picture 1.png"/>
                    <pic:cNvPicPr>
                      <a:picLocks noChangeAspect="1" noChangeArrowheads="1"/>
                    </pic:cNvPicPr>
                  </pic:nvPicPr>
                  <pic:blipFill>
                    <a:blip r:embed="rId33" cstate="print"/>
                    <a:stretch>
                      <a:fillRect/>
                    </a:stretch>
                  </pic:blipFill>
                  <pic:spPr bwMode="auto">
                    <a:xfrm>
                      <a:off x="0" y="0"/>
                      <a:ext cx="4800599" cy="3200400"/>
                    </a:xfrm>
                    <a:prstGeom prst="rect">
                      <a:avLst/>
                    </a:prstGeom>
                    <a:noFill/>
                    <a:ln w="9525">
                      <a:noFill/>
                      <a:miter lim="800000"/>
                      <a:headEnd/>
                      <a:tailEnd/>
                    </a:ln>
                  </pic:spPr>
                </pic:pic>
              </a:graphicData>
            </a:graphic>
          </wp:inline>
        </w:drawing>
      </w:r>
    </w:p>
    <w:p w:rsidR="00305CAE" w:rsidRDefault="003F40F8" w:rsidP="006162AD">
      <w:pPr>
        <w:pStyle w:val="ListParagraph"/>
        <w:numPr>
          <w:ilvl w:val="1"/>
          <w:numId w:val="47"/>
        </w:numPr>
      </w:pPr>
      <w:r>
        <w:t>Select the local repository from the right-hand list and click the ‘changes’ button. This will give you a list of the changes in the local environment compared with the version in the repository. In our case, we have added two methods.</w:t>
      </w:r>
    </w:p>
    <w:p w:rsidR="003F40F8" w:rsidRDefault="003F40F8" w:rsidP="00A1552E">
      <w:pPr>
        <w:ind w:left="1080"/>
      </w:pPr>
      <w:r>
        <w:rPr>
          <w:noProof/>
        </w:rPr>
        <w:drawing>
          <wp:inline distT="0" distB="0" distL="0" distR="0">
            <wp:extent cx="5259391" cy="2175821"/>
            <wp:effectExtent l="19050" t="0" r="0" b="0"/>
            <wp:docPr id="29" name="Picture 23" descr="H:\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esktop\Picture 2.png"/>
                    <pic:cNvPicPr>
                      <a:picLocks noChangeAspect="1" noChangeArrowheads="1"/>
                    </pic:cNvPicPr>
                  </pic:nvPicPr>
                  <pic:blipFill>
                    <a:blip r:embed="rId34" cstate="print"/>
                    <a:stretch>
                      <a:fillRect/>
                    </a:stretch>
                  </pic:blipFill>
                  <pic:spPr bwMode="auto">
                    <a:xfrm>
                      <a:off x="0" y="0"/>
                      <a:ext cx="5259391" cy="2175821"/>
                    </a:xfrm>
                    <a:prstGeom prst="rect">
                      <a:avLst/>
                    </a:prstGeom>
                    <a:noFill/>
                    <a:ln w="9525">
                      <a:noFill/>
                      <a:miter lim="800000"/>
                      <a:headEnd/>
                      <a:tailEnd/>
                    </a:ln>
                  </pic:spPr>
                </pic:pic>
              </a:graphicData>
            </a:graphic>
          </wp:inline>
        </w:drawing>
      </w:r>
    </w:p>
    <w:p w:rsidR="003F40F8" w:rsidRDefault="003F40F8" w:rsidP="00A1552E">
      <w:pPr>
        <w:pStyle w:val="ListParagraph"/>
        <w:keepNext/>
        <w:numPr>
          <w:ilvl w:val="1"/>
          <w:numId w:val="47"/>
        </w:numPr>
      </w:pPr>
      <w:r>
        <w:lastRenderedPageBreak/>
        <w:t>Close the Patch Browser and in the Monticello Browser click the ‘save’ button. In the dialog will be a default name for the new version. If you entered your initials when prompted earlier then the default name should be correct. Click the ‘OK’ button.</w:t>
      </w:r>
    </w:p>
    <w:p w:rsidR="003F40F8" w:rsidRDefault="003F40F8" w:rsidP="00A1552E">
      <w:pPr>
        <w:ind w:left="1440"/>
      </w:pPr>
      <w:r>
        <w:rPr>
          <w:noProof/>
        </w:rPr>
        <w:drawing>
          <wp:inline distT="0" distB="0" distL="0" distR="0">
            <wp:extent cx="2409825" cy="1182871"/>
            <wp:effectExtent l="19050" t="0" r="9525" b="0"/>
            <wp:docPr id="30" name="Picture 24" descr="H:\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esktop\Picture 3.png"/>
                    <pic:cNvPicPr>
                      <a:picLocks noChangeAspect="1" noChangeArrowheads="1"/>
                    </pic:cNvPicPr>
                  </pic:nvPicPr>
                  <pic:blipFill>
                    <a:blip r:embed="rId35" cstate="print"/>
                    <a:stretch>
                      <a:fillRect/>
                    </a:stretch>
                  </pic:blipFill>
                  <pic:spPr bwMode="auto">
                    <a:xfrm>
                      <a:off x="0" y="0"/>
                      <a:ext cx="2409825" cy="1182871"/>
                    </a:xfrm>
                    <a:prstGeom prst="rect">
                      <a:avLst/>
                    </a:prstGeom>
                    <a:noFill/>
                    <a:ln w="9525">
                      <a:noFill/>
                      <a:miter lim="800000"/>
                      <a:headEnd/>
                      <a:tailEnd/>
                    </a:ln>
                  </pic:spPr>
                </pic:pic>
              </a:graphicData>
            </a:graphic>
          </wp:inline>
        </w:drawing>
      </w:r>
    </w:p>
    <w:p w:rsidR="003F40F8" w:rsidRDefault="003F40F8" w:rsidP="006162AD">
      <w:pPr>
        <w:pStyle w:val="ListParagraph"/>
        <w:numPr>
          <w:ilvl w:val="1"/>
          <w:numId w:val="47"/>
        </w:numPr>
      </w:pPr>
      <w:r>
        <w:t>Before committing the modified package to the repository, Monticello will ask for a commit comment. Enter something meaningful.</w:t>
      </w:r>
    </w:p>
    <w:p w:rsidR="003F40F8" w:rsidRDefault="003F40F8" w:rsidP="00A1552E">
      <w:pPr>
        <w:ind w:left="1440"/>
      </w:pPr>
      <w:r>
        <w:rPr>
          <w:noProof/>
        </w:rPr>
        <w:drawing>
          <wp:inline distT="0" distB="0" distL="0" distR="0">
            <wp:extent cx="3285025" cy="2600325"/>
            <wp:effectExtent l="19050" t="0" r="0" b="0"/>
            <wp:docPr id="31" name="Picture 25" descr="H:\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esktop\Picture 4.png"/>
                    <pic:cNvPicPr>
                      <a:picLocks noChangeAspect="1" noChangeArrowheads="1"/>
                    </pic:cNvPicPr>
                  </pic:nvPicPr>
                  <pic:blipFill>
                    <a:blip r:embed="rId36" cstate="print"/>
                    <a:stretch>
                      <a:fillRect/>
                    </a:stretch>
                  </pic:blipFill>
                  <pic:spPr bwMode="auto">
                    <a:xfrm>
                      <a:off x="0" y="0"/>
                      <a:ext cx="3285025" cy="2600325"/>
                    </a:xfrm>
                    <a:prstGeom prst="rect">
                      <a:avLst/>
                    </a:prstGeom>
                    <a:noFill/>
                    <a:ln w="9525">
                      <a:noFill/>
                      <a:miter lim="800000"/>
                      <a:headEnd/>
                      <a:tailEnd/>
                    </a:ln>
                  </pic:spPr>
                </pic:pic>
              </a:graphicData>
            </a:graphic>
          </wp:inline>
        </w:drawing>
      </w:r>
    </w:p>
    <w:p w:rsidR="003F40F8" w:rsidRDefault="003F40F8" w:rsidP="003F40F8">
      <w:pPr>
        <w:pStyle w:val="ListParagraph"/>
        <w:numPr>
          <w:ilvl w:val="0"/>
          <w:numId w:val="47"/>
        </w:numPr>
      </w:pPr>
      <w:r>
        <w:t xml:space="preserve">From the </w:t>
      </w:r>
      <w:proofErr w:type="spellStart"/>
      <w:r>
        <w:t>GemTools</w:t>
      </w:r>
      <w:proofErr w:type="spellEnd"/>
      <w:r>
        <w:t xml:space="preserve"> Launcher click the ‘Logout’ button and select ‘Yes’ when asked to confirm. You can quit </w:t>
      </w:r>
      <w:proofErr w:type="spellStart"/>
      <w:r>
        <w:t>GemTools</w:t>
      </w:r>
      <w:proofErr w:type="spellEnd"/>
      <w:r>
        <w:t xml:space="preserve"> without saving.</w:t>
      </w:r>
      <w:r w:rsidR="00583B55">
        <w:t xml:space="preserve"> Finally, stop GemStone using the instructions from chapter 16.</w:t>
      </w:r>
    </w:p>
    <w:p w:rsidR="004C2F1E" w:rsidRDefault="003F40F8" w:rsidP="00384101">
      <w:r>
        <w:t>With this Chapter we have demonstrated how to create an application in GemStone as well as how to load and modify an application saved in Monticello.</w:t>
      </w:r>
    </w:p>
    <w:sectPr w:rsidR="004C2F1E" w:rsidSect="00E76276">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5482" w:rsidRDefault="00985482" w:rsidP="00921CC9">
      <w:pPr>
        <w:spacing w:after="0" w:line="240" w:lineRule="auto"/>
      </w:pPr>
      <w:r>
        <w:separator/>
      </w:r>
    </w:p>
  </w:endnote>
  <w:endnote w:type="continuationSeparator" w:id="0">
    <w:p w:rsidR="00985482" w:rsidRDefault="00985482" w:rsidP="00921C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540252"/>
      <w:docPartObj>
        <w:docPartGallery w:val="Page Numbers (Bottom of Page)"/>
        <w:docPartUnique/>
      </w:docPartObj>
    </w:sdtPr>
    <w:sdtContent>
      <w:p w:rsidR="00985482" w:rsidRDefault="00985482" w:rsidP="00921CC9">
        <w:pPr>
          <w:pStyle w:val="Footer"/>
        </w:pPr>
        <w:fldSimple w:instr=" DATE \@ &quot;d-MMM-yy&quot; ">
          <w:r>
            <w:rPr>
              <w:noProof/>
            </w:rPr>
            <w:t>14-Feb-11</w:t>
          </w:r>
        </w:fldSimple>
        <w:r>
          <w:tab/>
          <w:t>Copyright © 2011 by VMware, Inc.</w:t>
        </w:r>
        <w:r>
          <w:tab/>
        </w:r>
        <w:fldSimple w:instr=" PAGE   \* MERGEFORMAT ">
          <w:r w:rsidR="00583B55">
            <w:rPr>
              <w:noProof/>
            </w:rPr>
            <w:t>12</w:t>
          </w:r>
        </w:fldSimple>
      </w:p>
    </w:sdtContent>
  </w:sdt>
  <w:p w:rsidR="00985482" w:rsidRDefault="009854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5482" w:rsidRDefault="00985482" w:rsidP="00921CC9">
      <w:pPr>
        <w:spacing w:after="0" w:line="240" w:lineRule="auto"/>
      </w:pPr>
      <w:r>
        <w:separator/>
      </w:r>
    </w:p>
  </w:footnote>
  <w:footnote w:type="continuationSeparator" w:id="0">
    <w:p w:rsidR="00985482" w:rsidRDefault="00985482" w:rsidP="00921C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482" w:rsidRDefault="00985482" w:rsidP="00921CC9">
    <w:pPr>
      <w:pStyle w:val="Header"/>
    </w:pPr>
    <w:r>
      <w:t>Chapter 17: Using GemStone</w:t>
    </w:r>
    <w:r>
      <w:tab/>
    </w:r>
    <w:r>
      <w:tab/>
    </w:r>
  </w:p>
  <w:p w:rsidR="00985482" w:rsidRDefault="009854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696A"/>
    <w:multiLevelType w:val="hybridMultilevel"/>
    <w:tmpl w:val="BC1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9191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D635A"/>
    <w:multiLevelType w:val="hybridMultilevel"/>
    <w:tmpl w:val="30604AC4"/>
    <w:lvl w:ilvl="0" w:tplc="0032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F166E"/>
    <w:multiLevelType w:val="hybridMultilevel"/>
    <w:tmpl w:val="13145402"/>
    <w:lvl w:ilvl="0" w:tplc="333AA0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72948"/>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5E55"/>
    <w:multiLevelType w:val="hybridMultilevel"/>
    <w:tmpl w:val="A3D4A2F0"/>
    <w:lvl w:ilvl="0" w:tplc="3BAEF1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72B14"/>
    <w:multiLevelType w:val="hybridMultilevel"/>
    <w:tmpl w:val="D72A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991B4B"/>
    <w:multiLevelType w:val="hybridMultilevel"/>
    <w:tmpl w:val="9C42F9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0F3E8E"/>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57E2B"/>
    <w:multiLevelType w:val="hybridMultilevel"/>
    <w:tmpl w:val="24D0AAA2"/>
    <w:lvl w:ilvl="0" w:tplc="34609D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790C2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A1393"/>
    <w:multiLevelType w:val="hybridMultilevel"/>
    <w:tmpl w:val="0352AAB4"/>
    <w:lvl w:ilvl="0" w:tplc="C932F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2A34E1"/>
    <w:multiLevelType w:val="hybridMultilevel"/>
    <w:tmpl w:val="2AC08422"/>
    <w:lvl w:ilvl="0" w:tplc="0409000F">
      <w:start w:val="1"/>
      <w:numFmt w:val="decimal"/>
      <w:lvlText w:val="%1."/>
      <w:lvlJc w:val="left"/>
      <w:pPr>
        <w:ind w:left="720" w:hanging="360"/>
      </w:pPr>
      <w:rPr>
        <w:rFonts w:hint="default"/>
      </w:rPr>
    </w:lvl>
    <w:lvl w:ilvl="1" w:tplc="97F89D1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BA3048"/>
    <w:multiLevelType w:val="hybridMultilevel"/>
    <w:tmpl w:val="69347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90578"/>
    <w:multiLevelType w:val="hybridMultilevel"/>
    <w:tmpl w:val="13DE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938DF"/>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9E3D0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13570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33279"/>
    <w:multiLevelType w:val="hybridMultilevel"/>
    <w:tmpl w:val="09C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E33961"/>
    <w:multiLevelType w:val="hybridMultilevel"/>
    <w:tmpl w:val="E7484156"/>
    <w:lvl w:ilvl="0" w:tplc="824895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5D515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7616BB"/>
    <w:multiLevelType w:val="hybridMultilevel"/>
    <w:tmpl w:val="5036A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640E51"/>
    <w:multiLevelType w:val="hybridMultilevel"/>
    <w:tmpl w:val="E47E69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1BC3AC7"/>
    <w:multiLevelType w:val="hybridMultilevel"/>
    <w:tmpl w:val="E0081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B43C6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10D0B"/>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F210C8"/>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FE045A"/>
    <w:multiLevelType w:val="hybridMultilevel"/>
    <w:tmpl w:val="300CB326"/>
    <w:lvl w:ilvl="0" w:tplc="B868F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7526C0"/>
    <w:multiLevelType w:val="hybridMultilevel"/>
    <w:tmpl w:val="E77C1FE4"/>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DA2DC7"/>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433A20"/>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75EDA"/>
    <w:multiLevelType w:val="hybridMultilevel"/>
    <w:tmpl w:val="9E9A1ADE"/>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A13D09"/>
    <w:multiLevelType w:val="hybridMultilevel"/>
    <w:tmpl w:val="A2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D44793"/>
    <w:multiLevelType w:val="hybridMultilevel"/>
    <w:tmpl w:val="4CE4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47E86"/>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7901AE"/>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E7269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0E9F"/>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CA092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25055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0F3F53"/>
    <w:multiLevelType w:val="hybridMultilevel"/>
    <w:tmpl w:val="9294BC1A"/>
    <w:lvl w:ilvl="0" w:tplc="CB7046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DF56CC"/>
    <w:multiLevelType w:val="hybridMultilevel"/>
    <w:tmpl w:val="71EA81C6"/>
    <w:lvl w:ilvl="0" w:tplc="333AA0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895126"/>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6F2868"/>
    <w:multiLevelType w:val="hybridMultilevel"/>
    <w:tmpl w:val="12640940"/>
    <w:lvl w:ilvl="0" w:tplc="97F89D1E">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C14BE1"/>
    <w:multiLevelType w:val="hybridMultilevel"/>
    <w:tmpl w:val="7526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0808C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0B6602"/>
    <w:multiLevelType w:val="hybridMultilevel"/>
    <w:tmpl w:val="EA44BADA"/>
    <w:lvl w:ilvl="0" w:tplc="8ED28FF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69247F"/>
    <w:multiLevelType w:val="hybridMultilevel"/>
    <w:tmpl w:val="10062576"/>
    <w:lvl w:ilvl="0" w:tplc="B05074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40"/>
  </w:num>
  <w:num w:numId="4">
    <w:abstractNumId w:val="47"/>
  </w:num>
  <w:num w:numId="5">
    <w:abstractNumId w:val="46"/>
  </w:num>
  <w:num w:numId="6">
    <w:abstractNumId w:val="11"/>
  </w:num>
  <w:num w:numId="7">
    <w:abstractNumId w:val="2"/>
  </w:num>
  <w:num w:numId="8">
    <w:abstractNumId w:val="7"/>
  </w:num>
  <w:num w:numId="9">
    <w:abstractNumId w:val="12"/>
  </w:num>
  <w:num w:numId="10">
    <w:abstractNumId w:val="27"/>
  </w:num>
  <w:num w:numId="11">
    <w:abstractNumId w:val="22"/>
  </w:num>
  <w:num w:numId="12">
    <w:abstractNumId w:val="19"/>
  </w:num>
  <w:num w:numId="13">
    <w:abstractNumId w:val="21"/>
  </w:num>
  <w:num w:numId="14">
    <w:abstractNumId w:val="41"/>
  </w:num>
  <w:num w:numId="15">
    <w:abstractNumId w:val="24"/>
  </w:num>
  <w:num w:numId="16">
    <w:abstractNumId w:val="30"/>
  </w:num>
  <w:num w:numId="17">
    <w:abstractNumId w:val="29"/>
  </w:num>
  <w:num w:numId="18">
    <w:abstractNumId w:val="34"/>
  </w:num>
  <w:num w:numId="19">
    <w:abstractNumId w:val="17"/>
  </w:num>
  <w:num w:numId="20">
    <w:abstractNumId w:val="10"/>
  </w:num>
  <w:num w:numId="21">
    <w:abstractNumId w:val="42"/>
  </w:num>
  <w:num w:numId="22">
    <w:abstractNumId w:val="39"/>
  </w:num>
  <w:num w:numId="23">
    <w:abstractNumId w:val="26"/>
  </w:num>
  <w:num w:numId="24">
    <w:abstractNumId w:val="35"/>
  </w:num>
  <w:num w:numId="25">
    <w:abstractNumId w:val="20"/>
  </w:num>
  <w:num w:numId="26">
    <w:abstractNumId w:val="4"/>
  </w:num>
  <w:num w:numId="27">
    <w:abstractNumId w:val="31"/>
  </w:num>
  <w:num w:numId="28">
    <w:abstractNumId w:val="16"/>
  </w:num>
  <w:num w:numId="29">
    <w:abstractNumId w:val="15"/>
  </w:num>
  <w:num w:numId="30">
    <w:abstractNumId w:val="36"/>
  </w:num>
  <w:num w:numId="31">
    <w:abstractNumId w:val="8"/>
  </w:num>
  <w:num w:numId="32">
    <w:abstractNumId w:val="1"/>
  </w:num>
  <w:num w:numId="33">
    <w:abstractNumId w:val="45"/>
  </w:num>
  <w:num w:numId="34">
    <w:abstractNumId w:val="37"/>
  </w:num>
  <w:num w:numId="35">
    <w:abstractNumId w:val="38"/>
  </w:num>
  <w:num w:numId="36">
    <w:abstractNumId w:val="25"/>
  </w:num>
  <w:num w:numId="37">
    <w:abstractNumId w:val="43"/>
  </w:num>
  <w:num w:numId="38">
    <w:abstractNumId w:val="28"/>
  </w:num>
  <w:num w:numId="39">
    <w:abstractNumId w:val="3"/>
  </w:num>
  <w:num w:numId="40">
    <w:abstractNumId w:val="6"/>
  </w:num>
  <w:num w:numId="41">
    <w:abstractNumId w:val="44"/>
  </w:num>
  <w:num w:numId="42">
    <w:abstractNumId w:val="0"/>
  </w:num>
  <w:num w:numId="43">
    <w:abstractNumId w:val="32"/>
  </w:num>
  <w:num w:numId="44">
    <w:abstractNumId w:val="18"/>
  </w:num>
  <w:num w:numId="45">
    <w:abstractNumId w:val="14"/>
  </w:num>
  <w:num w:numId="46">
    <w:abstractNumId w:val="33"/>
  </w:num>
  <w:num w:numId="47">
    <w:abstractNumId w:val="23"/>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2BF1"/>
    <w:rsid w:val="000046E6"/>
    <w:rsid w:val="00042C20"/>
    <w:rsid w:val="000433EA"/>
    <w:rsid w:val="00067BF8"/>
    <w:rsid w:val="00080A0C"/>
    <w:rsid w:val="000819B9"/>
    <w:rsid w:val="00094F3D"/>
    <w:rsid w:val="000A19CB"/>
    <w:rsid w:val="000B139B"/>
    <w:rsid w:val="000B29E6"/>
    <w:rsid w:val="000C1F9D"/>
    <w:rsid w:val="000F3FB9"/>
    <w:rsid w:val="000F5B19"/>
    <w:rsid w:val="001032C0"/>
    <w:rsid w:val="00103B4D"/>
    <w:rsid w:val="00135C95"/>
    <w:rsid w:val="00136A4B"/>
    <w:rsid w:val="00163A12"/>
    <w:rsid w:val="001759AF"/>
    <w:rsid w:val="00197961"/>
    <w:rsid w:val="001A3EC8"/>
    <w:rsid w:val="001A43F7"/>
    <w:rsid w:val="001B79BF"/>
    <w:rsid w:val="001C1A02"/>
    <w:rsid w:val="001C3315"/>
    <w:rsid w:val="001D2F73"/>
    <w:rsid w:val="001D36AB"/>
    <w:rsid w:val="0021113E"/>
    <w:rsid w:val="00220F5D"/>
    <w:rsid w:val="002215BB"/>
    <w:rsid w:val="00230EE7"/>
    <w:rsid w:val="002326D1"/>
    <w:rsid w:val="00250582"/>
    <w:rsid w:val="0027413F"/>
    <w:rsid w:val="002836D6"/>
    <w:rsid w:val="00285E80"/>
    <w:rsid w:val="002974C2"/>
    <w:rsid w:val="002A705E"/>
    <w:rsid w:val="002D0278"/>
    <w:rsid w:val="002D18CA"/>
    <w:rsid w:val="002F4AA7"/>
    <w:rsid w:val="002F71DE"/>
    <w:rsid w:val="00300292"/>
    <w:rsid w:val="00305BB3"/>
    <w:rsid w:val="00305CAE"/>
    <w:rsid w:val="003066F8"/>
    <w:rsid w:val="00311FE8"/>
    <w:rsid w:val="00314703"/>
    <w:rsid w:val="00323D8F"/>
    <w:rsid w:val="0034262B"/>
    <w:rsid w:val="00352BD9"/>
    <w:rsid w:val="00353180"/>
    <w:rsid w:val="00356E9B"/>
    <w:rsid w:val="003748DC"/>
    <w:rsid w:val="00384101"/>
    <w:rsid w:val="003971EB"/>
    <w:rsid w:val="003B5595"/>
    <w:rsid w:val="003C02E2"/>
    <w:rsid w:val="003F40F8"/>
    <w:rsid w:val="00415353"/>
    <w:rsid w:val="00420399"/>
    <w:rsid w:val="00424C52"/>
    <w:rsid w:val="004266F6"/>
    <w:rsid w:val="004411A0"/>
    <w:rsid w:val="004470E6"/>
    <w:rsid w:val="0044734E"/>
    <w:rsid w:val="00457C2B"/>
    <w:rsid w:val="00482253"/>
    <w:rsid w:val="0049461E"/>
    <w:rsid w:val="00497CEE"/>
    <w:rsid w:val="004A233D"/>
    <w:rsid w:val="004A4821"/>
    <w:rsid w:val="004A4B31"/>
    <w:rsid w:val="004A61B9"/>
    <w:rsid w:val="004B2D81"/>
    <w:rsid w:val="004C2F1E"/>
    <w:rsid w:val="004C4831"/>
    <w:rsid w:val="004D0F0B"/>
    <w:rsid w:val="004D191A"/>
    <w:rsid w:val="00501CF1"/>
    <w:rsid w:val="005041F0"/>
    <w:rsid w:val="00505375"/>
    <w:rsid w:val="0051409F"/>
    <w:rsid w:val="00514EFD"/>
    <w:rsid w:val="00543634"/>
    <w:rsid w:val="00545F19"/>
    <w:rsid w:val="0054741E"/>
    <w:rsid w:val="005753C6"/>
    <w:rsid w:val="00576594"/>
    <w:rsid w:val="00583B55"/>
    <w:rsid w:val="00585B26"/>
    <w:rsid w:val="00586C90"/>
    <w:rsid w:val="00590FF4"/>
    <w:rsid w:val="005A1393"/>
    <w:rsid w:val="005A6FD0"/>
    <w:rsid w:val="005B4638"/>
    <w:rsid w:val="005C0195"/>
    <w:rsid w:val="005C54C8"/>
    <w:rsid w:val="005D3D24"/>
    <w:rsid w:val="005D5CCD"/>
    <w:rsid w:val="005D610A"/>
    <w:rsid w:val="005F0454"/>
    <w:rsid w:val="005F7887"/>
    <w:rsid w:val="00603832"/>
    <w:rsid w:val="0061539F"/>
    <w:rsid w:val="006162AD"/>
    <w:rsid w:val="00650C52"/>
    <w:rsid w:val="0065203A"/>
    <w:rsid w:val="00662309"/>
    <w:rsid w:val="00665156"/>
    <w:rsid w:val="006761C3"/>
    <w:rsid w:val="006845FB"/>
    <w:rsid w:val="006A0415"/>
    <w:rsid w:val="006A3A1B"/>
    <w:rsid w:val="006E36F5"/>
    <w:rsid w:val="00700D70"/>
    <w:rsid w:val="00716062"/>
    <w:rsid w:val="007218E0"/>
    <w:rsid w:val="007230E9"/>
    <w:rsid w:val="007239C6"/>
    <w:rsid w:val="00727065"/>
    <w:rsid w:val="00727BE2"/>
    <w:rsid w:val="00744DFD"/>
    <w:rsid w:val="007517A0"/>
    <w:rsid w:val="00786220"/>
    <w:rsid w:val="007B57E8"/>
    <w:rsid w:val="007C11C6"/>
    <w:rsid w:val="007C3FC4"/>
    <w:rsid w:val="007F2C62"/>
    <w:rsid w:val="0081098A"/>
    <w:rsid w:val="00825389"/>
    <w:rsid w:val="00837872"/>
    <w:rsid w:val="00843406"/>
    <w:rsid w:val="00862D8D"/>
    <w:rsid w:val="00867A85"/>
    <w:rsid w:val="00874295"/>
    <w:rsid w:val="00874496"/>
    <w:rsid w:val="008804CF"/>
    <w:rsid w:val="00897FBD"/>
    <w:rsid w:val="008A0115"/>
    <w:rsid w:val="008A520B"/>
    <w:rsid w:val="008C0D9E"/>
    <w:rsid w:val="008C1ED2"/>
    <w:rsid w:val="008C779B"/>
    <w:rsid w:val="008D6CA3"/>
    <w:rsid w:val="008E6D1D"/>
    <w:rsid w:val="008E797A"/>
    <w:rsid w:val="008F4A06"/>
    <w:rsid w:val="00911496"/>
    <w:rsid w:val="00914227"/>
    <w:rsid w:val="00921CC9"/>
    <w:rsid w:val="00931610"/>
    <w:rsid w:val="0095168C"/>
    <w:rsid w:val="00965253"/>
    <w:rsid w:val="0097080F"/>
    <w:rsid w:val="00985482"/>
    <w:rsid w:val="00986E00"/>
    <w:rsid w:val="00992EAF"/>
    <w:rsid w:val="009B3754"/>
    <w:rsid w:val="009B720F"/>
    <w:rsid w:val="009D5C58"/>
    <w:rsid w:val="00A1552E"/>
    <w:rsid w:val="00A22532"/>
    <w:rsid w:val="00A3766A"/>
    <w:rsid w:val="00A430A6"/>
    <w:rsid w:val="00A470D7"/>
    <w:rsid w:val="00A47DE0"/>
    <w:rsid w:val="00A526C3"/>
    <w:rsid w:val="00A563D7"/>
    <w:rsid w:val="00A631FA"/>
    <w:rsid w:val="00A662DC"/>
    <w:rsid w:val="00A77803"/>
    <w:rsid w:val="00A82A9F"/>
    <w:rsid w:val="00A853F0"/>
    <w:rsid w:val="00A86BD7"/>
    <w:rsid w:val="00A94FD1"/>
    <w:rsid w:val="00AC1871"/>
    <w:rsid w:val="00AC6FCD"/>
    <w:rsid w:val="00AF02A2"/>
    <w:rsid w:val="00AF39F8"/>
    <w:rsid w:val="00B02E43"/>
    <w:rsid w:val="00B05837"/>
    <w:rsid w:val="00B078AB"/>
    <w:rsid w:val="00B10DF4"/>
    <w:rsid w:val="00B146D8"/>
    <w:rsid w:val="00B14D77"/>
    <w:rsid w:val="00B21F6A"/>
    <w:rsid w:val="00B27E47"/>
    <w:rsid w:val="00B32BD6"/>
    <w:rsid w:val="00B3667F"/>
    <w:rsid w:val="00B36B2F"/>
    <w:rsid w:val="00B52607"/>
    <w:rsid w:val="00B63FAD"/>
    <w:rsid w:val="00B865BB"/>
    <w:rsid w:val="00BB46CC"/>
    <w:rsid w:val="00BC59D5"/>
    <w:rsid w:val="00BE2B6C"/>
    <w:rsid w:val="00BE2C47"/>
    <w:rsid w:val="00C241F3"/>
    <w:rsid w:val="00C24554"/>
    <w:rsid w:val="00C355AA"/>
    <w:rsid w:val="00C37A4A"/>
    <w:rsid w:val="00C44918"/>
    <w:rsid w:val="00C63F66"/>
    <w:rsid w:val="00C6753E"/>
    <w:rsid w:val="00C74158"/>
    <w:rsid w:val="00CB1D54"/>
    <w:rsid w:val="00CB3FD3"/>
    <w:rsid w:val="00CD1F9E"/>
    <w:rsid w:val="00CD379F"/>
    <w:rsid w:val="00CE05D3"/>
    <w:rsid w:val="00CE3351"/>
    <w:rsid w:val="00CE3D62"/>
    <w:rsid w:val="00CF62C9"/>
    <w:rsid w:val="00D1121B"/>
    <w:rsid w:val="00D11D32"/>
    <w:rsid w:val="00D24EAF"/>
    <w:rsid w:val="00D431B4"/>
    <w:rsid w:val="00D45841"/>
    <w:rsid w:val="00D50504"/>
    <w:rsid w:val="00D66CB0"/>
    <w:rsid w:val="00D67081"/>
    <w:rsid w:val="00D9573A"/>
    <w:rsid w:val="00DB39C8"/>
    <w:rsid w:val="00DB4C82"/>
    <w:rsid w:val="00DB51A6"/>
    <w:rsid w:val="00DC24E2"/>
    <w:rsid w:val="00DE0295"/>
    <w:rsid w:val="00E15D09"/>
    <w:rsid w:val="00E30044"/>
    <w:rsid w:val="00E76276"/>
    <w:rsid w:val="00E91620"/>
    <w:rsid w:val="00EB1ABC"/>
    <w:rsid w:val="00EB3467"/>
    <w:rsid w:val="00EE4ED7"/>
    <w:rsid w:val="00EE6982"/>
    <w:rsid w:val="00EE7107"/>
    <w:rsid w:val="00F16EA6"/>
    <w:rsid w:val="00F22BF1"/>
    <w:rsid w:val="00F4554F"/>
    <w:rsid w:val="00F52494"/>
    <w:rsid w:val="00F61DD5"/>
    <w:rsid w:val="00F72367"/>
    <w:rsid w:val="00F831E7"/>
    <w:rsid w:val="00F84B93"/>
    <w:rsid w:val="00F951A9"/>
    <w:rsid w:val="00FB0733"/>
    <w:rsid w:val="00FB5FDC"/>
    <w:rsid w:val="00FD3B70"/>
    <w:rsid w:val="00FD6810"/>
    <w:rsid w:val="00FE07DD"/>
    <w:rsid w:val="00FF0CC9"/>
    <w:rsid w:val="00FF21CD"/>
    <w:rsid w:val="00FF50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276"/>
  </w:style>
  <w:style w:type="paragraph" w:styleId="Heading1">
    <w:name w:val="heading 1"/>
    <w:basedOn w:val="Normal"/>
    <w:next w:val="Normal"/>
    <w:link w:val="Heading1Char"/>
    <w:uiPriority w:val="9"/>
    <w:qFormat/>
    <w:rsid w:val="00E916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1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1F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1F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1F9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1F9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1F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1F9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1F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2BF1"/>
    <w:rPr>
      <w:color w:val="0000FF" w:themeColor="hyperlink"/>
      <w:u w:val="single"/>
    </w:rPr>
  </w:style>
  <w:style w:type="paragraph" w:styleId="BalloonText">
    <w:name w:val="Balloon Text"/>
    <w:basedOn w:val="Normal"/>
    <w:link w:val="BalloonTextChar"/>
    <w:uiPriority w:val="99"/>
    <w:semiHidden/>
    <w:unhideWhenUsed/>
    <w:rsid w:val="00F22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BF1"/>
    <w:rPr>
      <w:rFonts w:ascii="Tahoma" w:hAnsi="Tahoma" w:cs="Tahoma"/>
      <w:sz w:val="16"/>
      <w:szCs w:val="16"/>
    </w:rPr>
  </w:style>
  <w:style w:type="paragraph" w:styleId="ListParagraph">
    <w:name w:val="List Paragraph"/>
    <w:basedOn w:val="Normal"/>
    <w:uiPriority w:val="34"/>
    <w:qFormat/>
    <w:rsid w:val="00220F5D"/>
    <w:pPr>
      <w:ind w:left="720"/>
      <w:contextualSpacing/>
    </w:pPr>
  </w:style>
  <w:style w:type="paragraph" w:styleId="Header">
    <w:name w:val="header"/>
    <w:basedOn w:val="Normal"/>
    <w:link w:val="HeaderChar"/>
    <w:uiPriority w:val="99"/>
    <w:unhideWhenUsed/>
    <w:rsid w:val="0092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CC9"/>
  </w:style>
  <w:style w:type="paragraph" w:styleId="Footer">
    <w:name w:val="footer"/>
    <w:basedOn w:val="Normal"/>
    <w:link w:val="FooterChar"/>
    <w:uiPriority w:val="99"/>
    <w:unhideWhenUsed/>
    <w:rsid w:val="0092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CC9"/>
  </w:style>
  <w:style w:type="paragraph" w:customStyle="1" w:styleId="Code">
    <w:name w:val="Code"/>
    <w:basedOn w:val="ListParagraph"/>
    <w:qFormat/>
    <w:rsid w:val="002F4AA7"/>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360"/>
        <w:tab w:val="left" w:pos="720"/>
        <w:tab w:val="left" w:pos="1080"/>
        <w:tab w:val="left" w:pos="1440"/>
        <w:tab w:val="left" w:pos="1800"/>
        <w:tab w:val="left" w:pos="2160"/>
        <w:tab w:val="left" w:pos="2520"/>
        <w:tab w:val="left" w:pos="2880"/>
      </w:tabs>
      <w:ind w:left="0"/>
    </w:pPr>
    <w:rPr>
      <w:rFonts w:ascii="Courier New" w:hAnsi="Courier New" w:cs="Courier New"/>
      <w:sz w:val="20"/>
    </w:rPr>
  </w:style>
  <w:style w:type="character" w:customStyle="1" w:styleId="Heading1Char">
    <w:name w:val="Heading 1 Char"/>
    <w:basedOn w:val="DefaultParagraphFont"/>
    <w:link w:val="Heading1"/>
    <w:uiPriority w:val="9"/>
    <w:rsid w:val="00E916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1F9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1F9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C1F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C1F9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1F9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1F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1F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1F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0C1F9D"/>
    <w:pPr>
      <w:spacing w:after="0" w:line="240" w:lineRule="auto"/>
    </w:pPr>
    <w:rPr>
      <w:rFonts w:eastAsiaTheme="minorEastAsia"/>
    </w:rPr>
  </w:style>
  <w:style w:type="character" w:customStyle="1" w:styleId="NoSpacingChar">
    <w:name w:val="No Spacing Char"/>
    <w:basedOn w:val="DefaultParagraphFont"/>
    <w:link w:val="NoSpacing"/>
    <w:uiPriority w:val="1"/>
    <w:rsid w:val="000C1F9D"/>
    <w:rPr>
      <w:rFonts w:eastAsiaTheme="minorEastAsia"/>
    </w:rPr>
  </w:style>
  <w:style w:type="paragraph" w:styleId="TOCHeading">
    <w:name w:val="TOC Heading"/>
    <w:basedOn w:val="Heading1"/>
    <w:next w:val="Normal"/>
    <w:uiPriority w:val="39"/>
    <w:unhideWhenUsed/>
    <w:qFormat/>
    <w:rsid w:val="000C1F9D"/>
    <w:pPr>
      <w:outlineLvl w:val="9"/>
    </w:pPr>
  </w:style>
  <w:style w:type="paragraph" w:styleId="TOC1">
    <w:name w:val="toc 1"/>
    <w:basedOn w:val="Normal"/>
    <w:next w:val="Normal"/>
    <w:autoRedefine/>
    <w:uiPriority w:val="39"/>
    <w:unhideWhenUsed/>
    <w:rsid w:val="000C1F9D"/>
    <w:pPr>
      <w:spacing w:after="100"/>
    </w:pPr>
  </w:style>
  <w:style w:type="paragraph" w:styleId="TOC2">
    <w:name w:val="toc 2"/>
    <w:basedOn w:val="Normal"/>
    <w:next w:val="Normal"/>
    <w:autoRedefine/>
    <w:uiPriority w:val="39"/>
    <w:unhideWhenUsed/>
    <w:rsid w:val="000C1F9D"/>
    <w:pPr>
      <w:spacing w:after="100"/>
      <w:ind w:left="220"/>
    </w:pPr>
  </w:style>
  <w:style w:type="paragraph" w:styleId="TOC3">
    <w:name w:val="toc 3"/>
    <w:basedOn w:val="Normal"/>
    <w:next w:val="Normal"/>
    <w:autoRedefine/>
    <w:uiPriority w:val="39"/>
    <w:unhideWhenUsed/>
    <w:rsid w:val="000C1F9D"/>
    <w:pPr>
      <w:spacing w:after="100"/>
      <w:ind w:left="440"/>
    </w:pPr>
  </w:style>
</w:styles>
</file>

<file path=word/webSettings.xml><?xml version="1.0" encoding="utf-8"?>
<w:webSettings xmlns:r="http://schemas.openxmlformats.org/officeDocument/2006/relationships" xmlns:w="http://schemas.openxmlformats.org/wordprocessingml/2006/main">
  <w:divs>
    <w:div w:id="164828102">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1397169226">
      <w:bodyDiv w:val="1"/>
      <w:marLeft w:val="0"/>
      <w:marRight w:val="0"/>
      <w:marTop w:val="0"/>
      <w:marBottom w:val="0"/>
      <w:divBdr>
        <w:top w:val="none" w:sz="0" w:space="0" w:color="auto"/>
        <w:left w:val="none" w:sz="0" w:space="0" w:color="auto"/>
        <w:bottom w:val="none" w:sz="0" w:space="0" w:color="auto"/>
        <w:right w:val="none" w:sz="0" w:space="0" w:color="auto"/>
      </w:divBdr>
    </w:div>
    <w:div w:id="1413967210">
      <w:bodyDiv w:val="1"/>
      <w:marLeft w:val="0"/>
      <w:marRight w:val="0"/>
      <w:marTop w:val="0"/>
      <w:marBottom w:val="0"/>
      <w:divBdr>
        <w:top w:val="none" w:sz="0" w:space="0" w:color="auto"/>
        <w:left w:val="none" w:sz="0" w:space="0" w:color="auto"/>
        <w:bottom w:val="none" w:sz="0" w:space="0" w:color="auto"/>
        <w:right w:val="none" w:sz="0" w:space="0" w:color="auto"/>
      </w:divBdr>
    </w:div>
    <w:div w:id="1769740566">
      <w:bodyDiv w:val="1"/>
      <w:marLeft w:val="0"/>
      <w:marRight w:val="0"/>
      <w:marTop w:val="0"/>
      <w:marBottom w:val="0"/>
      <w:divBdr>
        <w:top w:val="none" w:sz="0" w:space="0" w:color="auto"/>
        <w:left w:val="none" w:sz="0" w:space="0" w:color="auto"/>
        <w:bottom w:val="none" w:sz="0" w:space="0" w:color="auto"/>
        <w:right w:val="none" w:sz="0" w:space="0" w:color="auto"/>
      </w:divBdr>
    </w:div>
    <w:div w:id="1816675310">
      <w:bodyDiv w:val="1"/>
      <w:marLeft w:val="0"/>
      <w:marRight w:val="0"/>
      <w:marTop w:val="0"/>
      <w:marBottom w:val="0"/>
      <w:divBdr>
        <w:top w:val="none" w:sz="0" w:space="0" w:color="auto"/>
        <w:left w:val="none" w:sz="0" w:space="0" w:color="auto"/>
        <w:bottom w:val="none" w:sz="0" w:space="0" w:color="auto"/>
        <w:right w:val="none" w:sz="0" w:space="0" w:color="auto"/>
      </w:divBdr>
    </w:div>
    <w:div w:id="2006858785">
      <w:bodyDiv w:val="1"/>
      <w:marLeft w:val="0"/>
      <w:marRight w:val="0"/>
      <w:marTop w:val="0"/>
      <w:marBottom w:val="0"/>
      <w:divBdr>
        <w:top w:val="none" w:sz="0" w:space="0" w:color="auto"/>
        <w:left w:val="none" w:sz="0" w:space="0" w:color="auto"/>
        <w:bottom w:val="none" w:sz="0" w:space="0" w:color="auto"/>
        <w:right w:val="none" w:sz="0" w:space="0" w:color="auto"/>
      </w:divBdr>
    </w:div>
    <w:div w:id="211782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glass/brows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easide.gemstone.com/ss/monticello"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en.wikipedia.org/wiki/Monkey_pa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host/brows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88B37-5B61-4A94-AD73-EA6E31C81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12</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Foster</dc:creator>
  <cp:keywords/>
  <dc:description/>
  <cp:lastModifiedBy>James Foster</cp:lastModifiedBy>
  <cp:revision>12</cp:revision>
  <cp:lastPrinted>2009-04-17T18:36:00Z</cp:lastPrinted>
  <dcterms:created xsi:type="dcterms:W3CDTF">2009-03-30T20:14:00Z</dcterms:created>
  <dcterms:modified xsi:type="dcterms:W3CDTF">2011-02-14T22:18:00Z</dcterms:modified>
</cp:coreProperties>
</file>