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2A30E33E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r w:rsidR="00FA42B7">
        <w:rPr>
          <w:rFonts w:ascii="Garamond" w:hAnsi="Garamond"/>
          <w:lang w:val="es-CR"/>
        </w:rPr>
        <w:t>Nationality</w:t>
      </w:r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374B593C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FA42B7">
        <w:rPr>
          <w:rFonts w:ascii="Garamond" w:hAnsi="Garamond"/>
          <w:lang w:val="es-CR"/>
        </w:rPr>
        <w:t xml:space="preserve">+506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5FB577BD" w:rsidR="008A45E8" w:rsidRPr="00D74056" w:rsidRDefault="00D74056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hyperlink r:id="rId7" w:history="1">
        <w:r w:rsidRPr="00D74056">
          <w:rPr>
            <w:rStyle w:val="Hyperlink"/>
            <w:rFonts w:ascii="Garamond" w:hAnsi="Garamond"/>
            <w:lang w:val="es-CR"/>
          </w:rPr>
          <w:t>http://jonathanga</w:t>
        </w:r>
        <w:r w:rsidRPr="00D74056">
          <w:rPr>
            <w:rStyle w:val="Hyperlink"/>
            <w:rFonts w:ascii="Garamond" w:hAnsi="Garamond"/>
            <w:lang w:val="es-CR"/>
          </w:rPr>
          <w:t>r</w:t>
        </w:r>
        <w:r w:rsidRPr="00D74056">
          <w:rPr>
            <w:rStyle w:val="Hyperlink"/>
            <w:rFonts w:ascii="Garamond" w:hAnsi="Garamond"/>
            <w:lang w:val="es-CR"/>
          </w:rPr>
          <w:t>ita.com/</w:t>
        </w:r>
      </w:hyperlink>
      <w:r w:rsidR="006854ED" w:rsidRPr="00D74056">
        <w:rPr>
          <w:rFonts w:ascii="Garamond" w:hAnsi="Garamond"/>
          <w:lang w:val="es-CR"/>
        </w:rPr>
        <w:tab/>
      </w:r>
      <w:r w:rsidR="00951745" w:rsidRPr="00D74056">
        <w:rPr>
          <w:rFonts w:ascii="Garamond" w:hAnsi="Garamond"/>
          <w:lang w:val="es-CR"/>
        </w:rPr>
        <w:t>jggarita</w:t>
      </w:r>
      <w:r w:rsidR="000E4785" w:rsidRPr="00D74056">
        <w:rPr>
          <w:rFonts w:ascii="Garamond" w:hAnsi="Garamond"/>
          <w:lang w:val="es-CR"/>
        </w:rPr>
        <w:t>@</w:t>
      </w:r>
      <w:r w:rsidR="00951745" w:rsidRPr="00D74056">
        <w:rPr>
          <w:rFonts w:ascii="Garamond" w:hAnsi="Garamond"/>
          <w:lang w:val="es-CR"/>
        </w:rPr>
        <w:t>gmail</w:t>
      </w:r>
      <w:r w:rsidR="000E4785" w:rsidRPr="00D74056">
        <w:rPr>
          <w:rFonts w:ascii="Garamond" w:hAnsi="Garamond"/>
          <w:lang w:val="es-CR"/>
        </w:rPr>
        <w:t>.</w:t>
      </w:r>
      <w:r w:rsidR="00951745" w:rsidRPr="00D74056">
        <w:rPr>
          <w:rFonts w:ascii="Garamond" w:hAnsi="Garamond"/>
          <w:lang w:val="es-CR"/>
        </w:rPr>
        <w:t>com</w:t>
      </w:r>
    </w:p>
    <w:p w14:paraId="72C2AC63" w14:textId="6527B2D2" w:rsidR="008A45E8" w:rsidRPr="00D74056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D74056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D74056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D74056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63C9D772" w:rsidR="007B6DAE" w:rsidRPr="00D25563" w:rsidRDefault="00FA42B7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79648A08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52DDC371" w:rsidR="007B6DAE" w:rsidRPr="008A45E8" w:rsidRDefault="00FA42B7" w:rsidP="005108AD">
            <w:pPr>
              <w:ind w:left="43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Dissertation</w:t>
            </w:r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1C1F32CA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M.S.,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FA42B7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4823BAB4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 xml:space="preserve">Lic., </w:t>
            </w:r>
            <w:r w:rsidR="00FA42B7">
              <w:rPr>
                <w:rFonts w:ascii="Garamond" w:hAnsi="Garamond"/>
                <w:lang w:val="es-CR"/>
              </w:rPr>
              <w:t>Economics</w:t>
            </w:r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 xml:space="preserve">. </w:t>
            </w:r>
            <w:r w:rsidR="00C30A4F">
              <w:rPr>
                <w:rFonts w:ascii="Garamond" w:hAnsi="Garamond"/>
                <w:lang w:val="es-CR"/>
              </w:rPr>
              <w:t>Honors</w:t>
            </w:r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B06786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2AA06A34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 xml:space="preserve">B.A., </w:t>
            </w:r>
            <w:r w:rsidR="00FA42B7">
              <w:rPr>
                <w:rFonts w:ascii="Garamond" w:hAnsi="Garamond"/>
                <w:lang w:val="es-CR"/>
              </w:rPr>
              <w:t>Economics</w:t>
            </w:r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B06786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31CEE215" w:rsidR="007B6DAE" w:rsidRPr="00020DB0" w:rsidRDefault="00FA42B7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Teaching and Research Fields</w:t>
            </w:r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FA42B7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697827F8" w:rsidR="007B6DAE" w:rsidRPr="00FA42B7" w:rsidRDefault="00FA42B7" w:rsidP="007836F0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  <w:b/>
              </w:rPr>
              <w:t>Main fields</w:t>
            </w:r>
            <w:r w:rsidR="001B6630" w:rsidRPr="00FA42B7">
              <w:rPr>
                <w:rFonts w:ascii="Garamond" w:hAnsi="Garamond"/>
                <w:b/>
              </w:rPr>
              <w:t>:</w:t>
            </w:r>
            <w:r w:rsidR="007B6DA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Macroeconomics</w:t>
            </w:r>
            <w:r w:rsidR="00617838">
              <w:rPr>
                <w:rFonts w:ascii="Garamond" w:hAnsi="Garamond"/>
              </w:rPr>
              <w:t>-L</w:t>
            </w:r>
            <w:r w:rsidRPr="00FA42B7">
              <w:rPr>
                <w:rFonts w:ascii="Garamond" w:hAnsi="Garamond"/>
              </w:rPr>
              <w:t xml:space="preserve">abor </w:t>
            </w:r>
            <w:r w:rsidR="00617838">
              <w:rPr>
                <w:rFonts w:ascii="Garamond" w:hAnsi="Garamond"/>
              </w:rPr>
              <w:t>E</w:t>
            </w:r>
            <w:r w:rsidRPr="00FA42B7">
              <w:rPr>
                <w:rFonts w:ascii="Garamond" w:hAnsi="Garamond"/>
              </w:rPr>
              <w:t>conomics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FA42B7" w:rsidRDefault="00D26CFB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3F710748" w14:textId="756394C1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Sub-Fields</w:t>
            </w:r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FA42B7">
              <w:rPr>
                <w:rFonts w:ascii="Garamond" w:hAnsi="Garamond"/>
                <w:lang w:val="es-CR"/>
              </w:rPr>
              <w:t>Industrial Organization</w:t>
            </w:r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72E3D47F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onors and Grants</w:t>
            </w:r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B06786" w:rsidRPr="008A45E8" w14:paraId="1D3D1AB9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3E2C0A27" w14:textId="77777777" w:rsidR="00B06786" w:rsidRPr="008A45E8" w:rsidRDefault="00B06786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A8E4CF7" w14:textId="51A66F88" w:rsidR="00B06786" w:rsidRDefault="00B06786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11" w:type="dxa"/>
          </w:tcPr>
          <w:p w14:paraId="002B6E8F" w14:textId="68287B35" w:rsidR="00B06786" w:rsidRDefault="00B06786" w:rsidP="0046701E">
            <w:pPr>
              <w:rPr>
                <w:rFonts w:ascii="Garamond" w:hAnsi="Garamond"/>
              </w:rPr>
            </w:pPr>
            <w:r w:rsidRPr="00B06786">
              <w:rPr>
                <w:rFonts w:ascii="Garamond" w:hAnsi="Garamond"/>
              </w:rPr>
              <w:t>2022 Joint Research Program Award, CEMLA</w:t>
            </w: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B06786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B06786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10DD0145" w:rsidR="0046701E" w:rsidRPr="00D25563" w:rsidRDefault="00FA42B7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Experience</w:t>
            </w:r>
            <w:r w:rsidR="00D05B71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FA42B7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AAF3CF7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</w:t>
            </w:r>
          </w:p>
        </w:tc>
        <w:tc>
          <w:tcPr>
            <w:tcW w:w="7511" w:type="dxa"/>
          </w:tcPr>
          <w:p w14:paraId="050C05FF" w14:textId="4E0ED932" w:rsidR="006854ED" w:rsidRPr="00FA42B7" w:rsidRDefault="00FA42B7" w:rsidP="0046701E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Assistant Professor</w:t>
            </w:r>
            <w:r w:rsidR="006854ED" w:rsidRPr="00617838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Department of Economics, University of Costa</w:t>
            </w:r>
            <w:r>
              <w:rPr>
                <w:rFonts w:ascii="Garamond" w:hAnsi="Garamond"/>
              </w:rPr>
              <w:t xml:space="preserve"> Rica </w:t>
            </w:r>
          </w:p>
        </w:tc>
      </w:tr>
      <w:tr w:rsidR="00D05B71" w:rsidRPr="00FA42B7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FA42B7" w:rsidRDefault="00D05B71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2B2A8C3" w14:textId="1FC2957E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</w:t>
            </w:r>
          </w:p>
        </w:tc>
        <w:tc>
          <w:tcPr>
            <w:tcW w:w="7511" w:type="dxa"/>
          </w:tcPr>
          <w:p w14:paraId="2B012C4A" w14:textId="2F0E9170" w:rsidR="00D05B71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Economist</w:t>
            </w:r>
            <w:r w:rsidR="00D05B71" w:rsidRPr="00FA42B7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39723AE6" w:rsidR="0046701E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Assistant. Professors</w:t>
            </w:r>
            <w:r w:rsidR="0046701E" w:rsidRPr="00FA42B7">
              <w:rPr>
                <w:rFonts w:ascii="Garamond" w:hAnsi="Garamond"/>
              </w:rPr>
              <w:t xml:space="preserve"> Nitya Pandalai-Nayar </w:t>
            </w:r>
            <w:r w:rsidRPr="00FA42B7">
              <w:rPr>
                <w:rFonts w:ascii="Garamond" w:hAnsi="Garamond"/>
              </w:rPr>
              <w:t>and</w:t>
            </w:r>
            <w:r w:rsidR="0046701E" w:rsidRPr="00FA42B7">
              <w:rPr>
                <w:rFonts w:ascii="Garamond" w:hAnsi="Garamond"/>
              </w:rPr>
              <w:t xml:space="preserve"> Christoph E. Boehm. </w:t>
            </w:r>
            <w:r w:rsidR="00D05B71" w:rsidRPr="00FA42B7">
              <w:rPr>
                <w:rFonts w:ascii="Garamond" w:hAnsi="Garamond"/>
              </w:rPr>
              <w:t>University of Texas at Austin.</w:t>
            </w:r>
          </w:p>
        </w:tc>
      </w:tr>
      <w:tr w:rsidR="0046701E" w:rsidRPr="00323468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0775FCFB" w:rsidR="0046701E" w:rsidRPr="00323468" w:rsidRDefault="00FA42B7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Junior Researcher</w:t>
            </w:r>
            <w:r w:rsidR="00D05B71" w:rsidRPr="00323468">
              <w:rPr>
                <w:rFonts w:ascii="Garamond" w:hAnsi="Garamond"/>
              </w:rPr>
              <w:t xml:space="preserve">. </w:t>
            </w:r>
            <w:r w:rsidR="00323468" w:rsidRPr="00323468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B06786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099381E9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ES"/>
              </w:rPr>
              <w:t>Research Coordinator</w:t>
            </w:r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B06786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61DB1567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ES"/>
              </w:rPr>
              <w:t>Research Assistant</w:t>
            </w:r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B06786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1D7CF70D" w:rsidR="0046701E" w:rsidRPr="00D05B71" w:rsidRDefault="00323468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Research Assistant</w:t>
            </w:r>
            <w:r w:rsidR="00D05B71" w:rsidRPr="00D05B71">
              <w:rPr>
                <w:rFonts w:ascii="Garamond" w:hAnsi="Garamond"/>
                <w:lang w:val="es-CR"/>
              </w:rPr>
              <w:t>. Instituto de Investigaciones en Ciencias Económicas</w:t>
            </w:r>
            <w:r w:rsidR="00D05B71"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B06786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B06786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52989D8" w:rsidR="003905E9" w:rsidRPr="00D25563" w:rsidRDefault="00617838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323468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7E8F1D8D" w:rsidR="006854ED" w:rsidRDefault="00B06786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 and 2024</w:t>
            </w:r>
          </w:p>
        </w:tc>
        <w:tc>
          <w:tcPr>
            <w:tcW w:w="7597" w:type="dxa"/>
            <w:gridSpan w:val="2"/>
          </w:tcPr>
          <w:p w14:paraId="2E508D88" w14:textId="20CF7E3A" w:rsidR="006854ED" w:rsidRPr="00323468" w:rsidRDefault="00323468" w:rsidP="008D289B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Intermediate Macroeconomics, University of Costa Rica</w:t>
            </w:r>
          </w:p>
        </w:tc>
      </w:tr>
      <w:tr w:rsidR="00B60E8D" w:rsidRPr="00B06786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719384E7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II-2022</w:t>
            </w:r>
          </w:p>
        </w:tc>
        <w:tc>
          <w:tcPr>
            <w:tcW w:w="7597" w:type="dxa"/>
            <w:gridSpan w:val="2"/>
          </w:tcPr>
          <w:p w14:paraId="1B3A0D19" w14:textId="4A7F516C" w:rsidR="00B60E8D" w:rsidRPr="00B60E8D" w:rsidRDefault="0032346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International Macroeconomics</w:t>
            </w:r>
            <w:r w:rsidR="00B60E8D">
              <w:rPr>
                <w:rFonts w:ascii="Garamond" w:hAnsi="Garamond"/>
                <w:lang w:val="es-CR"/>
              </w:rPr>
              <w:t xml:space="preserve">, </w:t>
            </w:r>
            <w:r w:rsidR="00617838" w:rsidRPr="00617838">
              <w:rPr>
                <w:rFonts w:ascii="Garamond" w:hAnsi="Garamond"/>
                <w:lang w:val="es-CR"/>
              </w:rPr>
              <w:t xml:space="preserve">University </w:t>
            </w:r>
            <w:r w:rsid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CD3090" w:rsidRPr="00617838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3770495E" w:rsidR="00CD3090" w:rsidRPr="00B60E8D" w:rsidRDefault="0061783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Labor Economics</w:t>
            </w:r>
            <w:r w:rsidR="00B60E8D" w:rsidRPr="00B60E8D">
              <w:rPr>
                <w:rFonts w:ascii="Garamond" w:hAnsi="Garamond"/>
                <w:lang w:val="es-CR"/>
              </w:rPr>
              <w:t xml:space="preserve">,  </w:t>
            </w:r>
            <w:r w:rsidRPr="00323468">
              <w:rPr>
                <w:rFonts w:ascii="Garamond" w:hAnsi="Garamond"/>
              </w:rPr>
              <w:t xml:space="preserve">University </w:t>
            </w:r>
            <w:r w:rsidR="00B60E8D" w:rsidRP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5E9DF239" w:rsidR="008D289B" w:rsidRDefault="00617838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8D289B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077D76CB" w14:textId="3CCF2E3F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>
              <w:rPr>
                <w:rFonts w:ascii="Garamond" w:hAnsi="Garamond"/>
              </w:rPr>
              <w:t xml:space="preserve"> Prof. Valerie Bencivenga,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0ADC2D17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53FBE89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r w:rsidR="00323468">
              <w:rPr>
                <w:rFonts w:ascii="Garamond" w:hAnsi="Garamond"/>
              </w:rPr>
              <w:t>MA</w:t>
            </w:r>
            <w:r>
              <w:rPr>
                <w:rFonts w:ascii="Garamond" w:hAnsi="Garamond"/>
              </w:rPr>
              <w:t xml:space="preserve">)*, </w:t>
            </w:r>
            <w:r w:rsidR="00323468">
              <w:rPr>
                <w:rFonts w:ascii="Garamond" w:hAnsi="Garamond"/>
              </w:rPr>
              <w:t>Teaching Assistant</w:t>
            </w:r>
            <w:r w:rsidR="00EA7F49">
              <w:rPr>
                <w:rFonts w:ascii="Garamond" w:hAnsi="Garamond"/>
              </w:rPr>
              <w:t xml:space="preserve"> </w:t>
            </w:r>
            <w:r w:rsidR="00323468">
              <w:rPr>
                <w:rFonts w:ascii="Garamond" w:hAnsi="Garamond"/>
              </w:rPr>
              <w:t xml:space="preserve">for </w:t>
            </w:r>
            <w:r w:rsidR="00EA7F49">
              <w:rPr>
                <w:rFonts w:ascii="Garamond" w:hAnsi="Garamond"/>
              </w:rPr>
              <w:t xml:space="preserve">Prof. </w:t>
            </w:r>
            <w:r>
              <w:rPr>
                <w:rFonts w:ascii="Garamond" w:hAnsi="Garamond"/>
              </w:rPr>
              <w:t>James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534A45FF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1122CB33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 w:rsidR="00EA7F49">
              <w:rPr>
                <w:rFonts w:ascii="Garamond" w:hAnsi="Garamond"/>
              </w:rPr>
              <w:t xml:space="preserve"> Prof. </w:t>
            </w:r>
            <w:r>
              <w:rPr>
                <w:rFonts w:ascii="Garamond" w:hAnsi="Garamond"/>
              </w:rPr>
              <w:t>Valerie Bencivenga,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21F54026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5D13BB94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 Prof</w:t>
            </w:r>
            <w:r w:rsidR="00EA7F49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>Nitya Pandalai-Nayar,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19C77ECB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22915EA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r w:rsidR="00323468">
              <w:rPr>
                <w:rFonts w:ascii="Garamond" w:hAnsi="Garamond"/>
              </w:rPr>
              <w:t xml:space="preserve">Teaching Assistant for Prof </w:t>
            </w:r>
            <w:r>
              <w:rPr>
                <w:rFonts w:ascii="Garamond" w:hAnsi="Garamond"/>
              </w:rPr>
              <w:t xml:space="preserve"> Michael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1ED48620" w:rsidR="0046701E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244E7DC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r w:rsidR="00323468">
              <w:rPr>
                <w:rFonts w:ascii="Garamond" w:hAnsi="Garamond"/>
              </w:rPr>
              <w:t>Teaching Assistant for Prof Michael</w:t>
            </w:r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B06786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323468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11CCC327" w:rsidR="0046701E" w:rsidRPr="00323468" w:rsidRDefault="0046701E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*</w:t>
            </w:r>
            <w:r w:rsidR="00617838">
              <w:t xml:space="preserve"> </w:t>
            </w:r>
            <w:r w:rsidR="00617838" w:rsidRPr="00617838">
              <w:rPr>
                <w:rFonts w:ascii="Garamond" w:hAnsi="Garamond"/>
                <w:i/>
                <w:iCs/>
              </w:rPr>
              <w:t>Denotes classes for which I prepared and led regular review sessions</w:t>
            </w:r>
          </w:p>
        </w:tc>
      </w:tr>
      <w:tr w:rsidR="0046701E" w:rsidRPr="00323468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708297AE" w:rsidR="0046701E" w:rsidRPr="00D25563" w:rsidRDefault="0032346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17838" w14:paraId="2E3A3F4C" w14:textId="77777777" w:rsidTr="00EA7F49">
        <w:tc>
          <w:tcPr>
            <w:tcW w:w="9486" w:type="dxa"/>
            <w:gridSpan w:val="6"/>
          </w:tcPr>
          <w:p w14:paraId="167F5706" w14:textId="77675CB9" w:rsidR="0046701E" w:rsidRPr="00B60E8D" w:rsidRDefault="0046701E" w:rsidP="0046701E">
            <w:pPr>
              <w:rPr>
                <w:rFonts w:ascii="Garamond" w:hAnsi="Garamond"/>
                <w:b/>
                <w:lang w:val="es-CR"/>
              </w:rPr>
            </w:pPr>
          </w:p>
        </w:tc>
      </w:tr>
      <w:tr w:rsidR="00CD3090" w:rsidRPr="00617838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B06786" w:rsidRPr="00B06786" w14:paraId="426BA418" w14:textId="77777777" w:rsidTr="006854ED">
        <w:tc>
          <w:tcPr>
            <w:tcW w:w="1889" w:type="dxa"/>
            <w:gridSpan w:val="4"/>
          </w:tcPr>
          <w:p w14:paraId="1FC8691E" w14:textId="2199C952" w:rsidR="00B06786" w:rsidRDefault="00B06786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97" w:type="dxa"/>
            <w:gridSpan w:val="2"/>
          </w:tcPr>
          <w:p w14:paraId="6675708C" w14:textId="52C1FAA3" w:rsidR="00B06786" w:rsidRPr="00B06786" w:rsidRDefault="00B06786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OECD, CEPAL, Jornadas de Investigaci[on Económica (BCCR), Conference of Costa Rican Economists (EconCR23) </w:t>
            </w:r>
          </w:p>
        </w:tc>
      </w:tr>
      <w:tr w:rsidR="00B60E8D" w:rsidRPr="00B06786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11F4B9F5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r>
              <w:rPr>
                <w:rFonts w:ascii="Garamond" w:hAnsi="Garamond"/>
                <w:lang w:val="es-CR"/>
              </w:rPr>
              <w:t>Joint Research Program CEMLA, Jornadas de Investigación Económica (</w:t>
            </w:r>
            <w:r w:rsidR="00617838">
              <w:rPr>
                <w:rFonts w:ascii="Garamond" w:hAnsi="Garamond"/>
                <w:lang w:val="es-CR"/>
              </w:rPr>
              <w:t>BCCR</w:t>
            </w:r>
            <w:r>
              <w:rPr>
                <w:rFonts w:ascii="Garamond" w:hAnsi="Garamond"/>
                <w:lang w:val="es-CR"/>
              </w:rPr>
              <w:t>).</w:t>
            </w:r>
          </w:p>
        </w:tc>
      </w:tr>
      <w:tr w:rsidR="00FC3401" w:rsidRPr="00B06786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 xml:space="preserve">Society of Labor Economics </w:t>
            </w:r>
            <w:r w:rsidR="00FC3401" w:rsidRPr="009138AF">
              <w:rPr>
                <w:rFonts w:ascii="Garamond" w:hAnsi="Garamond"/>
                <w:lang w:val="es-CR"/>
              </w:rPr>
              <w:t>SOLE, Royal Economic Society</w:t>
            </w:r>
            <w:r w:rsidRPr="009138AF">
              <w:rPr>
                <w:rFonts w:ascii="Garamond" w:hAnsi="Garamond"/>
                <w:lang w:val="es-CR"/>
              </w:rPr>
              <w:t>, University of Oklahoma, Universidad de Los Andes Colombia, Cornerstone Research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Ministerio de Planificación Económica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r>
              <w:rPr>
                <w:rFonts w:ascii="Garamond" w:hAnsi="Garamond"/>
              </w:rPr>
              <w:t>Cancelada por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3B1EF01F" w:rsidR="0046701E" w:rsidRPr="001B6630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Publicatons</w:t>
            </w:r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B06786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r>
              <w:rPr>
                <w:rFonts w:ascii="Garamond" w:hAnsi="Garamond"/>
                <w:i/>
                <w:iCs/>
                <w:lang w:val="es-CR"/>
              </w:rPr>
              <w:t>With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 xml:space="preserve">“Sovereign Risk: Global and Local Factors”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Castro-Vincenzi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Chacon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3BA53320" w:rsidR="0046701E" w:rsidRPr="00D25563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Selected work in progress</w:t>
            </w:r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F8A6D4B" w14:textId="1145F9A9" w:rsidR="00D74056" w:rsidRDefault="00D74056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D74056">
              <w:rPr>
                <w:rFonts w:ascii="Garamond" w:hAnsi="Garamond"/>
              </w:rPr>
              <w:t>“Household Dollar Saving Behavio</w:t>
            </w:r>
            <w:r>
              <w:rPr>
                <w:rFonts w:ascii="Garamond" w:hAnsi="Garamond"/>
              </w:rPr>
              <w:t>r” (</w:t>
            </w:r>
            <w:r>
              <w:rPr>
                <w:rFonts w:ascii="Garamond" w:hAnsi="Garamond"/>
                <w:i/>
                <w:iCs/>
              </w:rPr>
              <w:t>With Alfredo Mendoza-Fernández and Carlos Segura-Rodríguez)</w:t>
            </w:r>
          </w:p>
          <w:p w14:paraId="0A8C4000" w14:textId="4FBF78CF" w:rsidR="00B06786" w:rsidRDefault="00B06786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“Distortions and Complexity in Nonlinear Tax Systems: Evidence From Costa Rica” (</w:t>
            </w:r>
            <w:r w:rsidRPr="00B06786">
              <w:rPr>
                <w:rFonts w:ascii="Garamond" w:hAnsi="Garamond"/>
                <w:i/>
                <w:iCs/>
              </w:rPr>
              <w:t>With Lucía Contreras</w:t>
            </w:r>
            <w:r>
              <w:rPr>
                <w:rFonts w:ascii="Garamond" w:hAnsi="Garamond"/>
              </w:rPr>
              <w:t>)</w:t>
            </w:r>
          </w:p>
          <w:p w14:paraId="641F9405" w14:textId="23CD002B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lastRenderedPageBreak/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>: Evidence From Costa Rica’s Occupation-Based System”</w:t>
            </w:r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3B6A036A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 w:rsidR="00B06786">
              <w:rPr>
                <w:rFonts w:ascii="Garamond" w:hAnsi="Garamond"/>
                <w:i/>
                <w:iCs/>
              </w:rPr>
              <w:t>With</w:t>
            </w:r>
            <w:r>
              <w:rPr>
                <w:rFonts w:ascii="Garamond" w:hAnsi="Garamond"/>
                <w:i/>
                <w:iCs/>
              </w:rPr>
              <w:t xml:space="preserve">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C9FDF2B" w:rsidR="006C61FE" w:rsidRDefault="00617838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>: Stata, R, Matlab, Python</w:t>
            </w:r>
            <w:r w:rsidR="002540FD">
              <w:rPr>
                <w:rFonts w:ascii="Garamond" w:hAnsi="Garamond"/>
              </w:rPr>
              <w:t>, LaTex.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r w:rsidRPr="00B60E8D">
              <w:rPr>
                <w:rFonts w:ascii="Garamond" w:hAnsi="Garamond"/>
                <w:lang w:val="es-CR"/>
              </w:rPr>
              <w:t>Inglés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 xml:space="preserve">s: Data Science and Machine Learning with R (Udemy, February 2020). Data Scientist with Python Track (DataCamp,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17838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775380EB" w:rsidR="006854ED" w:rsidRPr="00617838" w:rsidRDefault="00617838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617838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and Academic Service</w:t>
            </w:r>
          </w:p>
          <w:p w14:paraId="15842C57" w14:textId="77777777" w:rsidR="006854ED" w:rsidRPr="00617838" w:rsidRDefault="006854ED" w:rsidP="009A5B71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 xml:space="preserve"> </w:t>
            </w:r>
          </w:p>
          <w:p w14:paraId="5EDD5AE6" w14:textId="2340C1FD" w:rsidR="00B06786" w:rsidRDefault="00B06786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Bureau Member, Working Party 1 on Macroeconomics and Structural Policy Analysis, OECD. </w:t>
            </w:r>
          </w:p>
          <w:p w14:paraId="171ACDF9" w14:textId="6BCED2D7" w:rsidR="00617838" w:rsidRDefault="006731A4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Teaching Committee, Department of Economics, University of Costa Rica</w:t>
            </w:r>
            <w:r w:rsidR="00617838">
              <w:rPr>
                <w:rFonts w:ascii="Garamond" w:hAnsi="Garamond"/>
              </w:rPr>
              <w:t xml:space="preserve"> 2023</w:t>
            </w:r>
            <w:r w:rsidR="00B06786">
              <w:rPr>
                <w:rFonts w:ascii="Garamond" w:hAnsi="Garamond"/>
              </w:rPr>
              <w:t>.</w:t>
            </w:r>
          </w:p>
          <w:p w14:paraId="3559E16A" w14:textId="3F47A722" w:rsidR="00B06786" w:rsidRPr="00617838" w:rsidRDefault="00B06786" w:rsidP="006178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Organizer of Research Brown Bag Seminars, BCCR. </w:t>
            </w:r>
          </w:p>
          <w:p w14:paraId="7B1255FE" w14:textId="4948AD76" w:rsidR="006854ED" w:rsidRPr="00617838" w:rsidRDefault="00617838" w:rsidP="00617838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Academic Committee, Costa Rican Economists Conference 2023 (EconCR23).</w:t>
            </w:r>
          </w:p>
        </w:tc>
      </w:tr>
      <w:tr w:rsidR="006854ED" w:rsidRPr="00617838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17838" w:rsidRDefault="006854ED" w:rsidP="009A5B71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617838" w:rsidRDefault="007B6DAE">
      <w:pPr>
        <w:rPr>
          <w:rFonts w:ascii="Garamond" w:hAnsi="Garamond"/>
          <w:b/>
        </w:rPr>
      </w:pPr>
    </w:p>
    <w:sectPr w:rsidR="007B6DAE" w:rsidRPr="00617838" w:rsidSect="00C22786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F288" w14:textId="77777777" w:rsidR="00C22786" w:rsidRDefault="00C22786" w:rsidP="002D6047">
      <w:r>
        <w:separator/>
      </w:r>
    </w:p>
  </w:endnote>
  <w:endnote w:type="continuationSeparator" w:id="0">
    <w:p w14:paraId="372C49DC" w14:textId="77777777" w:rsidR="00C22786" w:rsidRDefault="00C22786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BDB" w14:textId="2FF99C89" w:rsidR="00C112A9" w:rsidRDefault="00C11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F6F329" wp14:editId="2FBFF6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6296117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FBC812" w14:textId="733735CD" w:rsidR="00C112A9" w:rsidRPr="00C112A9" w:rsidRDefault="00C112A9" w:rsidP="00C11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1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6F3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1FBC812" w14:textId="733735CD" w:rsidR="00C112A9" w:rsidRPr="00C112A9" w:rsidRDefault="00C112A9" w:rsidP="00C11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12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7427" w14:textId="6AB180CE" w:rsidR="00C112A9" w:rsidRDefault="00C11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A75BBE" wp14:editId="2B6C87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83961571" name="Text Box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D21DDF" w14:textId="48D0E7A0" w:rsidR="00C112A9" w:rsidRPr="00C112A9" w:rsidRDefault="00C112A9" w:rsidP="00C11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1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75B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o Interno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65D21DDF" w14:textId="48D0E7A0" w:rsidR="00C112A9" w:rsidRPr="00C112A9" w:rsidRDefault="00C112A9" w:rsidP="00C11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12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FE94" w14:textId="454E5DF3" w:rsidR="00C112A9" w:rsidRDefault="00C11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771F8C" wp14:editId="5F1EC9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17941256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EFF24" w14:textId="531EEAD5" w:rsidR="00C112A9" w:rsidRPr="00C112A9" w:rsidRDefault="00C112A9" w:rsidP="00C112A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12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71F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4FCEFF24" w14:textId="531EEAD5" w:rsidR="00C112A9" w:rsidRPr="00C112A9" w:rsidRDefault="00C112A9" w:rsidP="00C112A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12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0080" w14:textId="77777777" w:rsidR="00C22786" w:rsidRDefault="00C22786" w:rsidP="002D6047">
      <w:r>
        <w:separator/>
      </w:r>
    </w:p>
  </w:footnote>
  <w:footnote w:type="continuationSeparator" w:id="0">
    <w:p w14:paraId="384A160C" w14:textId="77777777" w:rsidR="00C22786" w:rsidRDefault="00C22786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4785"/>
    <w:rsid w:val="000F2299"/>
    <w:rsid w:val="001120A3"/>
    <w:rsid w:val="00122703"/>
    <w:rsid w:val="00133C35"/>
    <w:rsid w:val="00150D6C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23468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3E20"/>
    <w:rsid w:val="00554A17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17838"/>
    <w:rsid w:val="0062400E"/>
    <w:rsid w:val="006348DC"/>
    <w:rsid w:val="006731A4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74B16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06786"/>
    <w:rsid w:val="00B30B70"/>
    <w:rsid w:val="00B46D4F"/>
    <w:rsid w:val="00B60E8D"/>
    <w:rsid w:val="00B773D6"/>
    <w:rsid w:val="00C112A9"/>
    <w:rsid w:val="00C11BDB"/>
    <w:rsid w:val="00C22786"/>
    <w:rsid w:val="00C30A4F"/>
    <w:rsid w:val="00C37160"/>
    <w:rsid w:val="00C40423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74056"/>
    <w:rsid w:val="00DB4D53"/>
    <w:rsid w:val="00DE5B43"/>
    <w:rsid w:val="00E02565"/>
    <w:rsid w:val="00E10B56"/>
    <w:rsid w:val="00E1479A"/>
    <w:rsid w:val="00E34D62"/>
    <w:rsid w:val="00E45C81"/>
    <w:rsid w:val="00E538E7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42B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  <w:style w:type="character" w:styleId="UnresolvedMention">
    <w:name w:val="Unresolved Mention"/>
    <w:basedOn w:val="DefaultParagraphFont"/>
    <w:rsid w:val="00D74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74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onathangarit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 JONATHAN</cp:lastModifiedBy>
  <cp:revision>9</cp:revision>
  <cp:lastPrinted>2024-03-31T16:51:00Z</cp:lastPrinted>
  <dcterms:created xsi:type="dcterms:W3CDTF">2023-10-03T16:16:00Z</dcterms:created>
  <dcterms:modified xsi:type="dcterms:W3CDTF">2024-03-31T16:57:00Z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  <property fmtid="{D5CDD505-2E9C-101B-9397-08002B2CF9AE}" pid="3" name="ClassificationContentMarkingFooterShapeIds">
    <vt:lpwstr>78475708,9e97a35,6a5517e3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Uso Interno</vt:lpwstr>
  </property>
  <property fmtid="{D5CDD505-2E9C-101B-9397-08002B2CF9AE}" pid="6" name="MSIP_Label_b8b4be34-365a-4a68-b9fb-75c1b6874315_Enabled">
    <vt:lpwstr>true</vt:lpwstr>
  </property>
  <property fmtid="{D5CDD505-2E9C-101B-9397-08002B2CF9AE}" pid="7" name="MSIP_Label_b8b4be34-365a-4a68-b9fb-75c1b6874315_SetDate">
    <vt:lpwstr>2024-03-31T16:57:43Z</vt:lpwstr>
  </property>
  <property fmtid="{D5CDD505-2E9C-101B-9397-08002B2CF9AE}" pid="8" name="MSIP_Label_b8b4be34-365a-4a68-b9fb-75c1b6874315_Method">
    <vt:lpwstr>Standard</vt:lpwstr>
  </property>
  <property fmtid="{D5CDD505-2E9C-101B-9397-08002B2CF9AE}" pid="9" name="MSIP_Label_b8b4be34-365a-4a68-b9fb-75c1b6874315_Name">
    <vt:lpwstr>b8b4be34-365a-4a68-b9fb-75c1b6874315</vt:lpwstr>
  </property>
  <property fmtid="{D5CDD505-2E9C-101B-9397-08002B2CF9AE}" pid="10" name="MSIP_Label_b8b4be34-365a-4a68-b9fb-75c1b6874315_SiteId">
    <vt:lpwstr>618d0a45-25a6-4618-9f80-8f70a435ee52</vt:lpwstr>
  </property>
  <property fmtid="{D5CDD505-2E9C-101B-9397-08002B2CF9AE}" pid="11" name="MSIP_Label_b8b4be34-365a-4a68-b9fb-75c1b6874315_ActionId">
    <vt:lpwstr>676213c7-3987-4b2a-9bed-781746d6cfc5</vt:lpwstr>
  </property>
  <property fmtid="{D5CDD505-2E9C-101B-9397-08002B2CF9AE}" pid="12" name="MSIP_Label_b8b4be34-365a-4a68-b9fb-75c1b6874315_ContentBits">
    <vt:lpwstr>2</vt:lpwstr>
  </property>
</Properties>
</file>