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72"/>
          <w:szCs w:val="72"/>
          <w:rtl w:val="0"/>
        </w:rPr>
        <w:t xml:space="preserve">MAINTSYS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2e75b6" w:space="6" w:sz="6" w:val="single"/>
        </w:pBdr>
        <w:spacing w:after="100" w:before="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2e75b6"/>
          <w:sz w:val="32"/>
          <w:szCs w:val="32"/>
          <w:rtl w:val="0"/>
        </w:rPr>
        <w:t xml:space="preserve">Sistema de Gerenciamento de Manutão Industrial com Automação IoT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60"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66666"/>
          <w:sz w:val="24"/>
          <w:szCs w:val="24"/>
          <w:rtl w:val="0"/>
        </w:rPr>
        <w:t xml:space="preserve">Documentação Técnica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60" w:before="6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Requisitos • Arquitetura • Banco de Dados • Segurança •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6000"/>
        <w:tblGridChange w:id="0">
          <w:tblGrid>
            <w:gridCol w:w="3000"/>
            <w:gridCol w:w="6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Nome do Projeto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MaintSys - Sistema de Gerenciamento de Manutenção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Plataforma integrada para controle de manutenções preventivas e corretivas com Filament v3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 Desenvolvimento (MVP em andamento)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de Criação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 de Fevereiro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Última Atualização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03 de Abril de 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Instituição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SENAI Limeira - Curso Desenvolvimento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Metodologia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Scrum (Sprints semanais)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Stack Tecnológico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Laravel 11, Filament v3, MySQL 8, Spatie Permission, Docker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before="2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20"/>
          <w:szCs w:val="20"/>
          <w:rtl w:val="0"/>
        </w:rPr>
        <w:t xml:space="preserve">Aluno: Kayque • SENAI Limeira • Abril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1. Visão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MaintSys é um sistema integrado para controle, registro e análise de manutenções preventivas e corretivas em ambientes industriais. Combina Laravel 11 com Filament v3 para oferecer uma interface administrativa completa e intuitiva.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1.1 Objetivos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Centralizar o registro de todas as intervenções de manutenção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Reduzir o tempo de resposta em paradas críticas (MTTR)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Fornecer indicadores de performance em tempo real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Garantir rastreabilidade e auditoria completa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Automatizar alertas de status de máquinas</w:t>
      </w:r>
    </w:p>
    <w:p w:rsidR="00000000" w:rsidDel="00000000" w:rsidP="00000000" w:rsidRDefault="00000000" w:rsidRPr="00000000" w14:paraId="0000002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1.2 Problema a Resolver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manutenção de máquinas industriais é crítica para operações. Atualmente: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Técnicos registram ordens de forma desorganizada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Gerentes não têm visibilidade em tempo real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Histórico de manutenção não é rastreado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Alertas de problemas são lentos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Dados de sensores não são centralizados</w:t>
      </w:r>
    </w:p>
    <w:p w:rsidR="00000000" w:rsidDel="00000000" w:rsidP="00000000" w:rsidRDefault="00000000" w:rsidRPr="00000000" w14:paraId="0000002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1.3 Stack Tecnológico</w:t>
      </w:r>
      <w:r w:rsidDel="00000000" w:rsidR="00000000" w:rsidRPr="00000000">
        <w:rPr>
          <w:rtl w:val="0"/>
        </w:rPr>
      </w:r>
    </w:p>
    <w:tbl>
      <w:tblPr>
        <w:tblStyle w:val="Table2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4000"/>
        <w:gridCol w:w="1500"/>
        <w:tblGridChange w:id="0">
          <w:tblGrid>
            <w:gridCol w:w="2500"/>
            <w:gridCol w:w="4000"/>
            <w:gridCol w:w="1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Tecnologia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Laravel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 UI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Filament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Eloquent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Laravel 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Auth/RBAC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Spatie Permission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Banco de 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MySQL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8.0+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(widgets)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Livewire + Alpine.js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Conteinerização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Docker / Docker Compose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IoT (Futuro)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ESP-32, MQTT, Mosquitto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2. Requisitos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2.1 Requisitos Funcionais (RF)</w:t>
      </w:r>
      <w:r w:rsidDel="00000000" w:rsidR="00000000" w:rsidRPr="00000000">
        <w:rPr>
          <w:rtl w:val="0"/>
        </w:rPr>
      </w:r>
    </w:p>
    <w:tbl>
      <w:tblPr>
        <w:tblStyle w:val="Table3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4400"/>
        <w:gridCol w:w="1600"/>
        <w:gridCol w:w="1200"/>
        <w:tblGridChange w:id="0">
          <w:tblGrid>
            <w:gridCol w:w="800"/>
            <w:gridCol w:w="4400"/>
            <w:gridCol w:w="160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Autenticação com email + 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 Roles (Admin, Gerente, Técnico, Operador) com permissões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Autorização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 de Máquinas (serial, status, localização)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Máquinas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Criar Ordem de Serviço (preventiva/corretiva)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O.S.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Técnico inicia O.S. (status open → in_progress)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O.S.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Registrar Maintenance Log (ação, defeito, descrição)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Concluir O.S. com resolution_notes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O.S.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Alertas automáticos ao mudar status da máquina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Alertas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Dashboard com 4 stats cards + widgets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Leitura de sensores ESP-32 via MQTT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Won't Have (Fase 4)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RF-8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Histórico de manutenção (análise de padrões)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Logs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2.2 Requisitos Não-Funcionais (RNF)</w:t>
      </w:r>
      <w:r w:rsidDel="00000000" w:rsidR="00000000" w:rsidRPr="00000000">
        <w:rPr>
          <w:rtl w:val="0"/>
        </w:rPr>
      </w:r>
    </w:p>
    <w:tbl>
      <w:tblPr>
        <w:tblStyle w:val="Table4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800"/>
        <w:gridCol w:w="5200"/>
        <w:gridCol w:w="2000"/>
        <w:tblGridChange w:id="0">
          <w:tblGrid>
            <w:gridCol w:w="800"/>
            <w:gridCol w:w="5200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Performance: Dashboard carrega em &lt; 2 segundos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Escalabilidade: Suporte a mais de 1000 máquinas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Segurança: HTTPS, CSRF, SQL injection prevention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Usabilidade: Interface em português (pt_BR)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Confiabilidade: Validação + constraints no banco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Must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Manutenibilidade: 80%+ test coverage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Should Have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RNF-7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Disponibilidade: Uptime &gt; 99.5%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Could Have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2.3 Casos de Uso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UC-1: Gerente Cria Ordem de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acessa Resources → ServiceOrders e clica em "New"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Preenche título, descrição, máquina, tipo, prioridade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Seleciona técnico responsável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Sistema cria O.S. com status "open" e notifica o técnico</w:t>
      </w:r>
    </w:p>
    <w:p w:rsidR="00000000" w:rsidDel="00000000" w:rsidP="00000000" w:rsidRDefault="00000000" w:rsidRPr="00000000" w14:paraId="0000009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UC-2: Técnico Executa Manutenção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 visualiza O.S. pendente no painel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Clica "Iniciar O.S." → status muda para in_progress, registra started_at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Realiza a manutenção e registra Maintenance Log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Clica "Concluir O.S.", preenche resolution_notes</w:t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 muda para completed, gerente é notificado</w:t>
      </w:r>
    </w:p>
    <w:p w:rsidR="00000000" w:rsidDel="00000000" w:rsidP="00000000" w:rsidRDefault="00000000" w:rsidRPr="00000000" w14:paraId="000000A6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UC-3: Monitoramento de Status de Máquinas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acompanha dashboard com 4 cards de métricas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Alerta automático criado ao mudar status de qualquer máquina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Widget CriticalAlerts exibe alertas não lidos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marca alertas como lidos após tomar providências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3. Arquitetura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3.1 Visão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 sistema segue arquitetura em quatro camadas, garantindo separação de responsabilidades: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00"/>
        <w:gridCol w:w="3700"/>
        <w:gridCol w:w="2000"/>
        <w:tblGridChange w:id="0">
          <w:tblGrid>
            <w:gridCol w:w="2300"/>
            <w:gridCol w:w="3700"/>
            <w:gridCol w:w="2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Componentes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Presentation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Filament Resources, Widgets, Forms, Tables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Interface do usuário via Filament 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Application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Controllers, Actions, Listeners, Commands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Processamento de requisições e oréstration de lógica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Domain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Eloquent Models, Traits, Scopes, Events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Regras de negócio, relacionamentos e automatições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Infrastructure Layer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MySQL, Migrations, Redis (futuro), Storage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Persistência e serviços externos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3.2 Estrutura de 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app/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Models/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Machine.php, ServiceOrder.php, MaintenanceLog.php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MachineReading.php, StatusAlert.php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Filament/Resources/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MachineResource.php, UserResource.php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ServiceOrderResource.php, MaintenanceLogResource.php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StatusAlertResource.php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Filament/Widgets/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StatsOverviewWidget.php, RecentServiceOrdersWidget.php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CriticalAlertsWidget.php, MaintenanceLogWidget.php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Policies/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MachinePolicy.php, ServiceOrderPolicy.php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  MaintenanceLogPolicy.php, StatusAlertPolicy.php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database/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  migrations/   seeders/   factories/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3.3 Fluxo Principal: Criação de Ordem de Serviço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cria O.S. (preventiva/corretiva) e atribui a um técnico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 visualiza O.S. pendente e clica "Iniciar O.S."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 muda para in_progress, registrado started_at = now()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 registra MaintenanceLog (ação, defeito, descrição)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Técnico conclui com resolution_notes → status completed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Dashboard atualiza automáticamente</w:t>
      </w:r>
    </w:p>
    <w:p w:rsidR="00000000" w:rsidDel="00000000" w:rsidP="00000000" w:rsidRDefault="00000000" w:rsidRPr="00000000" w14:paraId="000000D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3.4 Fluxo de Alerta Automático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altera status da máquina via formulário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Boot hook do modelo Machine detecta isDirty('status')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StatusAlert criada automaticamente com previous_status e new_status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Notificação Filament enviada para todos os usuários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CriticalAlertsWidget exibe o alerta no dashboard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Gerente marca como lido → alerta sai da lista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b w:val="1"/>
          <w:bCs w:val="1"/>
          <w:color w:val="2e75b6"/>
          <w:sz w:val="28"/>
          <w:szCs w:val="28"/>
        </w:rPr>
      </w:pPr>
      <w:r w:rsidDel="00000000" w:rsidR="00000000" w:rsidRPr="00000000">
        <w:rPr>
          <w:b w:val="1"/>
          <w:bCs w:val="1"/>
          <w:color w:val="2e75b6"/>
          <w:sz w:val="28"/>
          <w:szCs w:val="28"/>
          <w:rtl w:val="0"/>
        </w:rPr>
        <w:t xml:space="preserve">3.5 Diagrama de Classe UML</w:t>
      </w:r>
    </w:p>
    <w:p w:rsidR="00000000" w:rsidDel="00000000" w:rsidP="00000000" w:rsidRDefault="00000000" w:rsidRPr="00000000" w14:paraId="000000E5">
      <w:pPr>
        <w:rPr>
          <w:b w:val="1"/>
          <w:bCs w:val="1"/>
          <w:color w:val="2e75b6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975100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7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b w:val="1"/>
          <w:bCs w:val="1"/>
          <w:color w:val="2e75b6"/>
          <w:sz w:val="28"/>
          <w:szCs w:val="28"/>
          <w:rtl w:val="0"/>
        </w:rPr>
        <w:t xml:space="preserve">3.6 Diagrama de Sequência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5092700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2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  <w:t xml:space="preserve">Data Flow: Request Completo</w:t>
      </w:r>
    </w:p>
    <w:p w:rsidR="00000000" w:rsidDel="00000000" w:rsidP="00000000" w:rsidRDefault="00000000" w:rsidRPr="00000000" w14:paraId="000000FA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/>
        <w:drawing>
          <wp:inline distB="114300" distT="114300" distL="114300" distR="114300">
            <wp:extent cx="5731200" cy="34925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9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4.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80" w:before="360" w:lineRule="auto"/>
        <w:rPr>
          <w:color w:val="000000"/>
          <w:sz w:val="34"/>
          <w:szCs w:val="34"/>
        </w:rPr>
      </w:pPr>
      <w:bookmarkStart w:colFirst="0" w:colLast="0" w:name="_kolyhl859eqq" w:id="0"/>
      <w:bookmarkEnd w:id="0"/>
      <w:r w:rsidDel="00000000" w:rsidR="00000000" w:rsidRPr="00000000">
        <w:rPr>
          <w:color w:val="000000"/>
          <w:sz w:val="34"/>
          <w:szCs w:val="34"/>
          <w:rtl w:val="0"/>
        </w:rPr>
        <w:t xml:space="preserve">📊 ER Diagram Completo</w:t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400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4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4.1 Schema das Tabelas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Tabela: machines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id BIGINT PK | serial_number VARCHAR(50) UNIQUE | name VARCHAR(255)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model VARCHAR(100) | location VARCHAR(255)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status ENUM('operational','maintenance','critical','offline') DEFAULT 'operational'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installed_at DATE | description TEXT NULL | image VARCHAR(255)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last_reading_at TIMESTAMP NULL | created_at | updated_at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INDEX: idx_status, idx_location, uk_serial_number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Tabela: service_orders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id BIGINT PK | machine_id FK | technician_id FK | created_by FK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title VARCHAR(255) | description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type ENUM('preventive','corrective') | priority ENUM('low','medium','high','critical')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status ENUM('open','in_progress','completed','cancelled') DEFAULT 'open'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started_at TIMESTAMP NULL | completed_at TIMESTAMP NULL | resolution_notes TEXT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FK: machines(CASCADE), users(RESTRICT) | INDEX: machine_id, technician_id, 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Tabela: maintenance_logs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id BIGINT PK | machine_id FK | service_order_id FK NULL | user_id FK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action VARCHAR(255) | description TEXT | defect_type VARCHAR(100)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logged_at TIMESTAMP | INDEX: machine_id, defect_type, logged_at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Tabela: status_alerts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id BIGINT PK | machine_id FK | triggered_by FK NULL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previous_status VARCHAR(50) | new_status VARCHAR(50) | message 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is_read BOOLEAN DEFAULT FALSE | triggered_at TIMESTAMP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INDEX: machine_id, is_read, triggered_at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Tabela: machine_readings (Preparação IoT)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id BIGINT PK | machine_id FK | sensor_key VARCHAR(50)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value DECIMAL(8,2) | unit VARCHAR(50) | read_at TIMESTAMP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Exemplos: temperature (C), vibration (mm/s), rpm (RPM), pressure (bar)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4.2 Relacionamentos Eloquent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2200"/>
        <w:gridCol w:w="1600"/>
        <w:gridCol w:w="1800"/>
        <w:gridCol w:w="1600"/>
        <w:tblGridChange w:id="0">
          <w:tblGrid>
            <w:gridCol w:w="1800"/>
            <w:gridCol w:w="2200"/>
            <w:gridCol w:w="1600"/>
            <w:gridCol w:w="18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Target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ServiceOrder (tech)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technician_id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RESTRICT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ServiceOrder (creator)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created_by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RESTRICT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MaintenanceLog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RESTRICT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CASCADE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MaintenanceLog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CASCADE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MachineReading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CASCADE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CASCADE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MaintenanceLog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HasMany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service_order_id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SET NULL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Role (Spatie)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BelongsToMany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pivot: role_user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Detach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5. Filament Resources e 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5.1 MachineResource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Gerencia o cadastro e monitoramento de máquinas industriais.</w:t>
      </w:r>
      <w:r w:rsidDel="00000000" w:rsidR="00000000" w:rsidRPr="00000000">
        <w:rPr>
          <w:rtl w:val="0"/>
        </w:rPr>
      </w:r>
    </w:p>
    <w:tbl>
      <w:tblPr>
        <w:tblStyle w:val="Table7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200"/>
        <w:gridCol w:w="5000"/>
        <w:tblGridChange w:id="0">
          <w:tblGrid>
            <w:gridCol w:w="1800"/>
            <w:gridCol w:w="1200"/>
            <w:gridCol w:w="5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Renderização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serial_number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 (searchável)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 (filtrável)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Badge: operational=success, maintenance=warning, critical=danger, offline=gray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installed_at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formatada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last_reading_at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Data/hora ou "-"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Ações em linha: "Marcar como Crítica", "Marcar como Operacional", "Marcar em Manutenção"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Relation Managers: ServiceOrders, MaintenanceLogs, MachineReadings, StatusAlerts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5.2 ServiceOrderResource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Gerencia o ciclo completo de ordens de serviço.</w:t>
      </w:r>
      <w:r w:rsidDel="00000000" w:rsidR="00000000" w:rsidRPr="00000000">
        <w:rPr>
          <w:rtl w:val="0"/>
        </w:rPr>
      </w:r>
    </w:p>
    <w:tbl>
      <w:tblPr>
        <w:tblStyle w:val="Table8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1200"/>
        <w:gridCol w:w="5000"/>
        <w:tblGridChange w:id="0">
          <w:tblGrid>
            <w:gridCol w:w="1800"/>
            <w:gridCol w:w="1200"/>
            <w:gridCol w:w="5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Renderização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string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Texto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Nome da máquina (link)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Badge: preventive=info, corrective=warning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Badge: low=gray, medium=blue, high=orange, critical=red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enum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Badge: open=info, in_progress=warning, completed=success, cancelled=gray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technician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relation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Nome do técnico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created_at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timestamp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Data formatada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Ações: "Iniciar O.S." (modal confirmação) e "Concluir O.S." (modal com campo resolution_notes obrigatório)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5.3 StatusAlertResource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Exibe e gerencia alertas automáticos de mudança de status de máquinas. Alertas são criados automaticamente via boot hook, não manualmente.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Ação principal: Toggle "Marcar como lido" diretamente na linha da tabela.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5.4 UserResource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Gerenciamento de usuários exclusivo para Admin. Campos: nome, email, password (obrigatório apenas na criação), roles (MultiSelect via Spatie).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6. Dashboard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Página inicial ao fazer login. Oferece visualização centralizada do estado das operações industriais.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6.1 StatsOverviewWidget</w:t>
      </w:r>
      <w:r w:rsidDel="00000000" w:rsidR="00000000" w:rsidRPr="00000000">
        <w:rPr>
          <w:rtl w:val="0"/>
        </w:rPr>
      </w:r>
    </w:p>
    <w:tbl>
      <w:tblPr>
        <w:tblStyle w:val="Table9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600"/>
        <w:gridCol w:w="3000"/>
        <w:gridCol w:w="1200"/>
        <w:tblGridChange w:id="0">
          <w:tblGrid>
            <w:gridCol w:w="2200"/>
            <w:gridCol w:w="1600"/>
            <w:gridCol w:w="300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Ícone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Total de Máquinas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⚙️ gear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count(Machine::all())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Azul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Máquinas Operacionais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0"/>
                <w:szCs w:val="20"/>
                <w:rtl w:val="0"/>
              </w:rPr>
              <w:t xml:space="preserve">✅ check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Machine::where('status','operational')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Verde (success)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 Manutenção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🔧 wrench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Machine::where('status','maintenance')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Amarelo (warning)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Estado Crítico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🚨 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Machine::where('status','critical')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B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Vermelho (danger)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6.2 RecentServiceOrdersWidget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Tabela com as últimas 5 O.S. não concluídas (status != completed), ordenadas por created_at DESC. Colunas: máquina, título, tipo (badge), prioridade (badge), técnico, data de criação.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6.3 CriticalAlertsWidget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60" w:before="60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Exibe os últimos 10 alertas não lidos (is_read = false), ordenados por triggered_at DESC. Fundo colorido por tipo de status (vermelho para crítico, amarelo para manutenção). Ação: Toggle "Marcar como lido" com atualização instantânea via Livewire.</w:t>
      </w:r>
    </w:p>
    <w:p w:rsidR="00000000" w:rsidDel="00000000" w:rsidP="00000000" w:rsidRDefault="00000000" w:rsidRPr="00000000" w14:paraId="000001BB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6.4 MaintenanceLogWidget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Tabela com as últimas 5 intervenções registradas, ordenadas por logged_at DESC. Colunas: máquina, ação, tipo de defeito, usuário,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7. Permissões e Segurança (Spatie RBAC)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7.1 Roles do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Quatro roles principais são criadas via DatabaseSeeder usando Spatie Permission: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6200"/>
        <w:tblGridChange w:id="0">
          <w:tblGrid>
            <w:gridCol w:w="1800"/>
            <w:gridCol w:w="6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Acesso total ao sistema. Pode criar, editar e deletar tudo, incluindo usuários e roles.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Gerencia máquinas e O.S. Pode criar ordens, marcar alertas como lidos. Não gerencia usuários.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Executa manutenções. Inicia e conclui O.S. próprias. Registra maintenance logs.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Acesso somente leitura. Pode visualizar todos os recursos mas não editar nada.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7.2 Matriz de Permissões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1500"/>
        <w:gridCol w:w="1500"/>
        <w:gridCol w:w="1800"/>
        <w:gridCol w:w="1700"/>
        <w:tblGridChange w:id="0">
          <w:tblGrid>
            <w:gridCol w:w="2500"/>
            <w:gridCol w:w="1500"/>
            <w:gridCol w:w="1500"/>
            <w:gridCol w:w="1800"/>
            <w:gridCol w:w="1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Resource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Técnico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Operador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ServiceOrder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 (próprias)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MaintenanceLog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StatusAlert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CRUD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Legenda: C=Create, R=Read, U=Update, D=Delete, Ø=Sem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7.3 Políticas (Policies)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Cada resource é protegido por uma Policy Laravel correspondente: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MachinePolicy: create/update apenas admin e gerente; delete apenas admin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ServiceOrderPolicy: técnicos só editam próprias O.S. (technician_id === user.id)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MaintenanceLogPolicy: logs não podem ser deletados por técnicos (auditoria)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StatusAlertPolicy: apenas admin e gerente podem marcar como lido ou deletar</w:t>
      </w:r>
    </w:p>
    <w:p w:rsidR="00000000" w:rsidDel="00000000" w:rsidP="00000000" w:rsidRDefault="00000000" w:rsidRPr="00000000" w14:paraId="000001F8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7.4 Usuários Seed (Desenvolvimento)</w:t>
      </w:r>
      <w:r w:rsidDel="00000000" w:rsidR="00000000" w:rsidRPr="00000000">
        <w:rPr>
          <w:rtl w:val="0"/>
        </w:rPr>
      </w:r>
    </w:p>
    <w:tbl>
      <w:tblPr>
        <w:tblStyle w:val="Table12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000"/>
        <w:gridCol w:w="2000"/>
        <w:gridCol w:w="3000"/>
        <w:tblGridChange w:id="0">
          <w:tblGrid>
            <w:gridCol w:w="3000"/>
            <w:gridCol w:w="2000"/>
            <w:gridCol w:w="3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Role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gerente@maintsys.com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gerente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tecnico1@maintsys.com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tecnico2@maintsys.com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tecnico3@maintsys.com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tecnico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operador@maintsys.com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operador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0F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7.5 Segurança OWASP</w:t>
      </w:r>
      <w:r w:rsidDel="00000000" w:rsidR="00000000" w:rsidRPr="00000000">
        <w:rPr>
          <w:rtl w:val="0"/>
        </w:rPr>
      </w:r>
    </w:p>
    <w:tbl>
      <w:tblPr>
        <w:tblStyle w:val="Table13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500"/>
        <w:gridCol w:w="5500"/>
        <w:tblGridChange w:id="0">
          <w:tblGrid>
            <w:gridCol w:w="2500"/>
            <w:gridCol w:w="55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Ameaça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Prevenção Implementada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SQL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Eloquent ORM com prepared statements, nunca SQL raw dinâmico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Laravel Auth + Spatie, bcrypt para passwords, rate limit no login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Blade templates com escape automático, Alpine.js seguro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CSRF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CSRF token em todos os formulários via middleware Laravel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Broken Access Control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Policies e Gates em todos os endpoints, nunca confiar no frontend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Misconfiguration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.env seguro, debug desabilitado em produção, HTTPS obrigatório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1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8. Metodologia de Desenvolvimento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8.1 Scrum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 metodologia adotada é o Scrum, com Sprints semanais. Cada Sprint entrega um incremento funcional do sistema, permitindo validações contínuas e ajustes de escopo.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8.2 Roadmap de Fases</w:t>
      </w:r>
      <w:r w:rsidDel="00000000" w:rsidR="00000000" w:rsidRPr="00000000">
        <w:rPr>
          <w:rtl w:val="0"/>
        </w:rPr>
      </w:r>
    </w:p>
    <w:tbl>
      <w:tblPr>
        <w:tblStyle w:val="Table14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4800"/>
        <w:gridCol w:w="1200"/>
        <w:tblGridChange w:id="0">
          <w:tblGrid>
            <w:gridCol w:w="2000"/>
            <w:gridCol w:w="480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Conteúdo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Phase 1: MVP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Autenticação, RBAC, Máquinas, O.S., Logs, Alertas,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 andamento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Phase 2: Otimização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Performance tuning, caching Redis, índices, CI/CD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Planejado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Phase 3: Real-time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WebSockets, notificações ao vivo, gráficos dinâmicos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Futuro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Phase 4: IoT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MQTT Broker, ESP-32 listener, detecção de anomalias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Futuro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Phase 5: Advanced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ML predictions, app mobile, multi-tenant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Futuro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7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8.3 Checklist de Implementação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1: Banco de Dados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Criação de migrations para machines, service_orders, maintenance_logs, machine_readings, status_alerts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Configuração de enums, índices, foreign keys e cascades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Execução de php artisan migrate:fresh</w:t>
      </w:r>
    </w:p>
    <w:p w:rsidR="00000000" w:rsidDel="00000000" w:rsidP="00000000" w:rsidRDefault="00000000" w:rsidRPr="00000000" w14:paraId="0000023D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2: Models e Relacionamentos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Implementação de scopes, boot hooks e métodos de negócio em cada Model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Validação dos relacionamentos via php artisan tinker</w:t>
      </w:r>
    </w:p>
    <w:p w:rsidR="00000000" w:rsidDel="00000000" w:rsidP="00000000" w:rsidRDefault="00000000" w:rsidRPr="00000000" w14:paraId="00000240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3: Filament Resources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Criação de MachineResource, ServiceOrderResource, MaintenanceLogResource, UserResource, StatusAlertResource</w:t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Implementação de Relation Managers, filtros e ações personalizadas</w:t>
      </w:r>
    </w:p>
    <w:p w:rsidR="00000000" w:rsidDel="00000000" w:rsidP="00000000" w:rsidRDefault="00000000" w:rsidRPr="00000000" w14:paraId="00000243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4: Políticas de Acesso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Instalação do Spatie Permission, criação das 4 roles e seeder de usuários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Implementação das Policies e proteção de cada Resource</w:t>
      </w:r>
    </w:p>
    <w:p w:rsidR="00000000" w:rsidDel="00000000" w:rsidP="00000000" w:rsidRDefault="00000000" w:rsidRPr="00000000" w14:paraId="00000246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5: Dashboard e Widgets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Desenvolvimento dos 4 widgets: StatsOverview, RecentServiceOrders, CriticalAlerts, MaintenanceLog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Registro e configuração no PanelProvider</w:t>
      </w:r>
    </w:p>
    <w:p w:rsidR="00000000" w:rsidDel="00000000" w:rsidP="00000000" w:rsidRDefault="00000000" w:rsidRPr="00000000" w14:paraId="00000249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6: Seeds de 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10 máquinas, 20 ordens de serviço, 30 maintenance logs, 15 status alerts, 20 machine readings</w:t>
      </w:r>
    </w:p>
    <w:p w:rsidR="00000000" w:rsidDel="00000000" w:rsidP="00000000" w:rsidRDefault="00000000" w:rsidRPr="00000000" w14:paraId="0000024B">
      <w:pPr>
        <w:pStyle w:val="Heading3"/>
        <w:spacing w:after="80" w:before="1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404040"/>
          <w:sz w:val="24"/>
          <w:szCs w:val="24"/>
          <w:rtl w:val="0"/>
        </w:rPr>
        <w:t xml:space="preserve">Fase 7: Configuração Final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Configuração de locale pt_BR, dark mode, navegação por grupos e brand name "MaintSys"</w:t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9. Instalação e Configuração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9.1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PHP 8.3+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MySQL 8.0+</w:t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Composer 2.x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Node.js 20+ e npm</w:t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 (opcional, recomendado)</w:t>
      </w:r>
    </w:p>
    <w:p w:rsidR="00000000" w:rsidDel="00000000" w:rsidP="00000000" w:rsidRDefault="00000000" w:rsidRPr="00000000" w14:paraId="00000255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9.2 Setup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1. Clonar repositório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git clone &lt;repo&gt; maintsys &amp;&amp; cd maintsys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2. Instalar dependências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composer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cp .env.example 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key:generate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3. Configurar banco de dados no .env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DB_DATABASE=maintsys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DB_USERNAME=root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DB_PASSWORD=password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4. Migrations e seeds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migrate:fresh --seed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5. Instalar assets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npm install &amp;&amp; npm run build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6. Iniciar servidor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serve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Acesse: http://localhost:8000/admin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9.3 Configuração do Filament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Instalar Filament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composer require filament/filament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filament:install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6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# Instalar Spatie Permission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composer require spatie/laravel-permission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composer require filament/spatie-laravel-permission-plugin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vendor:publish --provider="Spatie\\Permission\\PermissionServiceProvider"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60" w:before="60" w:lineRule="auto"/>
        <w:ind w:left="720" w:firstLine="0"/>
        <w:rPr/>
      </w:pPr>
      <w:r w:rsidDel="00000000" w:rsidR="00000000" w:rsidRPr="00000000">
        <w:rPr>
          <w:rFonts w:ascii="Courier New" w:cs="Courier New" w:eastAsia="Courier New" w:hAnsi="Courier New"/>
          <w:color w:val="333333"/>
          <w:sz w:val="18"/>
          <w:szCs w:val="18"/>
          <w:rtl w:val="0"/>
        </w:rPr>
        <w:t xml:space="preserve">php artisan migrate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1"/>
        <w:pBdr>
          <w:bottom w:color="2e75b6" w:space="6" w:sz="4" w:val="single"/>
        </w:pBdr>
        <w:spacing w:after="180" w:before="36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10. Conclusão e Próximas Etapas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MaintSys é um sistema completo e moderno para automação de manutenção industrial. A combinação de Laravel 11 com Filament v3 e Spatie Permission oferece uma plataforma robusta, segura e fácil de usar para todos os perfis de usuário.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Métricas de Sucesso</w:t>
      </w:r>
      <w:r w:rsidDel="00000000" w:rsidR="00000000" w:rsidRPr="00000000">
        <w:rPr>
          <w:rtl w:val="0"/>
        </w:rPr>
      </w:r>
    </w:p>
    <w:tbl>
      <w:tblPr>
        <w:tblStyle w:val="Table15"/>
        <w:tblW w:w="8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000"/>
        <w:gridCol w:w="4000"/>
        <w:tblGridChange w:id="0">
          <w:tblGrid>
            <w:gridCol w:w="4000"/>
            <w:gridCol w:w="40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1f4e79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Uptime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&gt; 99.5%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Carregamento do 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 2 segundos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Latência de Alerta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 1 segundo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Cobertura de Testes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&gt; 80%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Bugs em Produção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&lt; 5 por mês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Satisfação do Usuário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7fa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2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&gt; 4/5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B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2"/>
        <w:spacing w:after="120" w:before="24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8"/>
          <w:szCs w:val="28"/>
          <w:rtl w:val="0"/>
        </w:rPr>
        <w:t xml:space="preserve">Próximas Fases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2: Otimização de performance, caching com Redis, pipeline CI/CD</w:t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3: WebSockets, notificações ao vivo, gráficos em tempo real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4: Integração MQTT/IoT com ESP-32 e detecção automática de anomalias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Phase 5: Predicões via ML, aplicação mobile e suporte multi-tenant</w:t>
      </w:r>
    </w:p>
    <w:p w:rsidR="00000000" w:rsidDel="00000000" w:rsidP="00000000" w:rsidRDefault="00000000" w:rsidRPr="00000000" w14:paraId="00000291">
      <w:pPr>
        <w:spacing w:after="8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top w:color="2e75b6" w:space="8" w:sz="4" w:val="single"/>
        </w:pBdr>
        <w:spacing w:before="400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888888"/>
          <w:sz w:val="18"/>
          <w:szCs w:val="18"/>
          <w:rtl w:val="0"/>
        </w:rPr>
        <w:t xml:space="preserve">Versão 1.1.0 — Abril de 2026 — SENAI Limeira — Curso Desenvolvimento de Sistemas</w:t>
      </w: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4">
    <w:pPr>
      <w:pBdr>
        <w:top w:color="cccccc" w:space="4" w:sz="4" w:val="single"/>
      </w:pBdr>
      <w:jc w:val="center"/>
      <w:rPr/>
    </w:pPr>
    <w:r w:rsidDel="00000000" w:rsidR="00000000" w:rsidRPr="00000000">
      <w:rPr>
        <w:rFonts w:ascii="Arial" w:cs="Arial" w:eastAsia="Arial" w:hAnsi="Arial"/>
        <w:color w:val="888888"/>
        <w:sz w:val="18"/>
        <w:szCs w:val="18"/>
        <w:rtl w:val="0"/>
      </w:rPr>
      <w:t xml:space="preserve">SENAI Limeira — Curso Desenvolvimento de Sistemas — Página </w:t>
    </w:r>
    <w:r w:rsidDel="00000000" w:rsidR="00000000" w:rsidRPr="00000000"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93">
    <w:pPr>
      <w:pBdr>
        <w:bottom w:color="2e75b6" w:space="4" w:sz="4" w:val="single"/>
      </w:pBdr>
      <w:rPr/>
    </w:pPr>
    <w:r w:rsidDel="00000000" w:rsidR="00000000" w:rsidRPr="00000000">
      <w:rPr>
        <w:rFonts w:ascii="Arial" w:cs="Arial" w:eastAsia="Arial" w:hAnsi="Arial"/>
        <w:b w:val="1"/>
        <w:bCs w:val="1"/>
        <w:color w:val="2e75b6"/>
        <w:sz w:val="20"/>
        <w:szCs w:val="20"/>
        <w:rtl w:val="0"/>
      </w:rPr>
      <w:t xml:space="preserve">MaintSys </w:t>
    </w:r>
    <w:r w:rsidDel="00000000" w:rsidR="00000000" w:rsidRPr="00000000">
      <w:rPr>
        <w:rFonts w:ascii="Arial" w:cs="Arial" w:eastAsia="Arial" w:hAnsi="Arial"/>
        <w:color w:val="666666"/>
        <w:sz w:val="18"/>
        <w:szCs w:val="18"/>
        <w:rtl w:val="0"/>
      </w:rPr>
      <w:t xml:space="preserve">| Sistema de Gerenciamento de Manutenção Industrial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◦"/>
      <w:lvlJc w:val="left"/>
      <w:pPr>
        <w:ind w:left="1080" w:hanging="36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8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4e79"/>
      <w:sz w:val="36"/>
      <w:szCs w:val="36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4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1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40404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