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6435" w14:textId="6F4F1B90" w:rsidR="00F66375" w:rsidRPr="00FE1107" w:rsidRDefault="00E12EDA">
      <w:pPr>
        <w:jc w:val="center"/>
        <w:rPr>
          <w:rFonts w:ascii="Arial" w:eastAsia="Arial" w:hAnsi="Arial" w:cs="Arial"/>
          <w:b/>
          <w:sz w:val="28"/>
          <w:szCs w:val="28"/>
        </w:rPr>
      </w:pPr>
      <w:r w:rsidRPr="00FE1107">
        <w:rPr>
          <w:rFonts w:ascii="Arial" w:eastAsia="Arial" w:hAnsi="Arial" w:cs="Arial"/>
          <w:b/>
          <w:sz w:val="28"/>
          <w:szCs w:val="28"/>
        </w:rPr>
        <w:t>P</w:t>
      </w:r>
      <w:ins w:id="0" w:author="AcerF5w10" w:date="2019-03-01T18:18:00Z">
        <w:r w:rsidR="00CE1743">
          <w:rPr>
            <w:rFonts w:ascii="Arial" w:eastAsia="Arial" w:hAnsi="Arial" w:cs="Arial"/>
            <w:b/>
            <w:sz w:val="28"/>
            <w:szCs w:val="28"/>
          </w:rPr>
          <w:t>ropuesta</w:t>
        </w:r>
      </w:ins>
      <w:del w:id="1" w:author="AcerF5w10" w:date="2019-03-01T18:18:00Z">
        <w:r w:rsidRPr="00FE1107" w:rsidDel="00CE1743">
          <w:rPr>
            <w:rFonts w:ascii="Arial" w:eastAsia="Arial" w:hAnsi="Arial" w:cs="Arial"/>
            <w:b/>
            <w:sz w:val="28"/>
            <w:szCs w:val="28"/>
          </w:rPr>
          <w:delText>atrones</w:delText>
        </w:r>
      </w:del>
      <w:r w:rsidRPr="00FE1107">
        <w:rPr>
          <w:rFonts w:ascii="Arial" w:eastAsia="Arial" w:hAnsi="Arial" w:cs="Arial"/>
          <w:b/>
          <w:sz w:val="28"/>
          <w:szCs w:val="28"/>
        </w:rPr>
        <w:t xml:space="preserve"> de </w:t>
      </w:r>
      <w:ins w:id="2" w:author="AcerF5w10" w:date="2019-03-01T18:19:00Z">
        <w:r w:rsidR="00CE1743">
          <w:rPr>
            <w:rFonts w:ascii="Arial" w:eastAsia="Arial" w:hAnsi="Arial" w:cs="Arial"/>
            <w:b/>
            <w:sz w:val="28"/>
            <w:szCs w:val="28"/>
          </w:rPr>
          <w:t xml:space="preserve">un conjunto de patrones de diseño </w:t>
        </w:r>
      </w:ins>
      <w:ins w:id="3" w:author="AcerF5w10" w:date="2019-03-01T18:20:00Z">
        <w:r w:rsidR="00CE1743">
          <w:rPr>
            <w:rFonts w:ascii="Arial" w:eastAsia="Arial" w:hAnsi="Arial" w:cs="Arial"/>
            <w:b/>
            <w:sz w:val="28"/>
            <w:szCs w:val="28"/>
          </w:rPr>
          <w:t xml:space="preserve">de objetos </w:t>
        </w:r>
      </w:ins>
      <w:ins w:id="4" w:author="AcerF5w10" w:date="2019-03-01T18:22:00Z">
        <w:r w:rsidR="009708E7">
          <w:rPr>
            <w:rFonts w:ascii="Arial" w:eastAsia="Arial" w:hAnsi="Arial" w:cs="Arial"/>
            <w:b/>
            <w:sz w:val="28"/>
            <w:szCs w:val="28"/>
          </w:rPr>
          <w:t>con</w:t>
        </w:r>
      </w:ins>
      <w:ins w:id="5" w:author="AcerF5w10" w:date="2019-03-01T18:20:00Z">
        <w:r w:rsidR="00CE1743">
          <w:rPr>
            <w:rFonts w:ascii="Arial" w:eastAsia="Arial" w:hAnsi="Arial" w:cs="Arial"/>
            <w:b/>
            <w:sz w:val="28"/>
            <w:szCs w:val="28"/>
          </w:rPr>
          <w:t xml:space="preserve"> </w:t>
        </w:r>
      </w:ins>
      <w:r w:rsidRPr="00FE1107">
        <w:rPr>
          <w:rFonts w:ascii="Arial" w:eastAsia="Arial" w:hAnsi="Arial" w:cs="Arial"/>
          <w:b/>
          <w:sz w:val="28"/>
          <w:szCs w:val="28"/>
        </w:rPr>
        <w:t xml:space="preserve">interacción </w:t>
      </w:r>
      <w:ins w:id="6" w:author="AcerF5w10" w:date="2019-03-01T18:21:00Z">
        <w:r w:rsidR="00CE1743">
          <w:rPr>
            <w:rFonts w:ascii="Arial" w:eastAsia="Arial" w:hAnsi="Arial" w:cs="Arial"/>
            <w:b/>
            <w:sz w:val="28"/>
            <w:szCs w:val="28"/>
          </w:rPr>
          <w:t xml:space="preserve">tangible </w:t>
        </w:r>
      </w:ins>
      <w:r w:rsidRPr="00FE1107">
        <w:rPr>
          <w:rFonts w:ascii="Arial" w:eastAsia="Arial" w:hAnsi="Arial" w:cs="Arial"/>
          <w:b/>
          <w:sz w:val="28"/>
          <w:szCs w:val="28"/>
        </w:rPr>
        <w:t xml:space="preserve">para juegos serios </w:t>
      </w:r>
      <w:del w:id="7" w:author="AcerF5w10" w:date="2019-03-01T18:21:00Z">
        <w:r w:rsidRPr="00FE1107" w:rsidDel="00CE1743">
          <w:rPr>
            <w:rFonts w:ascii="Arial" w:eastAsia="Arial" w:hAnsi="Arial" w:cs="Arial"/>
            <w:b/>
            <w:sz w:val="28"/>
            <w:szCs w:val="28"/>
          </w:rPr>
          <w:delText xml:space="preserve">con interfaces tangibles </w:delText>
        </w:r>
      </w:del>
      <w:r w:rsidRPr="00FE1107">
        <w:rPr>
          <w:rFonts w:ascii="Arial" w:eastAsia="Arial" w:hAnsi="Arial" w:cs="Arial"/>
          <w:b/>
          <w:sz w:val="28"/>
          <w:szCs w:val="28"/>
        </w:rPr>
        <w:t>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8" w:name="_gjdgxs" w:colFirst="0" w:colLast="0"/>
      <w:bookmarkEnd w:id="8"/>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304EB96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del w:id="9" w:author="AcerF5w10" w:date="2019-03-01T18:24:00Z">
        <w:r w:rsidR="00E608C9" w:rsidDel="00712433">
          <w:rPr>
            <w:rFonts w:ascii="Arial" w:eastAsia="Arial" w:hAnsi="Arial" w:cs="Arial"/>
            <w:b/>
            <w:sz w:val="22"/>
            <w:szCs w:val="22"/>
          </w:rPr>
          <w:delText>Enero</w:delText>
        </w:r>
        <w:r w:rsidR="00D066A8" w:rsidRPr="003135D8" w:rsidDel="00712433">
          <w:rPr>
            <w:rFonts w:ascii="Arial" w:eastAsia="Arial" w:hAnsi="Arial" w:cs="Arial"/>
            <w:b/>
            <w:sz w:val="22"/>
            <w:szCs w:val="22"/>
          </w:rPr>
          <w:delText xml:space="preserve"> </w:delText>
        </w:r>
      </w:del>
      <w:ins w:id="10" w:author="AcerF5w10" w:date="2019-03-01T18:24:00Z">
        <w:r w:rsidR="00712433">
          <w:rPr>
            <w:rFonts w:ascii="Arial" w:eastAsia="Arial" w:hAnsi="Arial" w:cs="Arial"/>
            <w:b/>
            <w:sz w:val="22"/>
            <w:szCs w:val="22"/>
          </w:rPr>
          <w:t>Marzo</w:t>
        </w:r>
        <w:r w:rsidR="00712433" w:rsidRPr="003135D8">
          <w:rPr>
            <w:rFonts w:ascii="Arial" w:eastAsia="Arial" w:hAnsi="Arial" w:cs="Arial"/>
            <w:b/>
            <w:sz w:val="22"/>
            <w:szCs w:val="22"/>
          </w:rPr>
          <w:t xml:space="preserve"> </w:t>
        </w:r>
      </w:ins>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EndPr/>
      <w:sdtContent>
        <w:commentRangeStart w:id="11" w:displacedByCustomXml="prev"/>
        <w:p w14:paraId="7DAC8C0D" w14:textId="77777777"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hyperlink w:anchor="_Toc531009662" w:history="1">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w:t>
            </w:r>
            <w:r w:rsidR="00450E97" w:rsidRPr="003135D8">
              <w:rPr>
                <w:rFonts w:ascii="Arial" w:hAnsi="Arial" w:cs="Arial"/>
                <w:noProof/>
                <w:webHidden/>
                <w:sz w:val="22"/>
                <w:szCs w:val="22"/>
              </w:rPr>
              <w:fldChar w:fldCharType="end"/>
            </w:r>
          </w:hyperlink>
        </w:p>
        <w:p w14:paraId="5F85D6F1" w14:textId="77777777" w:rsidR="00450E97" w:rsidRPr="003135D8" w:rsidRDefault="00EA0C01">
          <w:pPr>
            <w:pStyle w:val="TDC1"/>
            <w:tabs>
              <w:tab w:val="left" w:pos="400"/>
              <w:tab w:val="right" w:pos="8830"/>
            </w:tabs>
            <w:rPr>
              <w:rFonts w:ascii="Arial" w:eastAsiaTheme="minorEastAsia" w:hAnsi="Arial" w:cs="Arial"/>
              <w:noProof/>
              <w:sz w:val="22"/>
              <w:szCs w:val="22"/>
            </w:rPr>
          </w:pPr>
          <w:hyperlink w:anchor="_Toc531009663" w:history="1">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C93BE15" w14:textId="77777777" w:rsidR="00450E97" w:rsidRPr="003135D8" w:rsidRDefault="00EA0C01">
          <w:pPr>
            <w:pStyle w:val="TDC2"/>
            <w:tabs>
              <w:tab w:val="right" w:pos="8830"/>
            </w:tabs>
            <w:rPr>
              <w:rFonts w:ascii="Arial" w:eastAsiaTheme="minorEastAsia" w:hAnsi="Arial" w:cs="Arial"/>
              <w:noProof/>
              <w:sz w:val="22"/>
              <w:szCs w:val="22"/>
            </w:rPr>
          </w:pPr>
          <w:hyperlink w:anchor="_Toc531009664" w:history="1">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AF00000" w14:textId="77777777" w:rsidR="00450E97" w:rsidRPr="003135D8" w:rsidRDefault="00EA0C01">
          <w:pPr>
            <w:pStyle w:val="TDC3"/>
            <w:tabs>
              <w:tab w:val="right" w:pos="8830"/>
            </w:tabs>
            <w:rPr>
              <w:rFonts w:ascii="Arial" w:eastAsiaTheme="minorEastAsia" w:hAnsi="Arial" w:cs="Arial"/>
              <w:noProof/>
              <w:sz w:val="22"/>
              <w:szCs w:val="22"/>
            </w:rPr>
          </w:pPr>
          <w:hyperlink w:anchor="_Toc531009665" w:history="1">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43CC7B5" w14:textId="77777777" w:rsidR="00450E97" w:rsidRPr="003135D8" w:rsidRDefault="00EA0C01">
          <w:pPr>
            <w:pStyle w:val="TDC3"/>
            <w:tabs>
              <w:tab w:val="right" w:pos="8830"/>
            </w:tabs>
            <w:rPr>
              <w:rFonts w:ascii="Arial" w:eastAsiaTheme="minorEastAsia" w:hAnsi="Arial" w:cs="Arial"/>
              <w:noProof/>
              <w:sz w:val="22"/>
              <w:szCs w:val="22"/>
            </w:rPr>
          </w:pPr>
          <w:hyperlink w:anchor="_Toc531009666" w:history="1">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4AC63E13" w14:textId="77777777" w:rsidR="00450E97" w:rsidRPr="003135D8" w:rsidRDefault="00EA0C01">
          <w:pPr>
            <w:pStyle w:val="TDC3"/>
            <w:tabs>
              <w:tab w:val="right" w:pos="8830"/>
            </w:tabs>
            <w:rPr>
              <w:rFonts w:ascii="Arial" w:eastAsiaTheme="minorEastAsia" w:hAnsi="Arial" w:cs="Arial"/>
              <w:noProof/>
              <w:sz w:val="22"/>
              <w:szCs w:val="22"/>
            </w:rPr>
          </w:pPr>
          <w:hyperlink w:anchor="_Toc531009667" w:history="1">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2483825" w14:textId="77777777" w:rsidR="00450E97" w:rsidRPr="003135D8" w:rsidRDefault="00EA0C01">
          <w:pPr>
            <w:pStyle w:val="TDC3"/>
            <w:tabs>
              <w:tab w:val="right" w:pos="8830"/>
            </w:tabs>
            <w:rPr>
              <w:rFonts w:ascii="Arial" w:eastAsiaTheme="minorEastAsia" w:hAnsi="Arial" w:cs="Arial"/>
              <w:noProof/>
              <w:sz w:val="22"/>
              <w:szCs w:val="22"/>
            </w:rPr>
          </w:pPr>
          <w:hyperlink w:anchor="_Toc531009668" w:history="1">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179EA3BC" w14:textId="77777777" w:rsidR="00450E97" w:rsidRPr="003135D8" w:rsidRDefault="00EA0C01">
          <w:pPr>
            <w:pStyle w:val="TDC3"/>
            <w:tabs>
              <w:tab w:val="right" w:pos="8830"/>
            </w:tabs>
            <w:rPr>
              <w:rFonts w:ascii="Arial" w:eastAsiaTheme="minorEastAsia" w:hAnsi="Arial" w:cs="Arial"/>
              <w:noProof/>
              <w:sz w:val="22"/>
              <w:szCs w:val="22"/>
            </w:rPr>
          </w:pPr>
          <w:hyperlink w:anchor="_Toc531009669" w:history="1">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BFC10EE" w14:textId="77777777" w:rsidR="00450E97" w:rsidRPr="003135D8" w:rsidRDefault="00EA0C01">
          <w:pPr>
            <w:pStyle w:val="TDC3"/>
            <w:tabs>
              <w:tab w:val="right" w:pos="8830"/>
            </w:tabs>
            <w:rPr>
              <w:rFonts w:ascii="Arial" w:eastAsiaTheme="minorEastAsia" w:hAnsi="Arial" w:cs="Arial"/>
              <w:noProof/>
              <w:sz w:val="22"/>
              <w:szCs w:val="22"/>
            </w:rPr>
          </w:pPr>
          <w:hyperlink w:anchor="_Toc531009670" w:history="1">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502245B0" w14:textId="77777777" w:rsidR="00450E97" w:rsidRPr="003135D8" w:rsidRDefault="00EA0C01">
          <w:pPr>
            <w:pStyle w:val="TDC3"/>
            <w:tabs>
              <w:tab w:val="right" w:pos="8830"/>
            </w:tabs>
            <w:rPr>
              <w:rFonts w:ascii="Arial" w:eastAsiaTheme="minorEastAsia" w:hAnsi="Arial" w:cs="Arial"/>
              <w:noProof/>
              <w:sz w:val="22"/>
              <w:szCs w:val="22"/>
            </w:rPr>
          </w:pPr>
          <w:hyperlink w:anchor="_Toc531009671" w:history="1">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D858DD" w14:textId="77777777" w:rsidR="00450E97" w:rsidRPr="003135D8" w:rsidRDefault="00EA0C01">
          <w:pPr>
            <w:pStyle w:val="TDC3"/>
            <w:tabs>
              <w:tab w:val="right" w:pos="8830"/>
            </w:tabs>
            <w:rPr>
              <w:rFonts w:ascii="Arial" w:eastAsiaTheme="minorEastAsia" w:hAnsi="Arial" w:cs="Arial"/>
              <w:noProof/>
              <w:sz w:val="22"/>
              <w:szCs w:val="22"/>
            </w:rPr>
          </w:pPr>
          <w:hyperlink w:anchor="_Toc531009672" w:history="1">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7FD5EDA6" w14:textId="77777777" w:rsidR="00450E97" w:rsidRPr="003135D8" w:rsidRDefault="00EA0C01">
          <w:pPr>
            <w:pStyle w:val="TDC3"/>
            <w:tabs>
              <w:tab w:val="right" w:pos="8830"/>
            </w:tabs>
            <w:rPr>
              <w:rFonts w:ascii="Arial" w:eastAsiaTheme="minorEastAsia" w:hAnsi="Arial" w:cs="Arial"/>
              <w:noProof/>
              <w:sz w:val="22"/>
              <w:szCs w:val="22"/>
            </w:rPr>
          </w:pPr>
          <w:hyperlink w:anchor="_Toc531009673" w:history="1">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0AF190" w14:textId="77777777" w:rsidR="00450E97" w:rsidRPr="003135D8" w:rsidRDefault="00EA0C01">
          <w:pPr>
            <w:pStyle w:val="TDC2"/>
            <w:tabs>
              <w:tab w:val="right" w:pos="8830"/>
            </w:tabs>
            <w:rPr>
              <w:rFonts w:ascii="Arial" w:eastAsiaTheme="minorEastAsia" w:hAnsi="Arial" w:cs="Arial"/>
              <w:noProof/>
              <w:sz w:val="22"/>
              <w:szCs w:val="22"/>
            </w:rPr>
          </w:pPr>
          <w:hyperlink w:anchor="_Toc531009674" w:history="1">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37E20FAF" w14:textId="77777777" w:rsidR="00450E97" w:rsidRPr="003135D8" w:rsidRDefault="00EA0C01">
          <w:pPr>
            <w:pStyle w:val="TDC2"/>
            <w:tabs>
              <w:tab w:val="right" w:pos="8830"/>
            </w:tabs>
            <w:rPr>
              <w:rFonts w:ascii="Arial" w:eastAsiaTheme="minorEastAsia" w:hAnsi="Arial" w:cs="Arial"/>
              <w:noProof/>
              <w:sz w:val="22"/>
              <w:szCs w:val="22"/>
            </w:rPr>
          </w:pPr>
          <w:hyperlink w:anchor="_Toc531009675" w:history="1">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8</w:t>
            </w:r>
            <w:r w:rsidR="00450E97" w:rsidRPr="003135D8">
              <w:rPr>
                <w:rFonts w:ascii="Arial" w:hAnsi="Arial" w:cs="Arial"/>
                <w:noProof/>
                <w:webHidden/>
                <w:sz w:val="22"/>
                <w:szCs w:val="22"/>
              </w:rPr>
              <w:fldChar w:fldCharType="end"/>
            </w:r>
          </w:hyperlink>
        </w:p>
        <w:p w14:paraId="76807567" w14:textId="77777777" w:rsidR="00450E97" w:rsidRPr="003135D8" w:rsidRDefault="00EA0C01">
          <w:pPr>
            <w:pStyle w:val="TDC1"/>
            <w:tabs>
              <w:tab w:val="left" w:pos="400"/>
              <w:tab w:val="right" w:pos="8830"/>
            </w:tabs>
            <w:rPr>
              <w:rFonts w:ascii="Arial" w:eastAsiaTheme="minorEastAsia" w:hAnsi="Arial" w:cs="Arial"/>
              <w:noProof/>
              <w:sz w:val="22"/>
              <w:szCs w:val="22"/>
            </w:rPr>
          </w:pPr>
          <w:hyperlink w:anchor="_Toc531009676" w:history="1">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3924DF8A" w14:textId="77777777" w:rsidR="00450E97" w:rsidRPr="003135D8" w:rsidRDefault="00EA0C01">
          <w:pPr>
            <w:pStyle w:val="TDC2"/>
            <w:tabs>
              <w:tab w:val="right" w:pos="8830"/>
            </w:tabs>
            <w:rPr>
              <w:rFonts w:ascii="Arial" w:eastAsiaTheme="minorEastAsia" w:hAnsi="Arial" w:cs="Arial"/>
              <w:noProof/>
              <w:sz w:val="22"/>
              <w:szCs w:val="22"/>
            </w:rPr>
          </w:pPr>
          <w:hyperlink w:anchor="_Toc531009677" w:history="1">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56A072FE" w14:textId="77777777" w:rsidR="00450E97" w:rsidRPr="003135D8" w:rsidRDefault="00EA0C01">
          <w:pPr>
            <w:pStyle w:val="TDC2"/>
            <w:tabs>
              <w:tab w:val="right" w:pos="8830"/>
            </w:tabs>
            <w:rPr>
              <w:rFonts w:ascii="Arial" w:eastAsiaTheme="minorEastAsia" w:hAnsi="Arial" w:cs="Arial"/>
              <w:noProof/>
              <w:sz w:val="22"/>
              <w:szCs w:val="22"/>
            </w:rPr>
          </w:pPr>
          <w:hyperlink w:anchor="_Toc531009678" w:history="1">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64686D83" w14:textId="77777777" w:rsidR="00450E97" w:rsidRPr="003135D8" w:rsidRDefault="00EA0C01">
          <w:pPr>
            <w:pStyle w:val="TDC1"/>
            <w:tabs>
              <w:tab w:val="left" w:pos="400"/>
              <w:tab w:val="right" w:pos="8830"/>
            </w:tabs>
            <w:rPr>
              <w:rFonts w:ascii="Arial" w:eastAsiaTheme="minorEastAsia" w:hAnsi="Arial" w:cs="Arial"/>
              <w:noProof/>
              <w:sz w:val="22"/>
              <w:szCs w:val="22"/>
            </w:rPr>
          </w:pPr>
          <w:hyperlink w:anchor="_Toc531009679" w:history="1">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153E225E" w14:textId="77777777" w:rsidR="00450E97" w:rsidRPr="003135D8" w:rsidRDefault="00EA0C01">
          <w:pPr>
            <w:pStyle w:val="TDC2"/>
            <w:tabs>
              <w:tab w:val="right" w:pos="8830"/>
            </w:tabs>
            <w:rPr>
              <w:rFonts w:ascii="Arial" w:eastAsiaTheme="minorEastAsia" w:hAnsi="Arial" w:cs="Arial"/>
              <w:noProof/>
              <w:sz w:val="22"/>
              <w:szCs w:val="22"/>
            </w:rPr>
          </w:pPr>
          <w:hyperlink w:anchor="_Toc531009680" w:history="1">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0BB93995" w14:textId="77777777" w:rsidR="00450E97" w:rsidRPr="003135D8" w:rsidRDefault="00EA0C01">
          <w:pPr>
            <w:pStyle w:val="TDC3"/>
            <w:tabs>
              <w:tab w:val="right" w:pos="8830"/>
            </w:tabs>
            <w:rPr>
              <w:rFonts w:ascii="Arial" w:eastAsiaTheme="minorEastAsia" w:hAnsi="Arial" w:cs="Arial"/>
              <w:noProof/>
              <w:sz w:val="22"/>
              <w:szCs w:val="22"/>
            </w:rPr>
          </w:pPr>
          <w:hyperlink w:anchor="_Toc531009681" w:history="1">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BE2BCE7" w14:textId="77777777" w:rsidR="00450E97" w:rsidRPr="003135D8" w:rsidRDefault="00EA0C01">
          <w:pPr>
            <w:pStyle w:val="TDC3"/>
            <w:tabs>
              <w:tab w:val="right" w:pos="8830"/>
            </w:tabs>
            <w:rPr>
              <w:rFonts w:ascii="Arial" w:eastAsiaTheme="minorEastAsia" w:hAnsi="Arial" w:cs="Arial"/>
              <w:noProof/>
              <w:sz w:val="22"/>
              <w:szCs w:val="22"/>
            </w:rPr>
          </w:pPr>
          <w:hyperlink w:anchor="_Toc531009682" w:history="1">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475D777" w14:textId="77777777" w:rsidR="00450E97" w:rsidRPr="003135D8" w:rsidRDefault="00EA0C01">
          <w:pPr>
            <w:pStyle w:val="TDC3"/>
            <w:tabs>
              <w:tab w:val="right" w:pos="8830"/>
            </w:tabs>
            <w:rPr>
              <w:rFonts w:ascii="Arial" w:eastAsiaTheme="minorEastAsia" w:hAnsi="Arial" w:cs="Arial"/>
              <w:noProof/>
              <w:sz w:val="22"/>
              <w:szCs w:val="22"/>
            </w:rPr>
          </w:pPr>
          <w:hyperlink w:anchor="_Toc531009683" w:history="1">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7D7B922" w14:textId="77777777" w:rsidR="00450E97" w:rsidRPr="003135D8" w:rsidRDefault="00EA0C01">
          <w:pPr>
            <w:pStyle w:val="TDC3"/>
            <w:tabs>
              <w:tab w:val="right" w:pos="8830"/>
            </w:tabs>
            <w:rPr>
              <w:rFonts w:ascii="Arial" w:eastAsiaTheme="minorEastAsia" w:hAnsi="Arial" w:cs="Arial"/>
              <w:noProof/>
              <w:sz w:val="22"/>
              <w:szCs w:val="22"/>
            </w:rPr>
          </w:pPr>
          <w:hyperlink w:anchor="_Toc531009684" w:history="1">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09E64371" w14:textId="77777777" w:rsidR="00450E97" w:rsidRPr="003135D8" w:rsidRDefault="00EA0C01">
          <w:pPr>
            <w:pStyle w:val="TDC3"/>
            <w:tabs>
              <w:tab w:val="right" w:pos="8830"/>
            </w:tabs>
            <w:rPr>
              <w:rFonts w:ascii="Arial" w:eastAsiaTheme="minorEastAsia" w:hAnsi="Arial" w:cs="Arial"/>
              <w:noProof/>
              <w:sz w:val="22"/>
              <w:szCs w:val="22"/>
            </w:rPr>
          </w:pPr>
          <w:hyperlink w:anchor="_Toc531009685" w:history="1">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61B603B7" w14:textId="77777777" w:rsidR="00450E97" w:rsidRPr="003135D8" w:rsidRDefault="00EA0C01">
          <w:pPr>
            <w:pStyle w:val="TDC3"/>
            <w:tabs>
              <w:tab w:val="right" w:pos="8830"/>
            </w:tabs>
            <w:rPr>
              <w:rFonts w:ascii="Arial" w:eastAsiaTheme="minorEastAsia" w:hAnsi="Arial" w:cs="Arial"/>
              <w:noProof/>
              <w:sz w:val="22"/>
              <w:szCs w:val="22"/>
            </w:rPr>
          </w:pPr>
          <w:hyperlink w:anchor="_Toc531009686" w:history="1">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1EB97021" w14:textId="77777777" w:rsidR="00450E97" w:rsidRPr="003135D8" w:rsidRDefault="00EA0C01">
          <w:pPr>
            <w:pStyle w:val="TDC3"/>
            <w:tabs>
              <w:tab w:val="right" w:pos="8830"/>
            </w:tabs>
            <w:rPr>
              <w:rFonts w:ascii="Arial" w:eastAsiaTheme="minorEastAsia" w:hAnsi="Arial" w:cs="Arial"/>
              <w:noProof/>
              <w:sz w:val="22"/>
              <w:szCs w:val="22"/>
            </w:rPr>
          </w:pPr>
          <w:hyperlink w:anchor="_Toc531009687" w:history="1">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B0F6400" w14:textId="77777777" w:rsidR="00450E97" w:rsidRPr="003135D8" w:rsidRDefault="00EA0C01">
          <w:pPr>
            <w:pStyle w:val="TDC3"/>
            <w:tabs>
              <w:tab w:val="right" w:pos="8830"/>
            </w:tabs>
            <w:rPr>
              <w:rFonts w:ascii="Arial" w:eastAsiaTheme="minorEastAsia" w:hAnsi="Arial" w:cs="Arial"/>
              <w:noProof/>
              <w:sz w:val="22"/>
              <w:szCs w:val="22"/>
            </w:rPr>
          </w:pPr>
          <w:hyperlink w:anchor="_Toc531009688" w:history="1">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87C2ED1" w14:textId="77777777" w:rsidR="00450E97" w:rsidRPr="003135D8" w:rsidRDefault="00EA0C01">
          <w:pPr>
            <w:pStyle w:val="TDC3"/>
            <w:tabs>
              <w:tab w:val="right" w:pos="8830"/>
            </w:tabs>
            <w:rPr>
              <w:rFonts w:ascii="Arial" w:eastAsiaTheme="minorEastAsia" w:hAnsi="Arial" w:cs="Arial"/>
              <w:noProof/>
              <w:sz w:val="22"/>
              <w:szCs w:val="22"/>
            </w:rPr>
          </w:pPr>
          <w:hyperlink w:anchor="_Toc531009689" w:history="1">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3F1CC119" w14:textId="77777777" w:rsidR="00450E97" w:rsidRPr="003135D8" w:rsidRDefault="00EA0C01">
          <w:pPr>
            <w:pStyle w:val="TDC3"/>
            <w:tabs>
              <w:tab w:val="right" w:pos="8830"/>
            </w:tabs>
            <w:rPr>
              <w:rFonts w:ascii="Arial" w:eastAsiaTheme="minorEastAsia" w:hAnsi="Arial" w:cs="Arial"/>
              <w:noProof/>
              <w:sz w:val="22"/>
              <w:szCs w:val="22"/>
            </w:rPr>
          </w:pPr>
          <w:hyperlink w:anchor="_Toc531009690" w:history="1">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D28A643" w14:textId="77777777" w:rsidR="00450E97" w:rsidRPr="003135D8" w:rsidRDefault="00EA0C01">
          <w:pPr>
            <w:pStyle w:val="TDC3"/>
            <w:tabs>
              <w:tab w:val="left" w:pos="1320"/>
              <w:tab w:val="right" w:pos="8830"/>
            </w:tabs>
            <w:rPr>
              <w:rFonts w:ascii="Arial" w:eastAsiaTheme="minorEastAsia" w:hAnsi="Arial" w:cs="Arial"/>
              <w:noProof/>
              <w:sz w:val="22"/>
              <w:szCs w:val="22"/>
            </w:rPr>
          </w:pPr>
          <w:hyperlink w:anchor="_Toc531009691" w:history="1">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B7F2B70" w14:textId="77777777" w:rsidR="00450E97" w:rsidRPr="003135D8" w:rsidRDefault="00EA0C01">
          <w:pPr>
            <w:pStyle w:val="TDC3"/>
            <w:tabs>
              <w:tab w:val="right" w:pos="8830"/>
            </w:tabs>
            <w:rPr>
              <w:rFonts w:ascii="Arial" w:eastAsiaTheme="minorEastAsia" w:hAnsi="Arial" w:cs="Arial"/>
              <w:noProof/>
              <w:sz w:val="22"/>
              <w:szCs w:val="22"/>
            </w:rPr>
          </w:pPr>
          <w:hyperlink w:anchor="_Toc531009692" w:history="1">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8B22C06" w14:textId="77777777" w:rsidR="00450E97" w:rsidRPr="003135D8" w:rsidRDefault="00EA0C01">
          <w:pPr>
            <w:pStyle w:val="TDC3"/>
            <w:tabs>
              <w:tab w:val="right" w:pos="8830"/>
            </w:tabs>
            <w:rPr>
              <w:rFonts w:ascii="Arial" w:eastAsiaTheme="minorEastAsia" w:hAnsi="Arial" w:cs="Arial"/>
              <w:noProof/>
              <w:sz w:val="22"/>
              <w:szCs w:val="22"/>
            </w:rPr>
          </w:pPr>
          <w:hyperlink w:anchor="_Toc531009693" w:history="1">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764FAED4" w14:textId="77777777" w:rsidR="00450E97" w:rsidRPr="003135D8" w:rsidRDefault="00EA0C01">
          <w:pPr>
            <w:pStyle w:val="TDC3"/>
            <w:tabs>
              <w:tab w:val="right" w:pos="8830"/>
            </w:tabs>
            <w:rPr>
              <w:rFonts w:ascii="Arial" w:eastAsiaTheme="minorEastAsia" w:hAnsi="Arial" w:cs="Arial"/>
              <w:noProof/>
              <w:sz w:val="22"/>
              <w:szCs w:val="22"/>
            </w:rPr>
          </w:pPr>
          <w:hyperlink w:anchor="_Toc531009694" w:history="1">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9F2F43F" w14:textId="77777777" w:rsidR="00450E97" w:rsidRPr="003135D8" w:rsidRDefault="00EA0C01">
          <w:pPr>
            <w:pStyle w:val="TDC3"/>
            <w:tabs>
              <w:tab w:val="right" w:pos="8830"/>
            </w:tabs>
            <w:rPr>
              <w:rFonts w:ascii="Arial" w:eastAsiaTheme="minorEastAsia" w:hAnsi="Arial" w:cs="Arial"/>
              <w:noProof/>
              <w:sz w:val="22"/>
              <w:szCs w:val="22"/>
            </w:rPr>
          </w:pPr>
          <w:hyperlink w:anchor="_Toc531009695" w:history="1">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28911132" w14:textId="77777777" w:rsidR="00450E97" w:rsidRPr="003135D8" w:rsidRDefault="00EA0C01">
          <w:pPr>
            <w:pStyle w:val="TDC2"/>
            <w:tabs>
              <w:tab w:val="right" w:pos="8830"/>
            </w:tabs>
            <w:rPr>
              <w:rFonts w:ascii="Arial" w:eastAsiaTheme="minorEastAsia" w:hAnsi="Arial" w:cs="Arial"/>
              <w:noProof/>
              <w:sz w:val="22"/>
              <w:szCs w:val="22"/>
            </w:rPr>
          </w:pPr>
          <w:hyperlink w:anchor="_Toc531009696" w:history="1">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04D6BC0" w14:textId="77777777" w:rsidR="00450E97" w:rsidRPr="003135D8" w:rsidRDefault="00EA0C01">
          <w:pPr>
            <w:pStyle w:val="TDC1"/>
            <w:tabs>
              <w:tab w:val="left" w:pos="400"/>
              <w:tab w:val="right" w:pos="8830"/>
            </w:tabs>
            <w:rPr>
              <w:rFonts w:ascii="Arial" w:eastAsiaTheme="minorEastAsia" w:hAnsi="Arial" w:cs="Arial"/>
              <w:noProof/>
              <w:sz w:val="22"/>
              <w:szCs w:val="22"/>
            </w:rPr>
          </w:pPr>
          <w:hyperlink w:anchor="_Toc531009697" w:history="1">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152B949F" w14:textId="77777777" w:rsidR="00450E97" w:rsidRPr="003135D8" w:rsidRDefault="00EA0C01">
          <w:pPr>
            <w:pStyle w:val="TDC1"/>
            <w:tabs>
              <w:tab w:val="left" w:pos="400"/>
              <w:tab w:val="right" w:pos="8830"/>
            </w:tabs>
            <w:rPr>
              <w:rFonts w:ascii="Arial" w:eastAsiaTheme="minorEastAsia" w:hAnsi="Arial" w:cs="Arial"/>
              <w:noProof/>
              <w:sz w:val="22"/>
              <w:szCs w:val="22"/>
            </w:rPr>
          </w:pPr>
          <w:hyperlink w:anchor="_Toc531009698" w:history="1">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43F15281" w14:textId="77777777" w:rsidR="00450E97" w:rsidRPr="003135D8" w:rsidRDefault="00EA0C01">
          <w:pPr>
            <w:pStyle w:val="TDC1"/>
            <w:tabs>
              <w:tab w:val="left" w:pos="400"/>
              <w:tab w:val="right" w:pos="8830"/>
            </w:tabs>
            <w:rPr>
              <w:rFonts w:ascii="Arial" w:eastAsiaTheme="minorEastAsia" w:hAnsi="Arial" w:cs="Arial"/>
              <w:noProof/>
              <w:sz w:val="22"/>
              <w:szCs w:val="22"/>
            </w:rPr>
          </w:pPr>
          <w:hyperlink w:anchor="_Toc531009699" w:history="1">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commentRangeEnd w:id="11"/>
          <w:r w:rsidR="004339BB">
            <w:rPr>
              <w:rStyle w:val="Refdecomentario"/>
            </w:rPr>
            <w:commentReference w:id="11"/>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11"/>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12" w:name="_Toc531009662"/>
      <w:r w:rsidRPr="003135D8">
        <w:rPr>
          <w:b/>
          <w:sz w:val="22"/>
          <w:szCs w:val="22"/>
        </w:rPr>
        <w:lastRenderedPageBreak/>
        <w:t>PLANTEAMIENTO DEL PROBLEMA</w:t>
      </w:r>
      <w:bookmarkEnd w:id="12"/>
    </w:p>
    <w:p w14:paraId="212A7143" w14:textId="77777777" w:rsidR="00F66375" w:rsidRPr="003135D8" w:rsidRDefault="00F66375">
      <w:pPr>
        <w:jc w:val="both"/>
        <w:rPr>
          <w:rFonts w:ascii="Arial" w:eastAsia="Arial" w:hAnsi="Arial" w:cs="Arial"/>
          <w:sz w:val="22"/>
          <w:szCs w:val="22"/>
          <w:highlight w:val="white"/>
        </w:rPr>
      </w:pPr>
      <w:bookmarkStart w:id="13" w:name="_1fob9te" w:colFirst="0" w:colLast="0"/>
      <w:bookmarkEnd w:id="13"/>
    </w:p>
    <w:p w14:paraId="7447D4DA" w14:textId="0F1D819B" w:rsidR="00F66375" w:rsidRPr="003135D8" w:rsidRDefault="0045038C" w:rsidP="00314D7B">
      <w:pPr>
        <w:jc w:val="both"/>
        <w:rPr>
          <w:rFonts w:ascii="Arial" w:eastAsia="Arial" w:hAnsi="Arial" w:cs="Arial"/>
          <w:sz w:val="22"/>
          <w:szCs w:val="22"/>
          <w:highlight w:val="white"/>
        </w:rPr>
      </w:pPr>
      <w:r w:rsidRPr="003135D8">
        <w:rPr>
          <w:rFonts w:ascii="Arial" w:eastAsia="Arial" w:hAnsi="Arial" w:cs="Arial"/>
          <w:sz w:val="22"/>
          <w:szCs w:val="22"/>
          <w:highlight w:val="white"/>
        </w:rPr>
        <w:t>Teniendo en cuenta que s</w:t>
      </w:r>
      <w:r w:rsidR="00E12EDA" w:rsidRPr="003135D8">
        <w:rPr>
          <w:rFonts w:ascii="Arial" w:eastAsia="Arial" w:hAnsi="Arial" w:cs="Arial"/>
          <w:sz w:val="22"/>
          <w:szCs w:val="22"/>
          <w:highlight w:val="white"/>
        </w:rPr>
        <w:t>egún el documento de Clasificación Internacional de</w:t>
      </w:r>
      <w:r w:rsidR="00314D7B" w:rsidRPr="003135D8">
        <w:rPr>
          <w:rFonts w:ascii="Arial" w:eastAsia="Arial" w:hAnsi="Arial" w:cs="Arial"/>
          <w:sz w:val="22"/>
          <w:szCs w:val="22"/>
          <w:highlight w:val="white"/>
        </w:rPr>
        <w:t>l</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Funcionamiento</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 xml:space="preserve">de la </w:t>
      </w:r>
      <w:r w:rsidR="00E12EDA" w:rsidRPr="003135D8">
        <w:rPr>
          <w:rFonts w:ascii="Arial" w:eastAsia="Arial" w:hAnsi="Arial" w:cs="Arial"/>
          <w:sz w:val="22"/>
          <w:szCs w:val="22"/>
          <w:highlight w:val="white"/>
        </w:rPr>
        <w:t xml:space="preserve">Discapacidad y </w:t>
      </w:r>
      <w:r w:rsidR="00314D7B" w:rsidRPr="003135D8">
        <w:rPr>
          <w:rFonts w:ascii="Arial" w:eastAsia="Arial" w:hAnsi="Arial" w:cs="Arial"/>
          <w:sz w:val="22"/>
          <w:szCs w:val="22"/>
          <w:highlight w:val="white"/>
        </w:rPr>
        <w:t>de la Salud</w:t>
      </w:r>
      <w:r w:rsidR="00E12EDA" w:rsidRPr="003135D8">
        <w:rPr>
          <w:rFonts w:ascii="Arial" w:eastAsia="Arial" w:hAnsi="Arial" w:cs="Arial"/>
          <w:sz w:val="22"/>
          <w:szCs w:val="22"/>
          <w:highlight w:val="white"/>
        </w:rPr>
        <w:t xml:space="preserve"> (CI</w:t>
      </w:r>
      <w:r w:rsidR="00314D7B" w:rsidRPr="003135D8">
        <w:rPr>
          <w:rFonts w:ascii="Arial" w:eastAsia="Arial" w:hAnsi="Arial" w:cs="Arial"/>
          <w:sz w:val="22"/>
          <w:szCs w:val="22"/>
          <w:highlight w:val="white"/>
        </w:rPr>
        <w:t>F)</w:t>
      </w:r>
      <w:r w:rsidR="00E12EDA" w:rsidRPr="003135D8">
        <w:rPr>
          <w:rFonts w:ascii="Arial" w:eastAsia="Arial" w:hAnsi="Arial" w:cs="Arial"/>
          <w:sz w:val="22"/>
          <w:szCs w:val="22"/>
          <w:highlight w:val="white"/>
        </w:rPr>
        <w:t>, la Organización Mundial de la Salud (OMS) define la discapacidad como "</w:t>
      </w:r>
      <w:r w:rsidR="00314D7B" w:rsidRPr="003135D8">
        <w:rPr>
          <w:rFonts w:ascii="Arial" w:eastAsia="Arial" w:hAnsi="Arial" w:cs="Arial"/>
          <w:sz w:val="22"/>
          <w:szCs w:val="22"/>
        </w:rPr>
        <w:t>un término genérico que incluye déficits</w:t>
      </w:r>
      <w:r w:rsidR="00601BDC" w:rsidRPr="003135D8">
        <w:rPr>
          <w:rStyle w:val="Refdenotaalpie"/>
          <w:rFonts w:ascii="Arial" w:eastAsia="Arial" w:hAnsi="Arial" w:cs="Arial"/>
          <w:sz w:val="22"/>
          <w:szCs w:val="22"/>
        </w:rPr>
        <w:footnoteReference w:id="1"/>
      </w:r>
      <w:r w:rsidR="00314D7B" w:rsidRPr="003135D8">
        <w:rPr>
          <w:rFonts w:ascii="Arial" w:eastAsia="Arial" w:hAnsi="Arial" w:cs="Arial"/>
          <w:sz w:val="22"/>
          <w:szCs w:val="22"/>
        </w:rPr>
        <w:t>, limitaciones en la actividad</w:t>
      </w:r>
      <w:r w:rsidR="00601BDC" w:rsidRPr="003135D8">
        <w:rPr>
          <w:rStyle w:val="Refdenotaalpie"/>
          <w:rFonts w:ascii="Arial" w:eastAsia="Arial" w:hAnsi="Arial" w:cs="Arial"/>
          <w:sz w:val="22"/>
          <w:szCs w:val="22"/>
        </w:rPr>
        <w:footnoteReference w:id="2"/>
      </w:r>
      <w:r w:rsidR="00314D7B" w:rsidRPr="003135D8">
        <w:rPr>
          <w:rFonts w:ascii="Arial" w:eastAsia="Arial" w:hAnsi="Arial" w:cs="Arial"/>
          <w:sz w:val="22"/>
          <w:szCs w:val="22"/>
        </w:rPr>
        <w:t xml:space="preserve"> y restricciones en la participación</w:t>
      </w:r>
      <w:r w:rsidR="00684014" w:rsidRPr="003135D8">
        <w:rPr>
          <w:rStyle w:val="Refdenotaalpie"/>
          <w:rFonts w:ascii="Arial" w:eastAsia="Arial" w:hAnsi="Arial" w:cs="Arial"/>
          <w:sz w:val="22"/>
          <w:szCs w:val="22"/>
        </w:rPr>
        <w:footnoteReference w:id="3"/>
      </w:r>
      <w:r w:rsidR="004A20B8" w:rsidRPr="003135D8">
        <w:rPr>
          <w:rFonts w:ascii="Arial" w:eastAsia="Arial" w:hAnsi="Arial" w:cs="Arial"/>
          <w:sz w:val="22"/>
          <w:szCs w:val="22"/>
        </w:rPr>
        <w:t>.</w:t>
      </w:r>
      <w:r w:rsidR="0068014C" w:rsidRPr="003135D8">
        <w:rPr>
          <w:rFonts w:ascii="Arial" w:eastAsia="Arial" w:hAnsi="Arial" w:cs="Arial"/>
          <w:sz w:val="22"/>
          <w:szCs w:val="22"/>
          <w:highlight w:val="white"/>
        </w:rPr>
        <w:t xml:space="preserve">" </w:t>
      </w:r>
      <w:r w:rsidR="00CB1A7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instrText>
      </w:r>
      <w:r w:rsidR="00CB1A70" w:rsidRPr="003135D8">
        <w:rPr>
          <w:rFonts w:ascii="Arial" w:eastAsia="Arial" w:hAnsi="Arial" w:cs="Arial"/>
          <w:sz w:val="22"/>
          <w:szCs w:val="22"/>
          <w:highlight w:val="white"/>
        </w:rPr>
        <w:fldChar w:fldCharType="separate"/>
      </w:r>
      <w:r w:rsidR="00CB1A70" w:rsidRPr="003135D8">
        <w:rPr>
          <w:rFonts w:ascii="Arial" w:eastAsia="Arial" w:hAnsi="Arial" w:cs="Arial"/>
          <w:noProof/>
          <w:sz w:val="22"/>
          <w:szCs w:val="22"/>
          <w:highlight w:val="white"/>
        </w:rPr>
        <w:t>[1]</w:t>
      </w:r>
      <w:r w:rsidR="00CB1A70" w:rsidRPr="003135D8">
        <w:rPr>
          <w:rFonts w:ascii="Arial" w:eastAsia="Arial" w:hAnsi="Arial" w:cs="Arial"/>
          <w:sz w:val="22"/>
          <w:szCs w:val="22"/>
          <w:highlight w:val="white"/>
        </w:rPr>
        <w:fldChar w:fldCharType="end"/>
      </w:r>
      <w:r w:rsidR="0068014C" w:rsidRPr="003135D8">
        <w:rPr>
          <w:rFonts w:ascii="Arial" w:eastAsia="Arial" w:hAnsi="Arial" w:cs="Arial"/>
          <w:sz w:val="22"/>
          <w:szCs w:val="22"/>
          <w:highlight w:val="white"/>
        </w:rPr>
        <w:t xml:space="preserve">, </w:t>
      </w:r>
      <w:r w:rsidR="00E12EDA" w:rsidRPr="003135D8">
        <w:rPr>
          <w:rFonts w:ascii="Arial" w:eastAsia="Arial" w:hAnsi="Arial" w:cs="Arial"/>
          <w:sz w:val="22"/>
          <w:szCs w:val="22"/>
          <w:highlight w:val="white"/>
        </w:rPr>
        <w:t xml:space="preserve"> basados en esta definición podemos decir que la discapacidad auditiva es cualquier tipo de trastorno, alteración, disminución total o parcial  de la capacidad auditiva. </w:t>
      </w:r>
    </w:p>
    <w:p w14:paraId="0BBBC211" w14:textId="77777777" w:rsidR="00933249" w:rsidRPr="003135D8" w:rsidRDefault="00933249" w:rsidP="00314D7B">
      <w:pPr>
        <w:jc w:val="both"/>
        <w:rPr>
          <w:rFonts w:ascii="Arial" w:eastAsia="Arial" w:hAnsi="Arial" w:cs="Arial"/>
          <w:sz w:val="22"/>
          <w:szCs w:val="22"/>
          <w:highlight w:val="white"/>
        </w:rPr>
      </w:pPr>
    </w:p>
    <w:p w14:paraId="02BDB446" w14:textId="3106FB9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 xml:space="preserve">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w:t>
      </w:r>
      <w:commentRangeStart w:id="14"/>
      <w:r w:rsidRPr="003135D8">
        <w:rPr>
          <w:rFonts w:ascii="Arial" w:eastAsia="Arial" w:hAnsi="Arial" w:cs="Arial"/>
          <w:sz w:val="22"/>
          <w:szCs w:val="22"/>
          <w:highlight w:val="white"/>
        </w:rPr>
        <w:t>niños</w:t>
      </w:r>
      <w:commentRangeEnd w:id="14"/>
      <w:r w:rsidR="00E62C73">
        <w:rPr>
          <w:rStyle w:val="Refdecomentario"/>
        </w:rPr>
        <w:commentReference w:id="14"/>
      </w:r>
      <w:r w:rsidR="00933249" w:rsidRPr="003135D8">
        <w:rPr>
          <w:rFonts w:ascii="Arial" w:eastAsia="Arial" w:hAnsi="Arial" w:cs="Arial"/>
          <w:sz w:val="22"/>
          <w:szCs w:val="22"/>
          <w:highlight w:val="white"/>
        </w:rPr>
        <w:t>.</w:t>
      </w:r>
    </w:p>
    <w:p w14:paraId="42B98552" w14:textId="77777777" w:rsidR="00F66375" w:rsidRPr="003135D8" w:rsidRDefault="00F66375">
      <w:pPr>
        <w:jc w:val="both"/>
        <w:rPr>
          <w:rFonts w:ascii="Arial" w:eastAsia="Arial" w:hAnsi="Arial" w:cs="Arial"/>
          <w:sz w:val="22"/>
          <w:szCs w:val="22"/>
          <w:highlight w:val="white"/>
        </w:rPr>
      </w:pPr>
    </w:p>
    <w:p w14:paraId="623C74DA" w14:textId="73EF9F4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La presencia de discapacidad auditiva en un niño acarrea grandes complicaciones que afectan el desarrollo físico, motr</w:t>
      </w:r>
      <w:r w:rsidR="00CA25E7" w:rsidRPr="003135D8">
        <w:rPr>
          <w:rFonts w:ascii="Arial" w:eastAsia="Arial" w:hAnsi="Arial" w:cs="Arial"/>
          <w:sz w:val="22"/>
          <w:szCs w:val="22"/>
          <w:highlight w:val="white"/>
        </w:rPr>
        <w:t>iz, cognitivo, psicológico y en general afecta la psicomotricidad,</w:t>
      </w:r>
      <w:r w:rsidRPr="003135D8">
        <w:rPr>
          <w:rFonts w:ascii="Arial" w:eastAsia="Arial" w:hAnsi="Arial" w:cs="Arial"/>
          <w:sz w:val="22"/>
          <w:szCs w:val="22"/>
          <w:highlight w:val="white"/>
        </w:rPr>
        <w:t xml:space="preserve"> estos factores contribuyen a un desarrollo inadecuado del </w:t>
      </w:r>
      <w:commentRangeStart w:id="15"/>
      <w:r w:rsidRPr="003135D8">
        <w:rPr>
          <w:rFonts w:ascii="Arial" w:eastAsia="Arial" w:hAnsi="Arial" w:cs="Arial"/>
          <w:sz w:val="22"/>
          <w:szCs w:val="22"/>
          <w:highlight w:val="white"/>
        </w:rPr>
        <w:t>individuo</w:t>
      </w:r>
      <w:commentRangeEnd w:id="15"/>
      <w:r w:rsidR="00E62C73">
        <w:rPr>
          <w:rStyle w:val="Refdecomentario"/>
        </w:rPr>
        <w:commentReference w:id="15"/>
      </w:r>
      <w:r w:rsidRPr="003135D8">
        <w:rPr>
          <w:rFonts w:ascii="Arial" w:eastAsia="Arial" w:hAnsi="Arial" w:cs="Arial"/>
          <w:sz w:val="22"/>
          <w:szCs w:val="22"/>
          <w:highlight w:val="white"/>
        </w:rPr>
        <w:t xml:space="preserve">. En particular en los primeros años de vida se les asocia problemas </w:t>
      </w:r>
      <w:r w:rsidRPr="003135D8">
        <w:rPr>
          <w:rFonts w:ascii="Arial" w:eastAsia="Arial" w:hAnsi="Arial" w:cs="Arial"/>
          <w:color w:val="000000" w:themeColor="text1"/>
          <w:sz w:val="22"/>
          <w:szCs w:val="22"/>
          <w:highlight w:val="white"/>
        </w:rPr>
        <w:t>vestibulares</w:t>
      </w:r>
      <w:r w:rsidR="00C05363" w:rsidRPr="003135D8">
        <w:rPr>
          <w:rStyle w:val="Refdenotaalpie"/>
          <w:rFonts w:ascii="Arial" w:eastAsia="Arial" w:hAnsi="Arial" w:cs="Arial"/>
          <w:sz w:val="22"/>
          <w:szCs w:val="22"/>
          <w:highlight w:val="white"/>
        </w:rPr>
        <w:footnoteReference w:id="4"/>
      </w:r>
      <w:r w:rsidRPr="003135D8">
        <w:rPr>
          <w:rFonts w:ascii="Arial" w:eastAsia="Arial" w:hAnsi="Arial" w:cs="Arial"/>
          <w:sz w:val="22"/>
          <w:szCs w:val="22"/>
          <w:highlight w:val="white"/>
        </w:rPr>
        <w:t xml:space="preserve"> que dan lugar a retraso de la marcha</w:t>
      </w:r>
      <w:r w:rsidR="00CA25E7" w:rsidRPr="003135D8">
        <w:rPr>
          <w:rFonts w:ascii="Arial" w:eastAsia="Arial" w:hAnsi="Arial" w:cs="Arial"/>
          <w:sz w:val="22"/>
          <w:szCs w:val="22"/>
          <w:highlight w:val="white"/>
        </w:rPr>
        <w:t>,</w:t>
      </w:r>
      <w:r w:rsidRPr="003135D8">
        <w:rPr>
          <w:rFonts w:ascii="Arial" w:eastAsia="Arial" w:hAnsi="Arial" w:cs="Arial"/>
          <w:sz w:val="22"/>
          <w:szCs w:val="22"/>
          <w:highlight w:val="white"/>
        </w:rPr>
        <w:t xml:space="preserve"> </w:t>
      </w:r>
      <w:r w:rsidR="00CA25E7" w:rsidRPr="003135D8">
        <w:rPr>
          <w:rFonts w:ascii="Arial" w:eastAsia="Arial" w:hAnsi="Arial" w:cs="Arial"/>
          <w:sz w:val="22"/>
          <w:szCs w:val="22"/>
          <w:highlight w:val="white"/>
        </w:rPr>
        <w:t>comúnmente en</w:t>
      </w:r>
      <w:r w:rsidRPr="003135D8">
        <w:rPr>
          <w:rFonts w:ascii="Arial" w:eastAsia="Arial" w:hAnsi="Arial" w:cs="Arial"/>
          <w:sz w:val="22"/>
          <w:szCs w:val="22"/>
          <w:highlight w:val="white"/>
        </w:rPr>
        <w:t xml:space="preserve"> la motricidad gruesa y fina. Las dificultades motrices que presentan los niños no oyentes puede deberse según </w:t>
      </w:r>
      <w:commentRangeStart w:id="16"/>
      <w:r w:rsidRPr="003135D8">
        <w:rPr>
          <w:rFonts w:ascii="Arial" w:eastAsia="Arial" w:hAnsi="Arial" w:cs="Arial"/>
          <w:sz w:val="22"/>
          <w:szCs w:val="22"/>
          <w:highlight w:val="white"/>
        </w:rPr>
        <w:t xml:space="preserve">algunos autores </w:t>
      </w:r>
      <w:commentRangeEnd w:id="16"/>
      <w:r w:rsidR="00E62C73">
        <w:rPr>
          <w:rStyle w:val="Refdecomentario"/>
        </w:rPr>
        <w:commentReference w:id="16"/>
      </w:r>
      <w:r w:rsidRPr="003135D8">
        <w:rPr>
          <w:rFonts w:ascii="Arial" w:eastAsia="Arial" w:hAnsi="Arial" w:cs="Arial"/>
          <w:sz w:val="22"/>
          <w:szCs w:val="22"/>
          <w:highlight w:val="white"/>
        </w:rPr>
        <w:t>a la sordera misma y a la incapacidad del niño para recibir instrucciones sobre cómo realizar una actividad determinada y la incapacidad de seguir actividades secuenciales, además de la afectación base correspondiente a la disminuc</w:t>
      </w:r>
      <w:r w:rsidR="00932A40" w:rsidRPr="003135D8">
        <w:rPr>
          <w:rFonts w:ascii="Arial" w:eastAsia="Arial" w:hAnsi="Arial" w:cs="Arial"/>
          <w:sz w:val="22"/>
          <w:szCs w:val="22"/>
          <w:highlight w:val="white"/>
        </w:rPr>
        <w:t>ión auditiva parcial o total</w:t>
      </w:r>
      <w:r w:rsidR="007E199E" w:rsidRPr="003135D8">
        <w:rPr>
          <w:rFonts w:ascii="Arial" w:eastAsia="Arial" w:hAnsi="Arial" w:cs="Arial"/>
          <w:sz w:val="22"/>
          <w:szCs w:val="22"/>
          <w:highlight w:val="white"/>
        </w:rPr>
        <w:t xml:space="preserve"> </w:t>
      </w:r>
      <w:commentRangeStart w:id="17"/>
      <w:r w:rsidR="00932A4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00932A40" w:rsidRPr="003135D8">
        <w:rPr>
          <w:rFonts w:ascii="Arial" w:eastAsia="Arial" w:hAnsi="Arial" w:cs="Arial"/>
          <w:sz w:val="22"/>
          <w:szCs w:val="22"/>
          <w:highlight w:val="white"/>
        </w:rPr>
        <w:fldChar w:fldCharType="separate"/>
      </w:r>
      <w:r w:rsidR="00932A40" w:rsidRPr="003135D8">
        <w:rPr>
          <w:rFonts w:ascii="Arial" w:eastAsia="Arial" w:hAnsi="Arial" w:cs="Arial"/>
          <w:noProof/>
          <w:sz w:val="22"/>
          <w:szCs w:val="22"/>
          <w:highlight w:val="white"/>
        </w:rPr>
        <w:t>[2]</w:t>
      </w:r>
      <w:r w:rsidR="00932A40" w:rsidRPr="003135D8">
        <w:rPr>
          <w:rFonts w:ascii="Arial" w:eastAsia="Arial" w:hAnsi="Arial" w:cs="Arial"/>
          <w:sz w:val="22"/>
          <w:szCs w:val="22"/>
          <w:highlight w:val="white"/>
        </w:rPr>
        <w:fldChar w:fldCharType="end"/>
      </w:r>
      <w:commentRangeEnd w:id="17"/>
      <w:r w:rsidR="0022771D">
        <w:rPr>
          <w:rStyle w:val="Refdecomentario"/>
        </w:rPr>
        <w:commentReference w:id="17"/>
      </w:r>
      <w:r w:rsidRPr="003135D8">
        <w:rPr>
          <w:rFonts w:ascii="Arial" w:eastAsia="Arial" w:hAnsi="Arial" w:cs="Arial"/>
          <w:sz w:val="22"/>
          <w:szCs w:val="22"/>
          <w:highlight w:val="white"/>
        </w:rPr>
        <w:t>.</w:t>
      </w:r>
    </w:p>
    <w:p w14:paraId="445BCCC6" w14:textId="77777777" w:rsidR="00F66375" w:rsidRPr="003135D8" w:rsidRDefault="00F66375">
      <w:pPr>
        <w:jc w:val="both"/>
        <w:rPr>
          <w:rFonts w:ascii="Arial" w:eastAsia="Arial" w:hAnsi="Arial" w:cs="Arial"/>
          <w:sz w:val="22"/>
          <w:szCs w:val="22"/>
          <w:highlight w:val="white"/>
        </w:rPr>
      </w:pPr>
    </w:p>
    <w:p w14:paraId="10CBB242" w14:textId="269EB753" w:rsidR="00F66375" w:rsidRPr="003135D8" w:rsidRDefault="00E12EDA">
      <w:pPr>
        <w:jc w:val="both"/>
        <w:rPr>
          <w:rFonts w:ascii="Arial" w:eastAsia="Arial" w:hAnsi="Arial" w:cs="Arial"/>
          <w:sz w:val="22"/>
          <w:szCs w:val="22"/>
        </w:rPr>
      </w:pPr>
      <w:commentRangeStart w:id="18"/>
      <w:r w:rsidRPr="003135D8">
        <w:rPr>
          <w:rFonts w:ascii="Arial" w:eastAsia="Arial" w:hAnsi="Arial" w:cs="Arial"/>
          <w:sz w:val="22"/>
          <w:szCs w:val="22"/>
        </w:rPr>
        <w:t>Desde</w:t>
      </w:r>
      <w:commentRangeEnd w:id="18"/>
      <w:r w:rsidR="0022771D">
        <w:rPr>
          <w:rStyle w:val="Refdecomentario"/>
        </w:rPr>
        <w:commentReference w:id="18"/>
      </w:r>
      <w:r w:rsidRPr="003135D8">
        <w:rPr>
          <w:rFonts w:ascii="Arial" w:eastAsia="Arial" w:hAnsi="Arial" w:cs="Arial"/>
          <w:sz w:val="22"/>
          <w:szCs w:val="22"/>
        </w:rPr>
        <w:t xml:space="preserve"> inicios de los tiempos el juego hace parte fundamental para el desarrollo humano, donde el juego se usa comúnmente para divertirse para </w:t>
      </w:r>
      <w:r w:rsidRPr="003135D8">
        <w:rPr>
          <w:rFonts w:ascii="Arial" w:eastAsia="Arial" w:hAnsi="Arial" w:cs="Arial"/>
          <w:color w:val="000000" w:themeColor="text1"/>
          <w:sz w:val="22"/>
          <w:szCs w:val="22"/>
        </w:rPr>
        <w:t>ent</w:t>
      </w:r>
      <w:r w:rsidR="00A608E1" w:rsidRPr="003135D8">
        <w:rPr>
          <w:rFonts w:ascii="Arial" w:eastAsia="Arial" w:hAnsi="Arial" w:cs="Arial"/>
          <w:color w:val="000000" w:themeColor="text1"/>
          <w:sz w:val="22"/>
          <w:szCs w:val="22"/>
        </w:rPr>
        <w:t>retener</w:t>
      </w:r>
      <w:r w:rsidR="00037024" w:rsidRPr="003135D8">
        <w:rPr>
          <w:rFonts w:ascii="Arial" w:eastAsia="Arial" w:hAnsi="Arial" w:cs="Arial"/>
          <w:color w:val="000000" w:themeColor="text1"/>
          <w:sz w:val="22"/>
          <w:szCs w:val="22"/>
        </w:rPr>
        <w:t>se</w:t>
      </w:r>
      <w:r w:rsidR="007E199E" w:rsidRPr="003135D8">
        <w:rPr>
          <w:rFonts w:ascii="Arial" w:eastAsia="Arial" w:hAnsi="Arial" w:cs="Arial"/>
          <w:color w:val="000000" w:themeColor="text1"/>
          <w:sz w:val="22"/>
          <w:szCs w:val="22"/>
        </w:rPr>
        <w:t xml:space="preserve"> </w:t>
      </w:r>
      <w:r w:rsidR="00E26B62" w:rsidRPr="003135D8">
        <w:rPr>
          <w:rFonts w:ascii="Arial" w:eastAsia="Arial" w:hAnsi="Arial" w:cs="Arial"/>
          <w:color w:val="000000" w:themeColor="text1"/>
          <w:sz w:val="22"/>
          <w:szCs w:val="22"/>
        </w:rPr>
        <w:fldChar w:fldCharType="begin" w:fldLock="1"/>
      </w:r>
      <w:r w:rsidR="00B60EDE" w:rsidRPr="003135D8">
        <w:rPr>
          <w:rFonts w:ascii="Arial" w:eastAsia="Arial" w:hAnsi="Arial" w:cs="Arial"/>
          <w:color w:val="000000" w:themeColor="text1"/>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E26B62" w:rsidRPr="003135D8">
        <w:rPr>
          <w:rFonts w:ascii="Arial" w:eastAsia="Arial" w:hAnsi="Arial" w:cs="Arial"/>
          <w:color w:val="000000" w:themeColor="text1"/>
          <w:sz w:val="22"/>
          <w:szCs w:val="22"/>
        </w:rPr>
        <w:fldChar w:fldCharType="separate"/>
      </w:r>
      <w:r w:rsidR="00E26B62" w:rsidRPr="003135D8">
        <w:rPr>
          <w:rFonts w:ascii="Arial" w:eastAsia="Arial" w:hAnsi="Arial" w:cs="Arial"/>
          <w:noProof/>
          <w:color w:val="000000" w:themeColor="text1"/>
          <w:sz w:val="22"/>
          <w:szCs w:val="22"/>
        </w:rPr>
        <w:t>[3]</w:t>
      </w:r>
      <w:r w:rsidR="00E26B62" w:rsidRPr="003135D8">
        <w:rPr>
          <w:rFonts w:ascii="Arial" w:eastAsia="Arial" w:hAnsi="Arial" w:cs="Arial"/>
          <w:color w:val="000000" w:themeColor="text1"/>
          <w:sz w:val="22"/>
          <w:szCs w:val="22"/>
        </w:rPr>
        <w:fldChar w:fldCharType="end"/>
      </w:r>
      <w:r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El autor Johan Huizinga</w:t>
      </w:r>
      <w:r w:rsidR="00B715E6" w:rsidRPr="003135D8">
        <w:rPr>
          <w:rFonts w:ascii="Arial" w:eastAsia="Arial" w:hAnsi="Arial" w:cs="Arial"/>
          <w:sz w:val="22"/>
          <w:szCs w:val="22"/>
        </w:rPr>
        <w:t xml:space="preserve"> </w:t>
      </w:r>
      <w:r w:rsidR="00B715E6"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mendeley":{"formattedCitation":"[4]","plainTextFormattedCitation":"[4]","previouslyFormattedCitation":"[4]"},"properties":{"noteIndex":0},"schema":"https://github.com/citation-style-language/schema/raw/master/csl-citation.json"}</w:instrText>
      </w:r>
      <w:r w:rsidR="00B715E6" w:rsidRPr="003135D8">
        <w:rPr>
          <w:rFonts w:ascii="Arial" w:eastAsia="Arial" w:hAnsi="Arial" w:cs="Arial"/>
          <w:sz w:val="22"/>
          <w:szCs w:val="22"/>
        </w:rPr>
        <w:fldChar w:fldCharType="separate"/>
      </w:r>
      <w:r w:rsidR="00B715E6" w:rsidRPr="003135D8">
        <w:rPr>
          <w:rFonts w:ascii="Arial" w:eastAsia="Arial" w:hAnsi="Arial" w:cs="Arial"/>
          <w:noProof/>
          <w:sz w:val="22"/>
          <w:szCs w:val="22"/>
        </w:rPr>
        <w:t>[4]</w:t>
      </w:r>
      <w:r w:rsidR="00B715E6" w:rsidRPr="003135D8">
        <w:rPr>
          <w:rFonts w:ascii="Arial" w:eastAsia="Arial" w:hAnsi="Arial" w:cs="Arial"/>
          <w:sz w:val="22"/>
          <w:szCs w:val="22"/>
        </w:rPr>
        <w:fldChar w:fldCharType="end"/>
      </w:r>
      <w:r w:rsidRPr="003135D8">
        <w:rPr>
          <w:rFonts w:ascii="Arial" w:eastAsia="Arial" w:hAnsi="Arial" w:cs="Arial"/>
          <w:sz w:val="22"/>
          <w:szCs w:val="22"/>
        </w:rPr>
        <w:t xml:space="preserve"> define que,  el juego, en su aspecto formal, es una acción libre ejecutada voluntariamente y sentida como situada fuera de la vida corri</w:t>
      </w:r>
      <w:r w:rsidR="00CA25E7" w:rsidRPr="003135D8">
        <w:rPr>
          <w:rFonts w:ascii="Arial" w:eastAsia="Arial" w:hAnsi="Arial" w:cs="Arial"/>
          <w:sz w:val="22"/>
          <w:szCs w:val="22"/>
        </w:rPr>
        <w:t>ente, pero que, a pesar de todo</w:t>
      </w:r>
      <w:r w:rsidRPr="003135D8">
        <w:rPr>
          <w:rFonts w:ascii="Arial" w:eastAsia="Arial" w:hAnsi="Arial" w:cs="Arial"/>
          <w:sz w:val="22"/>
          <w:szCs w:val="22"/>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3135D8">
        <w:rPr>
          <w:rFonts w:ascii="Arial" w:eastAsia="Arial" w:hAnsi="Arial" w:cs="Arial"/>
          <w:sz w:val="22"/>
          <w:szCs w:val="22"/>
        </w:rPr>
        <w:t xml:space="preserve"> </w:t>
      </w:r>
      <w:commentRangeStart w:id="19"/>
      <w:r w:rsidR="00910C04"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b9685db7-62c4-445f-aa7b-122cdb1ba9af","http://www.mendeley.com/documents/?uuid=e938375b-dde6-42f0-9773-d9e6e1f932d5"]}],"mendeley":{"formattedCitation":"[4]","plainTextFormattedCitation":"[4]","previouslyFormattedCitation":"[4]"},"properties":{"noteIndex":0},"schema":"https://github.com/citation-style-language/schema/raw/master/csl-citation.json"}</w:instrText>
      </w:r>
      <w:r w:rsidR="00910C04" w:rsidRPr="003135D8">
        <w:rPr>
          <w:rFonts w:ascii="Arial" w:eastAsia="Arial" w:hAnsi="Arial" w:cs="Arial"/>
          <w:sz w:val="22"/>
          <w:szCs w:val="22"/>
        </w:rPr>
        <w:fldChar w:fldCharType="separate"/>
      </w:r>
      <w:r w:rsidR="00910C04" w:rsidRPr="003135D8">
        <w:rPr>
          <w:rFonts w:ascii="Arial" w:eastAsia="Arial" w:hAnsi="Arial" w:cs="Arial"/>
          <w:noProof/>
          <w:sz w:val="22"/>
          <w:szCs w:val="22"/>
        </w:rPr>
        <w:t>[4]</w:t>
      </w:r>
      <w:r w:rsidR="00910C04" w:rsidRPr="003135D8">
        <w:rPr>
          <w:rFonts w:ascii="Arial" w:eastAsia="Arial" w:hAnsi="Arial" w:cs="Arial"/>
          <w:sz w:val="22"/>
          <w:szCs w:val="22"/>
        </w:rPr>
        <w:fldChar w:fldCharType="end"/>
      </w:r>
      <w:r w:rsidRPr="003135D8">
        <w:rPr>
          <w:rFonts w:ascii="Arial" w:eastAsia="Arial" w:hAnsi="Arial" w:cs="Arial"/>
          <w:color w:val="474747"/>
          <w:sz w:val="22"/>
          <w:szCs w:val="22"/>
          <w:highlight w:val="white"/>
        </w:rPr>
        <w:t>.</w:t>
      </w:r>
      <w:commentRangeEnd w:id="19"/>
      <w:r w:rsidR="001176DD">
        <w:rPr>
          <w:rStyle w:val="Refdecomentario"/>
        </w:rPr>
        <w:commentReference w:id="19"/>
      </w:r>
    </w:p>
    <w:p w14:paraId="718237C9" w14:textId="77777777" w:rsidR="00F66375" w:rsidRPr="003135D8" w:rsidRDefault="00F66375">
      <w:pPr>
        <w:jc w:val="both"/>
        <w:rPr>
          <w:rFonts w:ascii="Arial" w:eastAsia="Arial" w:hAnsi="Arial" w:cs="Arial"/>
          <w:sz w:val="22"/>
          <w:szCs w:val="22"/>
          <w:highlight w:val="white"/>
        </w:rPr>
      </w:pPr>
    </w:p>
    <w:p w14:paraId="2BA3017F" w14:textId="636FDED1"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w:t>
      </w:r>
      <w:commentRangeStart w:id="20"/>
      <w:r w:rsidRPr="00C71BA1">
        <w:rPr>
          <w:rFonts w:ascii="Arial" w:eastAsia="Arial" w:hAnsi="Arial" w:cs="Arial"/>
          <w:color w:val="000000" w:themeColor="text1"/>
          <w:sz w:val="22"/>
          <w:szCs w:val="22"/>
          <w:highlight w:val="white"/>
        </w:rPr>
        <w:t>afectividad.</w:t>
      </w:r>
      <w:commentRangeEnd w:id="20"/>
      <w:r w:rsidR="001176DD">
        <w:rPr>
          <w:rStyle w:val="Refdecomentario"/>
        </w:rPr>
        <w:commentReference w:id="20"/>
      </w:r>
      <w:r w:rsidRPr="00C71BA1">
        <w:rPr>
          <w:rFonts w:ascii="Arial" w:eastAsia="Arial" w:hAnsi="Arial" w:cs="Arial"/>
          <w:color w:val="000000" w:themeColor="text1"/>
          <w:sz w:val="22"/>
          <w:szCs w:val="22"/>
          <w:highlight w:val="white"/>
        </w:rPr>
        <w:t xml:space="preserve">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mendeley":{"formattedCitation":"[5]","plainTextFormattedCitation":"[5]","previouslyFormattedCitation":"[5]"},"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706F1B" w:rsidRPr="003135D8">
        <w:rPr>
          <w:rFonts w:ascii="Arial" w:eastAsia="Arial" w:hAnsi="Arial" w:cs="Arial"/>
          <w:noProof/>
          <w:sz w:val="22"/>
          <w:szCs w:val="22"/>
          <w:highlight w:val="white"/>
        </w:rPr>
        <w:t>[5]</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3135D8">
        <w:rPr>
          <w:rFonts w:ascii="Arial" w:eastAsia="Arial" w:hAnsi="Arial" w:cs="Arial"/>
          <w:sz w:val="22"/>
          <w:szCs w:val="22"/>
        </w:rPr>
        <w:t xml:space="preserve">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w:t>
      </w:r>
      <w:commentRangeStart w:id="21"/>
      <w:r w:rsidRPr="003135D8">
        <w:rPr>
          <w:rFonts w:ascii="Arial" w:eastAsia="Arial" w:hAnsi="Arial" w:cs="Arial"/>
          <w:sz w:val="22"/>
          <w:szCs w:val="22"/>
        </w:rPr>
        <w:t>que</w:t>
      </w:r>
      <w:commentRangeEnd w:id="21"/>
      <w:r w:rsidR="001176DD">
        <w:rPr>
          <w:rStyle w:val="Refdecomentario"/>
        </w:rPr>
        <w:commentReference w:id="21"/>
      </w:r>
      <w:r w:rsidRPr="003135D8">
        <w:rPr>
          <w:rFonts w:ascii="Arial" w:eastAsia="Arial" w:hAnsi="Arial" w:cs="Arial"/>
          <w:sz w:val="22"/>
          <w:szCs w:val="22"/>
        </w:rPr>
        <w:t xml:space="preserve"> </w:t>
      </w:r>
      <w:r w:rsidRPr="003135D8">
        <w:rPr>
          <w:rFonts w:ascii="Arial" w:eastAsia="Arial" w:hAnsi="Arial" w:cs="Arial"/>
          <w:sz w:val="22"/>
          <w:szCs w:val="22"/>
        </w:rPr>
        <w:lastRenderedPageBreak/>
        <w:t>lo rodea usando estos como mediadores entre los dos mundos lo que ayuda en su desarrollo mental y creativo sirviendo esto como elementos fundamentale</w:t>
      </w:r>
      <w:r w:rsidR="001F7E2D" w:rsidRPr="003135D8">
        <w:rPr>
          <w:rFonts w:ascii="Arial" w:eastAsia="Arial" w:hAnsi="Arial" w:cs="Arial"/>
          <w:sz w:val="22"/>
          <w:szCs w:val="22"/>
        </w:rPr>
        <w:t xml:space="preserve">s en su desarrollo psicomotriz </w:t>
      </w:r>
      <w:r w:rsidR="001F7E2D"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mendeley":{"formattedCitation":"[6]","plainTextFormattedCitation":"[6]","previouslyFormattedCitation":"[6]"},"properties":{"noteIndex":0},"schema":"https://github.com/citation-style-language/schema/raw/master/csl-citation.json"}</w:instrText>
      </w:r>
      <w:r w:rsidR="001F7E2D" w:rsidRPr="003135D8">
        <w:rPr>
          <w:rFonts w:ascii="Arial" w:eastAsia="Arial" w:hAnsi="Arial" w:cs="Arial"/>
          <w:sz w:val="22"/>
          <w:szCs w:val="22"/>
        </w:rPr>
        <w:fldChar w:fldCharType="separate"/>
      </w:r>
      <w:r w:rsidR="001F7E2D" w:rsidRPr="003135D8">
        <w:rPr>
          <w:rFonts w:ascii="Arial" w:eastAsia="Arial" w:hAnsi="Arial" w:cs="Arial"/>
          <w:noProof/>
          <w:sz w:val="22"/>
          <w:szCs w:val="22"/>
        </w:rPr>
        <w:t>[6]</w:t>
      </w:r>
      <w:r w:rsidR="001F7E2D" w:rsidRPr="003135D8">
        <w:rPr>
          <w:rFonts w:ascii="Arial" w:eastAsia="Arial" w:hAnsi="Arial" w:cs="Arial"/>
          <w:sz w:val="22"/>
          <w:szCs w:val="22"/>
        </w:rPr>
        <w:fldChar w:fldCharType="end"/>
      </w:r>
      <w:r w:rsidRPr="003135D8">
        <w:rPr>
          <w:rFonts w:ascii="Arial" w:eastAsia="Arial" w:hAnsi="Arial" w:cs="Arial"/>
          <w:sz w:val="22"/>
          <w:szCs w:val="22"/>
        </w:rPr>
        <w:t>.</w:t>
      </w:r>
    </w:p>
    <w:p w14:paraId="277D3922" w14:textId="77777777" w:rsidR="00F66375" w:rsidRPr="003135D8" w:rsidRDefault="00F66375">
      <w:pPr>
        <w:jc w:val="both"/>
        <w:rPr>
          <w:rFonts w:ascii="Arial" w:eastAsia="Arial" w:hAnsi="Arial" w:cs="Arial"/>
          <w:sz w:val="22"/>
          <w:szCs w:val="22"/>
        </w:rPr>
      </w:pPr>
    </w:p>
    <w:p w14:paraId="13A056AC" w14:textId="20D5F15A" w:rsidR="00F66375" w:rsidRPr="003135D8" w:rsidRDefault="00E12EDA">
      <w:pPr>
        <w:jc w:val="both"/>
        <w:rPr>
          <w:rFonts w:ascii="Arial" w:eastAsia="Arial" w:hAnsi="Arial" w:cs="Arial"/>
          <w:sz w:val="22"/>
          <w:szCs w:val="22"/>
        </w:rPr>
      </w:pPr>
      <w:commentRangeStart w:id="22"/>
      <w:r w:rsidRPr="003135D8">
        <w:rPr>
          <w:rFonts w:ascii="Arial" w:eastAsia="Arial" w:hAnsi="Arial" w:cs="Arial"/>
          <w:sz w:val="22"/>
          <w:szCs w:val="22"/>
        </w:rPr>
        <w:t xml:space="preserve">Los juguetes permiten al niño realizar o complementar movimientos con su cuerpo como gatear, caminar, correr, saltar, coger otros objetos, </w:t>
      </w:r>
      <w:commentRangeStart w:id="23"/>
      <w:r w:rsidRPr="003135D8">
        <w:rPr>
          <w:rFonts w:ascii="Arial" w:eastAsia="Arial" w:hAnsi="Arial" w:cs="Arial"/>
          <w:sz w:val="22"/>
          <w:szCs w:val="22"/>
        </w:rPr>
        <w:t>etc.</w:t>
      </w:r>
      <w:commentRangeEnd w:id="23"/>
      <w:r w:rsidR="00AA5C87">
        <w:rPr>
          <w:rStyle w:val="Refdecomentario"/>
        </w:rPr>
        <w:commentReference w:id="23"/>
      </w:r>
      <w:r w:rsidRPr="003135D8">
        <w:rPr>
          <w:rFonts w:ascii="Arial" w:eastAsia="Arial" w:hAnsi="Arial" w:cs="Arial"/>
          <w:sz w:val="22"/>
          <w:szCs w:val="22"/>
        </w:rPr>
        <w:t xml:space="preserve">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 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3135D8">
        <w:rPr>
          <w:rFonts w:ascii="Arial" w:eastAsia="Arial" w:hAnsi="Arial" w:cs="Arial"/>
          <w:sz w:val="22"/>
          <w:szCs w:val="22"/>
        </w:rPr>
        <w:t xml:space="preserve">esarrollo de la psicomotricidad </w:t>
      </w:r>
      <w:r w:rsidR="00AB743B"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mendeley":{"formattedCitation":"[7]","plainTextFormattedCitation":"[7]","previouslyFormattedCitation":"[7]"},"properties":{"noteIndex":0},"schema":"https://github.com/citation-style-language/schema/raw/master/csl-citation.json"}</w:instrText>
      </w:r>
      <w:r w:rsidR="00AB743B" w:rsidRPr="003135D8">
        <w:rPr>
          <w:rFonts w:ascii="Arial" w:eastAsia="Arial" w:hAnsi="Arial" w:cs="Arial"/>
          <w:sz w:val="22"/>
          <w:szCs w:val="22"/>
        </w:rPr>
        <w:fldChar w:fldCharType="separate"/>
      </w:r>
      <w:r w:rsidR="00AB743B" w:rsidRPr="003135D8">
        <w:rPr>
          <w:rFonts w:ascii="Arial" w:eastAsia="Arial" w:hAnsi="Arial" w:cs="Arial"/>
          <w:noProof/>
          <w:sz w:val="22"/>
          <w:szCs w:val="22"/>
        </w:rPr>
        <w:t>[7]</w:t>
      </w:r>
      <w:r w:rsidR="00AB743B" w:rsidRPr="003135D8">
        <w:rPr>
          <w:rFonts w:ascii="Arial" w:eastAsia="Arial" w:hAnsi="Arial" w:cs="Arial"/>
          <w:sz w:val="22"/>
          <w:szCs w:val="22"/>
        </w:rPr>
        <w:fldChar w:fldCharType="end"/>
      </w:r>
      <w:r w:rsidR="00526764" w:rsidRPr="003135D8">
        <w:rPr>
          <w:rFonts w:ascii="Arial" w:eastAsia="Arial" w:hAnsi="Arial" w:cs="Arial"/>
          <w:sz w:val="22"/>
          <w:szCs w:val="22"/>
        </w:rPr>
        <w:t xml:space="preserve">. </w:t>
      </w:r>
      <w:r w:rsidRPr="003135D8">
        <w:rPr>
          <w:rFonts w:ascii="Arial" w:eastAsia="Arial" w:hAnsi="Arial" w:cs="Arial"/>
          <w:sz w:val="22"/>
          <w:szCs w:val="22"/>
        </w:rPr>
        <w:t>El juego es además un instrumento socializante que brinda una experiencia altamente placentera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mendeley":{"formattedCitation":"[8]","plainTextFormattedCitation":"[8]","previouslyFormattedCitation":"[8]"},"properties":{"noteIndex":0},"schema":"https://github.com/citation-style-language/schema/raw/master/csl-citation.json"}</w:instrText>
      </w:r>
      <w:r w:rsidR="00A500C2" w:rsidRPr="003135D8">
        <w:rPr>
          <w:rFonts w:ascii="Arial" w:eastAsia="Arial" w:hAnsi="Arial" w:cs="Arial"/>
          <w:sz w:val="22"/>
          <w:szCs w:val="22"/>
        </w:rPr>
        <w:fldChar w:fldCharType="separate"/>
      </w:r>
      <w:r w:rsidR="00A500C2" w:rsidRPr="003135D8">
        <w:rPr>
          <w:rFonts w:ascii="Arial" w:eastAsia="Arial" w:hAnsi="Arial" w:cs="Arial"/>
          <w:noProof/>
          <w:sz w:val="22"/>
          <w:szCs w:val="22"/>
        </w:rPr>
        <w:t>[8]</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 xml:space="preserve">sí también el juego fomenta el seguimiento de instrucciones y realizar acciones </w:t>
      </w:r>
      <w:commentRangeEnd w:id="22"/>
      <w:r w:rsidR="00AA5C87">
        <w:rPr>
          <w:rStyle w:val="Refdecomentario"/>
        </w:rPr>
        <w:commentReference w:id="22"/>
      </w:r>
      <w:r w:rsidR="00CA7120" w:rsidRPr="003135D8">
        <w:rPr>
          <w:rFonts w:ascii="Arial" w:eastAsia="Arial" w:hAnsi="Arial" w:cs="Arial"/>
          <w:sz w:val="22"/>
          <w:szCs w:val="22"/>
        </w:rPr>
        <w:t>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4ABF7B68"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color w:val="000000"/>
          <w:sz w:val="22"/>
          <w:szCs w:val="22"/>
        </w:rPr>
        <w:t xml:space="preserve">Los </w:t>
      </w:r>
      <w:commentRangeStart w:id="24"/>
      <w:r w:rsidR="00933249" w:rsidRPr="003135D8">
        <w:rPr>
          <w:rFonts w:ascii="Arial" w:eastAsia="Arial" w:hAnsi="Arial" w:cs="Arial"/>
          <w:color w:val="000000"/>
          <w:sz w:val="22"/>
          <w:szCs w:val="22"/>
        </w:rPr>
        <w:t>juegos serios</w:t>
      </w:r>
      <w:commentRangeEnd w:id="24"/>
      <w:r w:rsidR="00AA5C87">
        <w:rPr>
          <w:rStyle w:val="Refdecomentario"/>
        </w:rPr>
        <w:commentReference w:id="24"/>
      </w:r>
      <w:r w:rsidR="00933249" w:rsidRPr="003135D8">
        <w:rPr>
          <w:rFonts w:ascii="Arial" w:eastAsia="Arial" w:hAnsi="Arial" w:cs="Arial"/>
          <w:color w:val="000000"/>
          <w:sz w:val="22"/>
          <w:szCs w:val="22"/>
        </w:rPr>
        <w:t xml:space="preserve"> </w:t>
      </w:r>
      <w:r w:rsidRPr="003135D8">
        <w:rPr>
          <w:rFonts w:ascii="Arial" w:eastAsia="Arial" w:hAnsi="Arial" w:cs="Arial"/>
          <w:color w:val="000000"/>
          <w:sz w:val="22"/>
          <w:szCs w:val="22"/>
        </w:rPr>
        <w:t xml:space="preserve">se han convertido actualmente en una herramienta que apoya los procesos terapéuticos y rehabilitación para niños y adultos con diferentes tipos de discapacidad, este tipo particular </w:t>
      </w:r>
      <w:r w:rsidR="00526764" w:rsidRPr="003135D8">
        <w:rPr>
          <w:rFonts w:ascii="Arial" w:eastAsia="Arial" w:hAnsi="Arial" w:cs="Arial"/>
          <w:color w:val="000000"/>
          <w:sz w:val="22"/>
          <w:szCs w:val="22"/>
        </w:rPr>
        <w:t>de juego</w:t>
      </w:r>
      <w:r w:rsidRPr="003135D8">
        <w:rPr>
          <w:rFonts w:ascii="Arial" w:eastAsia="Arial" w:hAnsi="Arial" w:cs="Arial"/>
          <w:color w:val="000000"/>
          <w:sz w:val="22"/>
          <w:szCs w:val="22"/>
        </w:rPr>
        <w:t xml:space="preserve"> que tiene </w:t>
      </w:r>
      <w:r w:rsidR="00526764" w:rsidRPr="003135D8">
        <w:rPr>
          <w:rFonts w:ascii="Arial" w:eastAsia="Arial" w:hAnsi="Arial" w:cs="Arial"/>
          <w:color w:val="000000"/>
          <w:sz w:val="22"/>
          <w:szCs w:val="22"/>
        </w:rPr>
        <w:t>como</w:t>
      </w:r>
      <w:r w:rsidRPr="003135D8">
        <w:rPr>
          <w:rFonts w:ascii="Arial" w:eastAsia="Arial" w:hAnsi="Arial" w:cs="Arial"/>
          <w:color w:val="000000"/>
          <w:sz w:val="22"/>
          <w:szCs w:val="22"/>
        </w:rPr>
        <w:t xml:space="preserve"> objetivo no solamente el entretenimiento y el ocio, originan </w:t>
      </w:r>
      <w:r w:rsidR="00526764" w:rsidRPr="003135D8">
        <w:rPr>
          <w:rFonts w:ascii="Arial" w:eastAsia="Arial" w:hAnsi="Arial" w:cs="Arial"/>
          <w:color w:val="000000"/>
          <w:sz w:val="22"/>
          <w:szCs w:val="22"/>
        </w:rPr>
        <w:t>un nuevo</w:t>
      </w:r>
      <w:r w:rsidR="00BE21CA" w:rsidRPr="003135D8">
        <w:rPr>
          <w:rFonts w:ascii="Arial" w:eastAsia="Arial" w:hAnsi="Arial" w:cs="Arial"/>
          <w:color w:val="000000"/>
          <w:sz w:val="22"/>
          <w:szCs w:val="22"/>
        </w:rPr>
        <w:t xml:space="preserve"> concepto, el de juegos serios </w:t>
      </w:r>
      <w:commentRangeStart w:id="25"/>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mendeley":{"formattedCitation":"[9]","plainTextFormattedCitation":"[9]","previouslyFormattedCitation":"[9]"},"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[9]</w:t>
      </w:r>
      <w:r w:rsidR="00BE21CA" w:rsidRPr="003135D8">
        <w:rPr>
          <w:rFonts w:ascii="Arial" w:eastAsia="Arial" w:hAnsi="Arial" w:cs="Arial"/>
          <w:color w:val="000000"/>
          <w:sz w:val="22"/>
          <w:szCs w:val="22"/>
        </w:rPr>
        <w:fldChar w:fldCharType="end"/>
      </w:r>
      <w:r w:rsidR="00A948DB" w:rsidRPr="003135D8">
        <w:rPr>
          <w:rFonts w:ascii="Arial" w:eastAsia="Arial" w:hAnsi="Arial" w:cs="Arial"/>
          <w:color w:val="000000"/>
          <w:sz w:val="22"/>
          <w:szCs w:val="22"/>
        </w:rPr>
        <w:t>,</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mendeley":{"formattedCitation":"[10]","plainTextFormattedCitation":"[10]","previouslyFormattedCitation":"[10]"},"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[10]</w:t>
      </w:r>
      <w:r w:rsidR="00BE21CA"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commentRangeEnd w:id="25"/>
      <w:r w:rsidR="00AA5C87">
        <w:rPr>
          <w:rStyle w:val="Refdecomentario"/>
        </w:rPr>
        <w:commentReference w:id="25"/>
      </w:r>
      <w:r w:rsidRPr="003135D8">
        <w:rPr>
          <w:rFonts w:ascii="Arial" w:eastAsia="Arial" w:hAnsi="Arial" w:cs="Arial"/>
          <w:color w:val="000000"/>
          <w:sz w:val="22"/>
          <w:szCs w:val="22"/>
        </w:rPr>
        <w:t>En la actualidad existen juegos serios con interfaces tangibles</w:t>
      </w:r>
      <w:r w:rsidR="00B715E6" w:rsidRPr="003135D8">
        <w:rPr>
          <w:rStyle w:val="Refdenotaalpie"/>
          <w:rFonts w:ascii="Arial" w:eastAsia="Arial" w:hAnsi="Arial" w:cs="Arial"/>
          <w:sz w:val="22"/>
          <w:szCs w:val="22"/>
        </w:rPr>
        <w:footnoteReference w:id="5"/>
      </w:r>
      <w:r w:rsidRPr="003135D8">
        <w:rPr>
          <w:rFonts w:ascii="Arial" w:eastAsia="Arial" w:hAnsi="Arial" w:cs="Arial"/>
          <w:color w:val="000000"/>
          <w:sz w:val="22"/>
          <w:szCs w:val="22"/>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abordamos.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01D51D8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trabajos anteriores los autores identifican patrones de dis</w:t>
      </w:r>
      <w:r w:rsidR="00D86F45" w:rsidRPr="003135D8">
        <w:rPr>
          <w:rFonts w:ascii="Arial" w:eastAsia="Arial" w:hAnsi="Arial" w:cs="Arial"/>
          <w:sz w:val="22"/>
          <w:szCs w:val="22"/>
        </w:rPr>
        <w:t xml:space="preserve">eño para juegos serios como en </w:t>
      </w:r>
      <w:r w:rsidR="00D86F4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D86F45"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D86F45" w:rsidRPr="003135D8">
        <w:rPr>
          <w:rFonts w:ascii="Arial" w:eastAsia="Arial" w:hAnsi="Arial" w:cs="Arial"/>
          <w:sz w:val="22"/>
          <w:szCs w:val="22"/>
        </w:rPr>
        <w:fldChar w:fldCharType="end"/>
      </w:r>
      <w:r w:rsidRPr="003135D8">
        <w:rPr>
          <w:rFonts w:ascii="Arial" w:eastAsia="Arial" w:hAnsi="Arial" w:cs="Arial"/>
          <w:sz w:val="22"/>
          <w:szCs w:val="22"/>
        </w:rPr>
        <w:t>, otros autores han presentado propuestas de patrones de diseño tradi</w:t>
      </w:r>
      <w:r w:rsidR="00152463" w:rsidRPr="003135D8">
        <w:rPr>
          <w:rFonts w:ascii="Arial" w:eastAsia="Arial" w:hAnsi="Arial" w:cs="Arial"/>
          <w:sz w:val="22"/>
          <w:szCs w:val="22"/>
        </w:rPr>
        <w:t xml:space="preserve">cionales enfocados al software </w:t>
      </w:r>
      <w:r w:rsidR="001524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152463"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152463" w:rsidRPr="003135D8">
        <w:rPr>
          <w:rFonts w:ascii="Arial" w:eastAsia="Arial" w:hAnsi="Arial" w:cs="Arial"/>
          <w:sz w:val="22"/>
          <w:szCs w:val="22"/>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lastRenderedPageBreak/>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niño con discapacidad auditiva. Teniendo en cuenta lo anterior, en este trabajo se plantea la siguiente pregunta de </w:t>
      </w:r>
      <w:commentRangeStart w:id="26"/>
      <w:r w:rsidRPr="003135D8">
        <w:rPr>
          <w:rFonts w:ascii="Arial" w:eastAsia="Arial" w:hAnsi="Arial" w:cs="Arial"/>
          <w:sz w:val="22"/>
          <w:szCs w:val="22"/>
        </w:rPr>
        <w:t>investigación</w:t>
      </w:r>
      <w:r w:rsidR="00B476E7" w:rsidRPr="003135D8">
        <w:rPr>
          <w:rFonts w:ascii="Arial" w:eastAsia="Arial" w:hAnsi="Arial" w:cs="Arial"/>
          <w:sz w:val="22"/>
          <w:szCs w:val="22"/>
        </w:rPr>
        <w:t xml:space="preserve">: </w:t>
      </w:r>
      <w:commentRangeEnd w:id="26"/>
      <w:r w:rsidR="004B0F9B">
        <w:rPr>
          <w:rStyle w:val="Refdecomentario"/>
        </w:rPr>
        <w:commentReference w:id="26"/>
      </w:r>
      <w:r w:rsidR="00526764" w:rsidRPr="003135D8">
        <w:rPr>
          <w:rFonts w:ascii="Arial" w:eastAsia="Arial" w:hAnsi="Arial" w:cs="Arial"/>
          <w:sz w:val="22"/>
          <w:szCs w:val="22"/>
        </w:rPr>
        <w:t>¿</w:t>
      </w:r>
      <w:del w:id="27" w:author="AcerF5w10" w:date="2019-03-02T16:46:00Z">
        <w:r w:rsidRPr="003135D8" w:rsidDel="00C6126B">
          <w:rPr>
            <w:rFonts w:ascii="Arial" w:eastAsia="Arial" w:hAnsi="Arial" w:cs="Arial"/>
            <w:sz w:val="22"/>
            <w:szCs w:val="22"/>
          </w:rPr>
          <w:delText>Como</w:delText>
        </w:r>
      </w:del>
      <w:ins w:id="28" w:author="AcerF5w10" w:date="2019-03-02T16:46:00Z">
        <w:r w:rsidR="00C6126B" w:rsidRPr="003135D8">
          <w:rPr>
            <w:rFonts w:ascii="Arial" w:eastAsia="Arial" w:hAnsi="Arial" w:cs="Arial"/>
            <w:sz w:val="22"/>
            <w:szCs w:val="22"/>
          </w:rPr>
          <w:t>Cómo</w:t>
        </w:r>
      </w:ins>
      <w:r w:rsidRPr="003135D8">
        <w:rPr>
          <w:rFonts w:ascii="Arial" w:eastAsia="Arial" w:hAnsi="Arial" w:cs="Arial"/>
          <w:sz w:val="22"/>
          <w:szCs w:val="22"/>
        </w:rPr>
        <w:t xml:space="preserve"> </w:t>
      </w:r>
      <w:ins w:id="29" w:author="AcerF5w10" w:date="2019-03-02T16:46:00Z">
        <w:r w:rsidR="00C6126B">
          <w:rPr>
            <w:rFonts w:ascii="Arial" w:eastAsia="Arial" w:hAnsi="Arial" w:cs="Arial"/>
            <w:sz w:val="22"/>
            <w:szCs w:val="22"/>
          </w:rPr>
          <w:t xml:space="preserve">contribuir a la mejora de la interacción </w:t>
        </w:r>
      </w:ins>
      <w:ins w:id="30" w:author="AcerF5w10" w:date="2019-03-02T16:47:00Z">
        <w:r w:rsidR="00C6126B">
          <w:rPr>
            <w:rFonts w:ascii="Arial" w:eastAsia="Arial" w:hAnsi="Arial" w:cs="Arial"/>
            <w:sz w:val="22"/>
            <w:szCs w:val="22"/>
          </w:rPr>
          <w:t>entre el</w:t>
        </w:r>
      </w:ins>
      <w:ins w:id="31" w:author="AcerF5w10" w:date="2019-03-02T16:49:00Z">
        <w:r w:rsidR="00C6126B">
          <w:rPr>
            <w:rFonts w:ascii="Arial" w:eastAsia="Arial" w:hAnsi="Arial" w:cs="Arial"/>
            <w:sz w:val="22"/>
            <w:szCs w:val="22"/>
          </w:rPr>
          <w:t xml:space="preserve"> </w:t>
        </w:r>
      </w:ins>
      <w:del w:id="32" w:author="AcerF5w10" w:date="2019-03-02T16:49:00Z">
        <w:r w:rsidRPr="003135D8" w:rsidDel="00C6126B">
          <w:rPr>
            <w:rFonts w:ascii="Arial" w:eastAsia="Arial" w:hAnsi="Arial" w:cs="Arial"/>
            <w:sz w:val="22"/>
            <w:szCs w:val="22"/>
          </w:rPr>
          <w:delText xml:space="preserve">el desarrollo y/o adaptación de un conjunto de patrones para el diseño de la interacción con objetos físicos o tangibles puede contribuir al proceso de diseño de las mecánicas, dinámicas y actividades de los </w:delText>
        </w:r>
      </w:del>
      <w:r w:rsidRPr="003135D8">
        <w:rPr>
          <w:rFonts w:ascii="Arial" w:eastAsia="Arial" w:hAnsi="Arial" w:cs="Arial"/>
          <w:sz w:val="22"/>
          <w:szCs w:val="22"/>
        </w:rPr>
        <w:t>juego</w:t>
      </w:r>
      <w:del w:id="33"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serio</w:t>
      </w:r>
      <w:del w:id="34"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dirigidos a la rehabilitación psicomotriz </w:t>
      </w:r>
      <w:ins w:id="35" w:author="AcerF5w10" w:date="2019-03-02T16:49:00Z">
        <w:r w:rsidR="00C6126B">
          <w:rPr>
            <w:rFonts w:ascii="Arial" w:eastAsia="Arial" w:hAnsi="Arial" w:cs="Arial"/>
            <w:sz w:val="22"/>
            <w:szCs w:val="22"/>
          </w:rPr>
          <w:t xml:space="preserve">y </w:t>
        </w:r>
      </w:ins>
      <w:r w:rsidRPr="003135D8">
        <w:rPr>
          <w:rFonts w:ascii="Arial" w:eastAsia="Arial" w:hAnsi="Arial" w:cs="Arial"/>
          <w:sz w:val="22"/>
          <w:szCs w:val="22"/>
        </w:rPr>
        <w:t>e</w:t>
      </w:r>
      <w:del w:id="36" w:author="AcerF5w10" w:date="2019-03-02T16:49:00Z">
        <w:r w:rsidRPr="003135D8" w:rsidDel="00C6126B">
          <w:rPr>
            <w:rFonts w:ascii="Arial" w:eastAsia="Arial" w:hAnsi="Arial" w:cs="Arial"/>
            <w:sz w:val="22"/>
            <w:szCs w:val="22"/>
          </w:rPr>
          <w:delText>n</w:delText>
        </w:r>
      </w:del>
      <w:ins w:id="37" w:author="AcerF5w10" w:date="2019-03-02T16:49:00Z">
        <w:r w:rsidR="00C6126B">
          <w:rPr>
            <w:rFonts w:ascii="Arial" w:eastAsia="Arial" w:hAnsi="Arial" w:cs="Arial"/>
            <w:sz w:val="22"/>
            <w:szCs w:val="22"/>
          </w:rPr>
          <w:t>l</w:t>
        </w:r>
      </w:ins>
      <w:r w:rsidRPr="003135D8">
        <w:rPr>
          <w:rFonts w:ascii="Arial" w:eastAsia="Arial" w:hAnsi="Arial" w:cs="Arial"/>
          <w:sz w:val="22"/>
          <w:szCs w:val="22"/>
        </w:rPr>
        <w:t xml:space="preserve"> niño</w:t>
      </w:r>
      <w:del w:id="38"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con discapacidad auditiva</w:t>
      </w:r>
      <w:ins w:id="39" w:author="AcerF5w10" w:date="2019-03-02T16:49:00Z">
        <w:r w:rsidR="00C6126B">
          <w:rPr>
            <w:rFonts w:ascii="Arial" w:eastAsia="Arial" w:hAnsi="Arial" w:cs="Arial"/>
            <w:sz w:val="22"/>
            <w:szCs w:val="22"/>
          </w:rPr>
          <w:t xml:space="preserve"> a partir de un conjunto de patrones que permita el diseño adecuado de los objetos de </w:t>
        </w:r>
      </w:ins>
      <w:ins w:id="40" w:author="AcerF5w10" w:date="2019-03-02T16:50:00Z">
        <w:r w:rsidR="00C6126B">
          <w:rPr>
            <w:rFonts w:ascii="Arial" w:eastAsia="Arial" w:hAnsi="Arial" w:cs="Arial"/>
            <w:sz w:val="22"/>
            <w:szCs w:val="22"/>
          </w:rPr>
          <w:t>interacción</w:t>
        </w:r>
      </w:ins>
      <w:ins w:id="41" w:author="AcerF5w10" w:date="2019-03-02T16:49:00Z">
        <w:r w:rsidR="00C6126B">
          <w:rPr>
            <w:rFonts w:ascii="Arial" w:eastAsia="Arial" w:hAnsi="Arial" w:cs="Arial"/>
            <w:sz w:val="22"/>
            <w:szCs w:val="22"/>
          </w:rPr>
          <w:t xml:space="preserve"> tangible</w:t>
        </w:r>
      </w:ins>
      <w:r w:rsidRPr="003135D8">
        <w:rPr>
          <w:rFonts w:ascii="Arial" w:eastAsia="Arial" w:hAnsi="Arial" w:cs="Arial"/>
          <w:sz w:val="22"/>
          <w:szCs w:val="22"/>
        </w:rPr>
        <w:t>?</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42" w:name="_Toc531009663"/>
      <w:r w:rsidRPr="003135D8">
        <w:rPr>
          <w:b/>
          <w:sz w:val="22"/>
          <w:szCs w:val="22"/>
        </w:rPr>
        <w:t>ESTADO DEL ARTE</w:t>
      </w:r>
      <w:bookmarkEnd w:id="42"/>
    </w:p>
    <w:p w14:paraId="32BC1479" w14:textId="3A64502B" w:rsidR="00F66375" w:rsidRPr="003135D8" w:rsidRDefault="00C4169F" w:rsidP="00C4169F">
      <w:pPr>
        <w:pStyle w:val="Ttulo2"/>
        <w:rPr>
          <w:rFonts w:ascii="Arial" w:eastAsia="Arial" w:hAnsi="Arial" w:cs="Arial"/>
          <w:sz w:val="22"/>
          <w:szCs w:val="22"/>
        </w:rPr>
      </w:pPr>
      <w:bookmarkStart w:id="43"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43"/>
    </w:p>
    <w:p w14:paraId="746A3AFF" w14:textId="0F9C0303" w:rsidR="00F66375" w:rsidRPr="003135D8" w:rsidRDefault="00C4169F" w:rsidP="00C4169F">
      <w:pPr>
        <w:pStyle w:val="Ttulo3"/>
        <w:jc w:val="left"/>
        <w:rPr>
          <w:rFonts w:ascii="Arial" w:hAnsi="Arial" w:cs="Arial"/>
          <w:b/>
          <w:sz w:val="22"/>
          <w:szCs w:val="22"/>
        </w:rPr>
      </w:pPr>
      <w:bookmarkStart w:id="44"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44"/>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2A9CA069"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mendeley":{"formattedCitation":"[13]","plainTextFormattedCitation":"[13]","previouslyFormattedCitation":"[13]"},"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[13]</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commentRangeStart w:id="45"/>
      <w:ins w:id="46" w:author="AcerF5w10" w:date="2019-03-07T10:16:00Z">
        <w:r w:rsidR="00AA5C87">
          <w:rPr>
            <w:rFonts w:ascii="Arial" w:eastAsia="Arial" w:hAnsi="Arial" w:cs="Arial"/>
            <w:sz w:val="22"/>
            <w:szCs w:val="22"/>
          </w:rPr>
          <w:t>.</w:t>
        </w:r>
        <w:commentRangeEnd w:id="45"/>
        <w:r w:rsidR="000B00B7">
          <w:rPr>
            <w:rStyle w:val="Refdecomentario"/>
          </w:rPr>
          <w:commentReference w:id="45"/>
        </w:r>
      </w:ins>
      <w:del w:id="47" w:author="AcerF5w10" w:date="2019-03-07T10:16:00Z">
        <w:r w:rsidR="00177023" w:rsidRPr="003135D8" w:rsidDel="00AA5C87">
          <w:rPr>
            <w:rFonts w:ascii="Arial" w:eastAsia="Arial" w:hAnsi="Arial" w:cs="Arial"/>
            <w:sz w:val="22"/>
            <w:szCs w:val="22"/>
          </w:rPr>
          <w:delText>,</w:delText>
        </w:r>
      </w:del>
      <w:r w:rsidR="00E12EDA" w:rsidRPr="003135D8">
        <w:rPr>
          <w:rFonts w:ascii="Arial" w:eastAsia="Arial" w:hAnsi="Arial" w:cs="Arial"/>
          <w:sz w:val="22"/>
          <w:szCs w:val="22"/>
        </w:rPr>
        <w:t xml:space="preserve"> 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3135D8">
        <w:rPr>
          <w:rFonts w:ascii="Arial" w:eastAsia="Arial" w:hAnsi="Arial" w:cs="Arial"/>
          <w:sz w:val="22"/>
          <w:szCs w:val="22"/>
        </w:rPr>
        <w:t>e problemas y</w:t>
      </w:r>
      <w:r w:rsidR="00E12EDA" w:rsidRPr="003135D8">
        <w:rPr>
          <w:rFonts w:ascii="Arial" w:eastAsia="Arial" w:hAnsi="Arial" w:cs="Arial"/>
          <w:sz w:val="22"/>
          <w:szCs w:val="22"/>
        </w:rPr>
        <w:t xml:space="preserve"> </w:t>
      </w:r>
      <w:r w:rsidRPr="003135D8">
        <w:rPr>
          <w:rFonts w:ascii="Arial" w:eastAsia="Arial" w:hAnsi="Arial" w:cs="Arial"/>
          <w:sz w:val="22"/>
          <w:szCs w:val="22"/>
        </w:rPr>
        <w:t xml:space="preserve">favorece la toma de decisiones </w:t>
      </w:r>
      <w:r w:rsidR="00E3258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mendeley":{"formattedCitation":"[14]","plainTextFormattedCitation":"[14]","previouslyFormattedCitation":"[14]"},"properties":{"noteIndex":0},"schema":"https://github.com/citation-style-language/schema/raw/master/csl-citation.json"}</w:instrText>
      </w:r>
      <w:r w:rsidR="00E32585"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00E32585" w:rsidRPr="003135D8">
        <w:rPr>
          <w:rFonts w:ascii="Arial" w:eastAsia="Arial" w:hAnsi="Arial" w:cs="Arial"/>
          <w:sz w:val="22"/>
          <w:szCs w:val="22"/>
        </w:rPr>
        <w:fldChar w:fldCharType="end"/>
      </w:r>
      <w:r w:rsidR="00E12EDA" w:rsidRPr="003135D8">
        <w:rPr>
          <w:rFonts w:ascii="Arial" w:eastAsia="Arial" w:hAnsi="Arial" w:cs="Arial"/>
          <w:sz w:val="22"/>
          <w:szCs w:val="22"/>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48"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48"/>
    </w:p>
    <w:p w14:paraId="5B1987E4" w14:textId="77777777" w:rsidR="00F66375" w:rsidRPr="003135D8" w:rsidRDefault="00F66375">
      <w:pPr>
        <w:jc w:val="both"/>
        <w:rPr>
          <w:rFonts w:ascii="Arial" w:eastAsia="Arial" w:hAnsi="Arial" w:cs="Arial"/>
          <w:sz w:val="22"/>
          <w:szCs w:val="22"/>
        </w:rPr>
      </w:pPr>
    </w:p>
    <w:p w14:paraId="7D7F11C3" w14:textId="2DE4091A" w:rsidR="00F66375" w:rsidRPr="003135D8" w:rsidRDefault="00E12EDA">
      <w:pPr>
        <w:jc w:val="both"/>
        <w:rPr>
          <w:rFonts w:ascii="Arial" w:eastAsia="Arial" w:hAnsi="Arial" w:cs="Arial"/>
          <w:sz w:val="22"/>
          <w:szCs w:val="22"/>
        </w:rPr>
      </w:pPr>
      <w:commentRangeStart w:id="49"/>
      <w:r w:rsidRPr="003135D8">
        <w:rPr>
          <w:rFonts w:ascii="Arial" w:eastAsia="Arial" w:hAnsi="Arial" w:cs="Arial"/>
          <w:sz w:val="22"/>
          <w:szCs w:val="22"/>
        </w:rPr>
        <w:t>Un juego serio es definido con una finalidad educativa, de rehabilitación u otro de manera explícita, que no se juega principalmente por diversión. Así abordamos e</w:t>
      </w:r>
      <w:r w:rsidRPr="003135D8">
        <w:rPr>
          <w:rFonts w:ascii="Arial" w:eastAsia="Arial" w:hAnsi="Arial" w:cs="Arial"/>
          <w:color w:val="000000"/>
          <w:sz w:val="22"/>
          <w:szCs w:val="22"/>
        </w:rPr>
        <w:t xml:space="preserve">l término “juego serio”, término que se </w:t>
      </w:r>
      <w:r w:rsidR="00F6712B" w:rsidRPr="003135D8">
        <w:rPr>
          <w:rFonts w:ascii="Arial" w:eastAsia="Arial" w:hAnsi="Arial" w:cs="Arial"/>
          <w:color w:val="000000"/>
          <w:sz w:val="22"/>
          <w:szCs w:val="22"/>
        </w:rPr>
        <w:t xml:space="preserve">refiere </w:t>
      </w:r>
      <w:r w:rsidRPr="003135D8">
        <w:rPr>
          <w:rFonts w:ascii="Arial" w:eastAsia="Arial" w:hAnsi="Arial" w:cs="Arial"/>
          <w:color w:val="000000"/>
          <w:sz w:val="22"/>
          <w:szCs w:val="22"/>
        </w:rPr>
        <w:t xml:space="preserve">a un tipo particular de juego donde además actúa como mecanismo  lúdico o de entretención, este posee un componente o un fin “serio”, </w:t>
      </w:r>
      <w:r w:rsidRPr="003135D8">
        <w:rPr>
          <w:rFonts w:ascii="Arial" w:eastAsia="Arial" w:hAnsi="Arial" w:cs="Arial"/>
          <w:sz w:val="22"/>
          <w:szCs w:val="22"/>
        </w:rPr>
        <w:t>varios autores dan definiciones al término “juego serio” como</w:t>
      </w:r>
      <w:r w:rsidR="00916B19" w:rsidRPr="003135D8">
        <w:rPr>
          <w:rFonts w:ascii="Arial" w:eastAsia="Arial" w:hAnsi="Arial" w:cs="Arial"/>
          <w:sz w:val="22"/>
          <w:szCs w:val="22"/>
        </w:rPr>
        <w:t xml:space="preserve"> en</w:t>
      </w:r>
      <w:r w:rsidR="00C94323" w:rsidRPr="003135D8">
        <w:rPr>
          <w:rFonts w:ascii="Arial" w:eastAsia="Arial" w:hAnsi="Arial" w:cs="Arial"/>
          <w:sz w:val="22"/>
          <w:szCs w:val="22"/>
        </w:rPr>
        <w:t xml:space="preserve"> </w:t>
      </w:r>
      <w:r w:rsidR="00C94323"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C94323" w:rsidRPr="003135D8">
        <w:rPr>
          <w:rFonts w:ascii="Arial" w:eastAsia="Arial" w:hAnsi="Arial" w:cs="Arial"/>
          <w:sz w:val="22"/>
          <w:szCs w:val="22"/>
        </w:rPr>
        <w:fldChar w:fldCharType="separate"/>
      </w:r>
      <w:r w:rsidR="00C94323" w:rsidRPr="003135D8">
        <w:rPr>
          <w:rFonts w:ascii="Arial" w:eastAsia="Arial" w:hAnsi="Arial" w:cs="Arial"/>
          <w:noProof/>
          <w:sz w:val="22"/>
          <w:szCs w:val="22"/>
        </w:rPr>
        <w:t>[3]</w:t>
      </w:r>
      <w:r w:rsidR="00C94323" w:rsidRPr="003135D8">
        <w:rPr>
          <w:rFonts w:ascii="Arial" w:eastAsia="Arial" w:hAnsi="Arial" w:cs="Arial"/>
          <w:sz w:val="22"/>
          <w:szCs w:val="22"/>
        </w:rPr>
        <w:fldChar w:fldCharType="end"/>
      </w:r>
      <w:r w:rsidRPr="003135D8">
        <w:rPr>
          <w:rFonts w:ascii="Arial" w:eastAsia="Arial" w:hAnsi="Arial" w:cs="Arial"/>
          <w:sz w:val="22"/>
          <w:szCs w:val="22"/>
        </w:rPr>
        <w:t xml:space="preserve">, son video juegos, simuladores, micro mundos cuyo objetivo principal, es la formación antes que el </w:t>
      </w:r>
      <w:commentRangeEnd w:id="49"/>
      <w:r w:rsidR="0006366B">
        <w:rPr>
          <w:rStyle w:val="Refdecomentario"/>
        </w:rPr>
        <w:commentReference w:id="49"/>
      </w:r>
      <w:r w:rsidRPr="003135D8">
        <w:rPr>
          <w:rFonts w:ascii="Arial" w:eastAsia="Arial" w:hAnsi="Arial" w:cs="Arial"/>
          <w:sz w:val="22"/>
          <w:szCs w:val="22"/>
        </w:rPr>
        <w:t xml:space="preserve">entretenimiento.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50"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50"/>
    </w:p>
    <w:p w14:paraId="5E80FC19" w14:textId="77777777" w:rsidR="00F66375" w:rsidRPr="003135D8" w:rsidRDefault="00F66375">
      <w:pPr>
        <w:jc w:val="both"/>
        <w:rPr>
          <w:rFonts w:ascii="Arial" w:eastAsia="Arial" w:hAnsi="Arial" w:cs="Arial"/>
          <w:sz w:val="22"/>
          <w:szCs w:val="22"/>
        </w:rPr>
      </w:pPr>
    </w:p>
    <w:p w14:paraId="15543303" w14:textId="193FDF8F" w:rsidR="00F66375" w:rsidRPr="003135D8" w:rsidRDefault="00BC61F8">
      <w:pPr>
        <w:jc w:val="both"/>
        <w:rPr>
          <w:rFonts w:ascii="Arial" w:eastAsia="Arial" w:hAnsi="Arial" w:cs="Arial"/>
          <w:sz w:val="22"/>
          <w:szCs w:val="22"/>
        </w:rPr>
      </w:pPr>
      <w:r w:rsidRPr="003135D8">
        <w:rPr>
          <w:rFonts w:ascii="Arial" w:eastAsia="Arial" w:hAnsi="Arial" w:cs="Arial"/>
          <w:sz w:val="22"/>
          <w:szCs w:val="22"/>
        </w:rPr>
        <w:t xml:space="preserve">En </w:t>
      </w:r>
      <w:r w:rsidR="00F208A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F208A5"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F208A5" w:rsidRPr="003135D8">
        <w:rPr>
          <w:rFonts w:ascii="Arial" w:eastAsia="Arial" w:hAnsi="Arial" w:cs="Arial"/>
          <w:sz w:val="22"/>
          <w:szCs w:val="22"/>
        </w:rPr>
        <w:fldChar w:fldCharType="end"/>
      </w:r>
      <w:r w:rsidRPr="003135D8">
        <w:rPr>
          <w:rFonts w:ascii="Arial" w:eastAsia="Arial" w:hAnsi="Arial" w:cs="Arial"/>
          <w:sz w:val="22"/>
          <w:szCs w:val="22"/>
        </w:rPr>
        <w:t xml:space="preserve"> l</w:t>
      </w:r>
      <w:r w:rsidR="00E12EDA" w:rsidRPr="003135D8">
        <w:rPr>
          <w:rFonts w:ascii="Arial" w:eastAsia="Arial" w:hAnsi="Arial" w:cs="Arial"/>
          <w:sz w:val="22"/>
          <w:szCs w:val="22"/>
        </w:rPr>
        <w:t>os autores definen patrón como la descripción de un problema que se presenta en un ámbito o entorno de manera repetitiva y así también d</w:t>
      </w:r>
      <w:r w:rsidRPr="003135D8">
        <w:rPr>
          <w:rFonts w:ascii="Arial" w:eastAsia="Arial" w:hAnsi="Arial" w:cs="Arial"/>
          <w:sz w:val="22"/>
          <w:szCs w:val="22"/>
        </w:rPr>
        <w:t>escribe la solución al problema</w:t>
      </w:r>
      <w:r w:rsidR="00E12EDA" w:rsidRPr="003135D8">
        <w:rPr>
          <w:rFonts w:ascii="Arial" w:eastAsia="Arial" w:hAnsi="Arial" w:cs="Arial"/>
          <w:sz w:val="22"/>
          <w:szCs w:val="22"/>
        </w:rPr>
        <w:t xml:space="preserve">. Otro autor define los patrones de diseño como: </w:t>
      </w:r>
      <w:r w:rsidR="00000289" w:rsidRPr="003135D8">
        <w:rPr>
          <w:rFonts w:ascii="Arial" w:hAnsi="Arial" w:cs="Arial"/>
          <w:sz w:val="22"/>
          <w:szCs w:val="22"/>
          <w:shd w:val="clear" w:color="auto" w:fill="FFFFFF"/>
        </w:rPr>
        <w:t>un problema que ocurre infinidad de veces en nuestro entorno, así como la solución al mismo, de tal modo que podemos utilizar esta solución un millón de veces más adelante sin tener que volver a pensarla otra vez</w:t>
      </w:r>
      <w:r w:rsidR="00E12EDA" w:rsidRPr="003135D8">
        <w:rPr>
          <w:rFonts w:ascii="Arial" w:eastAsia="Arial" w:hAnsi="Arial" w:cs="Arial"/>
          <w:sz w:val="22"/>
          <w:szCs w:val="22"/>
        </w:rPr>
        <w:t xml:space="preserve"> </w:t>
      </w:r>
      <w:r w:rsidR="00CF476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mendeley":{"formattedCitation":"[15]","plainTextFormattedCitation":"[15]","previouslyFormattedCitation":"[15]"},"properties":{"noteIndex":0},"schema":"https://github.com/citation-style-language/schema/raw/master/csl-citation.json"}</w:instrText>
      </w:r>
      <w:r w:rsidR="00CF476A" w:rsidRPr="003135D8">
        <w:rPr>
          <w:rFonts w:ascii="Arial" w:eastAsia="Arial" w:hAnsi="Arial" w:cs="Arial"/>
          <w:sz w:val="22"/>
          <w:szCs w:val="22"/>
        </w:rPr>
        <w:fldChar w:fldCharType="separate"/>
      </w:r>
      <w:r w:rsidR="00A500C2" w:rsidRPr="003135D8">
        <w:rPr>
          <w:rFonts w:ascii="Arial" w:eastAsia="Arial" w:hAnsi="Arial" w:cs="Arial"/>
          <w:noProof/>
          <w:sz w:val="22"/>
          <w:szCs w:val="22"/>
        </w:rPr>
        <w:t>[15]</w:t>
      </w:r>
      <w:r w:rsidR="00CF476A"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51" w:name="_Toc531009668"/>
      <w:r w:rsidRPr="003135D8">
        <w:rPr>
          <w:rFonts w:ascii="Arial" w:hAnsi="Arial" w:cs="Arial"/>
          <w:b/>
          <w:sz w:val="22"/>
          <w:szCs w:val="22"/>
        </w:rPr>
        <w:t xml:space="preserve">2.1.4 </w:t>
      </w:r>
      <w:commentRangeStart w:id="52"/>
      <w:r w:rsidR="00C13972" w:rsidRPr="003135D8">
        <w:rPr>
          <w:rFonts w:ascii="Arial" w:hAnsi="Arial" w:cs="Arial"/>
          <w:b/>
          <w:sz w:val="22"/>
          <w:szCs w:val="22"/>
        </w:rPr>
        <w:t>Video Juego</w:t>
      </w:r>
      <w:bookmarkEnd w:id="51"/>
      <w:commentRangeEnd w:id="52"/>
      <w:r w:rsidR="00BA5107">
        <w:rPr>
          <w:rStyle w:val="Refdecomentario"/>
          <w:rFonts w:ascii="Times New Roman" w:eastAsia="Times New Roman" w:hAnsi="Times New Roman" w:cs="Times New Roman"/>
        </w:rPr>
        <w:commentReference w:id="52"/>
      </w:r>
    </w:p>
    <w:p w14:paraId="1FA43D8F" w14:textId="77777777" w:rsidR="00C13972" w:rsidRPr="003135D8" w:rsidRDefault="00C13972" w:rsidP="00C13972">
      <w:pPr>
        <w:jc w:val="both"/>
        <w:rPr>
          <w:rFonts w:ascii="Arial" w:eastAsia="Arial" w:hAnsi="Arial" w:cs="Arial"/>
          <w:sz w:val="22"/>
          <w:szCs w:val="22"/>
        </w:rPr>
      </w:pPr>
    </w:p>
    <w:p w14:paraId="1C7D0ECF" w14:textId="1B914924" w:rsidR="00C13972" w:rsidRPr="003135D8" w:rsidRDefault="00C13972">
      <w:pPr>
        <w:jc w:val="both"/>
        <w:rPr>
          <w:rFonts w:ascii="Arial" w:eastAsia="Arial" w:hAnsi="Arial" w:cs="Arial"/>
          <w:b/>
          <w:sz w:val="22"/>
          <w:szCs w:val="22"/>
        </w:rPr>
      </w:pPr>
      <w:r w:rsidRPr="003135D8">
        <w:rPr>
          <w:rFonts w:ascii="Arial" w:eastAsia="Arial" w:hAnsi="Arial" w:cs="Arial"/>
          <w:sz w:val="22"/>
          <w:szCs w:val="22"/>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mendeley":{"formattedCitation":"[16]","plainTextFormattedCitation":"[16]","previouslyFormattedCitation":"[16]"},"properties":{"noteIndex":0},"schema":"https://github.com/citation-style-language/schema/raw/master/csl-citation.json"}</w:instrText>
      </w:r>
      <w:r w:rsidR="00E92A2A" w:rsidRPr="003135D8">
        <w:rPr>
          <w:rFonts w:ascii="Arial" w:eastAsia="Arial" w:hAnsi="Arial" w:cs="Arial"/>
          <w:sz w:val="22"/>
          <w:szCs w:val="22"/>
        </w:rPr>
        <w:fldChar w:fldCharType="separate"/>
      </w:r>
      <w:r w:rsidR="00A500C2" w:rsidRPr="003135D8">
        <w:rPr>
          <w:rFonts w:ascii="Arial" w:eastAsia="Arial" w:hAnsi="Arial" w:cs="Arial"/>
          <w:noProof/>
          <w:sz w:val="22"/>
          <w:szCs w:val="22"/>
        </w:rPr>
        <w:t>[16]</w:t>
      </w:r>
      <w:r w:rsidR="00E92A2A" w:rsidRPr="003135D8">
        <w:rPr>
          <w:rFonts w:ascii="Arial" w:eastAsia="Arial" w:hAnsi="Arial" w:cs="Arial"/>
          <w:sz w:val="22"/>
          <w:szCs w:val="22"/>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53" w:name="_Toc531009669"/>
      <w:commentRangeStart w:id="54"/>
      <w:r w:rsidRPr="003135D8">
        <w:rPr>
          <w:rFonts w:ascii="Arial" w:hAnsi="Arial" w:cs="Arial"/>
          <w:b/>
          <w:sz w:val="22"/>
          <w:szCs w:val="22"/>
        </w:rPr>
        <w:t xml:space="preserve">2.1.5 </w:t>
      </w:r>
      <w:r w:rsidR="00E12EDA" w:rsidRPr="003135D8">
        <w:rPr>
          <w:rFonts w:ascii="Arial" w:hAnsi="Arial" w:cs="Arial"/>
          <w:b/>
          <w:sz w:val="22"/>
          <w:szCs w:val="22"/>
        </w:rPr>
        <w:t>Interfaces de Usuario Tangible (TUI)</w:t>
      </w:r>
      <w:bookmarkEnd w:id="53"/>
      <w:commentRangeEnd w:id="54"/>
      <w:r w:rsidR="004B0F9B">
        <w:rPr>
          <w:rStyle w:val="Refdecomentario"/>
          <w:rFonts w:ascii="Times New Roman" w:eastAsia="Times New Roman" w:hAnsi="Times New Roman" w:cs="Times New Roman"/>
        </w:rPr>
        <w:commentReference w:id="54"/>
      </w:r>
    </w:p>
    <w:p w14:paraId="72C4C60C" w14:textId="77777777" w:rsidR="00F66375" w:rsidRPr="003135D8" w:rsidRDefault="00F66375">
      <w:pPr>
        <w:jc w:val="both"/>
        <w:rPr>
          <w:rFonts w:ascii="Arial" w:eastAsia="Arial" w:hAnsi="Arial" w:cs="Arial"/>
          <w:b/>
          <w:sz w:val="22"/>
          <w:szCs w:val="22"/>
        </w:rPr>
      </w:pPr>
    </w:p>
    <w:p w14:paraId="01EEB2A0" w14:textId="6730552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lastRenderedPageBreak/>
        <w:t xml:space="preserve">A diferencia del modelo de comunicación </w:t>
      </w:r>
      <w:commentRangeStart w:id="55"/>
      <w:r w:rsidRPr="003135D8">
        <w:rPr>
          <w:rFonts w:ascii="Arial" w:eastAsia="Arial" w:hAnsi="Arial" w:cs="Arial"/>
          <w:sz w:val="22"/>
          <w:szCs w:val="22"/>
        </w:rPr>
        <w:t>actual</w:t>
      </w:r>
      <w:commentRangeEnd w:id="55"/>
      <w:r w:rsidR="0093143E">
        <w:rPr>
          <w:rStyle w:val="Refdecomentario"/>
        </w:rPr>
        <w:commentReference w:id="55"/>
      </w:r>
      <w:r w:rsidR="00F86A98" w:rsidRPr="003135D8">
        <w:rPr>
          <w:rFonts w:ascii="Arial" w:eastAsia="Arial" w:hAnsi="Arial" w:cs="Arial"/>
          <w:sz w:val="22"/>
          <w:szCs w:val="22"/>
        </w:rPr>
        <w:t xml:space="preserve"> interface gráfica de usuario</w:t>
      </w:r>
      <w:r w:rsidRPr="003135D8">
        <w:rPr>
          <w:rFonts w:ascii="Arial" w:eastAsia="Arial" w:hAnsi="Arial" w:cs="Arial"/>
          <w:sz w:val="22"/>
          <w:szCs w:val="22"/>
        </w:rPr>
        <w:t xml:space="preserve"> (GUI</w:t>
      </w:r>
      <w:r w:rsidR="00E830D6" w:rsidRPr="003135D8">
        <w:rPr>
          <w:rStyle w:val="Refdenotaalpie"/>
          <w:rFonts w:ascii="Arial" w:eastAsia="Arial" w:hAnsi="Arial" w:cs="Arial"/>
          <w:sz w:val="22"/>
          <w:szCs w:val="22"/>
        </w:rPr>
        <w:footnoteReference w:id="6"/>
      </w:r>
      <w:r w:rsidRPr="003135D8">
        <w:rPr>
          <w:rFonts w:ascii="Arial" w:eastAsia="Arial" w:hAnsi="Arial" w:cs="Arial"/>
          <w:sz w:val="22"/>
          <w:szCs w:val="22"/>
        </w:rPr>
        <w:t>), las interfaces tangibles</w:t>
      </w:r>
      <w:r w:rsidR="00E830D6" w:rsidRPr="003135D8">
        <w:rPr>
          <w:rFonts w:ascii="Arial" w:eastAsia="Arial" w:hAnsi="Arial" w:cs="Arial"/>
          <w:sz w:val="22"/>
          <w:szCs w:val="22"/>
        </w:rPr>
        <w:t xml:space="preserve"> de usuario</w:t>
      </w:r>
      <w:r w:rsidRPr="003135D8">
        <w:rPr>
          <w:rFonts w:ascii="Arial" w:eastAsia="Arial" w:hAnsi="Arial" w:cs="Arial"/>
          <w:sz w:val="22"/>
          <w:szCs w:val="22"/>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3135D8">
        <w:rPr>
          <w:rFonts w:ascii="Arial" w:eastAsia="Arial" w:hAnsi="Arial" w:cs="Arial"/>
          <w:sz w:val="22"/>
          <w:szCs w:val="22"/>
        </w:rPr>
        <w:t xml:space="preserve"> </w:t>
      </w:r>
      <w:r w:rsidR="00866BC9"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mendeley":{"formattedCitation":"[17]","plainTextFormattedCitation":"[17]","previouslyFormattedCitation":"[17]"},"properties":{"noteIndex":0},"schema":"https://github.com/citation-style-language/schema/raw/master/csl-citation.json"}</w:instrText>
      </w:r>
      <w:r w:rsidR="00866BC9" w:rsidRPr="003135D8">
        <w:rPr>
          <w:rFonts w:ascii="Arial" w:eastAsia="Arial" w:hAnsi="Arial" w:cs="Arial"/>
          <w:sz w:val="22"/>
          <w:szCs w:val="22"/>
        </w:rPr>
        <w:fldChar w:fldCharType="separate"/>
      </w:r>
      <w:r w:rsidR="00A500C2" w:rsidRPr="003135D8">
        <w:rPr>
          <w:rFonts w:ascii="Arial" w:eastAsia="Arial" w:hAnsi="Arial" w:cs="Arial"/>
          <w:noProof/>
          <w:sz w:val="22"/>
          <w:szCs w:val="22"/>
        </w:rPr>
        <w:t>[17]</w:t>
      </w:r>
      <w:r w:rsidR="00866BC9" w:rsidRPr="003135D8">
        <w:rPr>
          <w:rFonts w:ascii="Arial" w:eastAsia="Arial" w:hAnsi="Arial" w:cs="Arial"/>
          <w:sz w:val="22"/>
          <w:szCs w:val="22"/>
        </w:rPr>
        <w:fldChar w:fldCharType="end"/>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56"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56"/>
    </w:p>
    <w:p w14:paraId="4D7030E1" w14:textId="77777777" w:rsidR="004C1E5F" w:rsidRPr="003135D8" w:rsidRDefault="004C1E5F" w:rsidP="004C1E5F">
      <w:pPr>
        <w:jc w:val="both"/>
        <w:rPr>
          <w:rFonts w:ascii="Arial" w:eastAsia="Arial" w:hAnsi="Arial" w:cs="Arial"/>
          <w:b/>
          <w:sz w:val="22"/>
          <w:szCs w:val="22"/>
        </w:rPr>
      </w:pPr>
    </w:p>
    <w:p w14:paraId="264E043B" w14:textId="703AB5CC" w:rsidR="004C1E5F" w:rsidRPr="003135D8" w:rsidRDefault="004C1E5F">
      <w:pPr>
        <w:jc w:val="both"/>
        <w:rPr>
          <w:rFonts w:ascii="Arial" w:eastAsia="Arial" w:hAnsi="Arial" w:cs="Arial"/>
          <w:sz w:val="22"/>
          <w:szCs w:val="22"/>
        </w:rPr>
      </w:pPr>
      <w:r w:rsidRPr="003135D8">
        <w:rPr>
          <w:rFonts w:ascii="Arial" w:eastAsia="Arial" w:hAnsi="Arial" w:cs="Arial"/>
          <w:sz w:val="22"/>
          <w:szCs w:val="22"/>
        </w:rPr>
        <w:t xml:space="preserve">Un objeto aumentado se refiere a un objeto común, el cual ha sido provisto de características extra, gracias a sistemas computacionales o software integrado, que le hacen ganar nuevas funcionalidades </w:t>
      </w:r>
      <w:r w:rsidRPr="003135D8">
        <w:rPr>
          <w:rFonts w:ascii="Arial" w:eastAsia="Arial" w:hAnsi="Arial" w:cs="Arial"/>
          <w:sz w:val="22"/>
          <w:szCs w:val="22"/>
        </w:rPr>
        <w:fldChar w:fldCharType="begin" w:fldLock="1"/>
      </w:r>
      <w:r w:rsidR="0017730C" w:rsidRPr="003135D8">
        <w:rPr>
          <w:rFonts w:ascii="Arial" w:eastAsia="Arial" w:hAnsi="Arial" w:cs="Arial"/>
          <w:sz w:val="22"/>
          <w:szCs w:val="22"/>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Pr="003135D8">
        <w:rPr>
          <w:rFonts w:ascii="Arial" w:eastAsia="Arial" w:hAnsi="Arial" w:cs="Arial"/>
          <w:sz w:val="22"/>
          <w:szCs w:val="22"/>
        </w:rPr>
        <w:fldChar w:fldCharType="separate"/>
      </w:r>
      <w:r w:rsidRPr="003135D8">
        <w:rPr>
          <w:rFonts w:ascii="Arial" w:eastAsia="Arial" w:hAnsi="Arial" w:cs="Arial"/>
          <w:noProof/>
          <w:sz w:val="22"/>
          <w:szCs w:val="22"/>
        </w:rPr>
        <w:t>[2]</w:t>
      </w:r>
      <w:r w:rsidRPr="003135D8">
        <w:rPr>
          <w:rFonts w:ascii="Arial" w:eastAsia="Arial" w:hAnsi="Arial" w:cs="Arial"/>
          <w:sz w:val="22"/>
          <w:szCs w:val="22"/>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57"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57"/>
    </w:p>
    <w:p w14:paraId="5923E74F" w14:textId="77777777" w:rsidR="0017730C" w:rsidRPr="003135D8" w:rsidRDefault="0017730C">
      <w:pPr>
        <w:jc w:val="both"/>
        <w:rPr>
          <w:rFonts w:ascii="Arial" w:eastAsia="Arial" w:hAnsi="Arial" w:cs="Arial"/>
          <w:sz w:val="22"/>
          <w:szCs w:val="22"/>
        </w:rPr>
      </w:pPr>
    </w:p>
    <w:p w14:paraId="783834F8" w14:textId="0EF3242F" w:rsidR="0017730C" w:rsidRPr="003135D8" w:rsidRDefault="0017730C">
      <w:pPr>
        <w:jc w:val="both"/>
        <w:rPr>
          <w:rFonts w:ascii="Arial" w:eastAsia="Arial" w:hAnsi="Arial" w:cs="Arial"/>
          <w:sz w:val="22"/>
          <w:szCs w:val="22"/>
        </w:rPr>
      </w:pPr>
      <w:r w:rsidRPr="003135D8">
        <w:rPr>
          <w:rFonts w:ascii="Arial" w:eastAsia="Arial" w:hAnsi="Arial" w:cs="Arial"/>
          <w:sz w:val="22"/>
          <w:szCs w:val="22"/>
        </w:rPr>
        <w:t xml:space="preserve">Se entiende por computación ubicua la integración de la informática en el entorno de la persona, de forma que los sistemas computacionales no se perciban como objetos diferenciados, </w:t>
      </w:r>
      <w:commentRangeStart w:id="58"/>
      <w:r w:rsidRPr="003135D8">
        <w:rPr>
          <w:rFonts w:ascii="Arial" w:eastAsia="Arial" w:hAnsi="Arial" w:cs="Arial"/>
          <w:sz w:val="22"/>
          <w:szCs w:val="22"/>
        </w:rPr>
        <w:t>haciendo</w:t>
      </w:r>
      <w:commentRangeEnd w:id="58"/>
      <w:r w:rsidR="0093143E">
        <w:rPr>
          <w:rStyle w:val="Refdecomentario"/>
        </w:rPr>
        <w:commentReference w:id="58"/>
      </w:r>
      <w:r w:rsidRPr="003135D8">
        <w:rPr>
          <w:rFonts w:ascii="Arial" w:eastAsia="Arial" w:hAnsi="Arial" w:cs="Arial"/>
          <w:sz w:val="22"/>
          <w:szCs w:val="22"/>
        </w:rPr>
        <w:t xml:space="preserve"> dichos sistemas disponibles e invisibles al usuario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59"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59"/>
    </w:p>
    <w:p w14:paraId="56A5C5FE" w14:textId="77777777" w:rsidR="00F66375" w:rsidRPr="003135D8" w:rsidRDefault="00F66375">
      <w:pPr>
        <w:jc w:val="both"/>
        <w:rPr>
          <w:rFonts w:ascii="Arial" w:eastAsia="Arial" w:hAnsi="Arial" w:cs="Arial"/>
          <w:sz w:val="22"/>
          <w:szCs w:val="22"/>
        </w:rPr>
      </w:pPr>
    </w:p>
    <w:p w14:paraId="72888653" w14:textId="3AAB3C60" w:rsidR="00FC3208" w:rsidRPr="00C71BA1" w:rsidRDefault="00E12EDA" w:rsidP="00FC3208">
      <w:pPr>
        <w:jc w:val="both"/>
        <w:rPr>
          <w:rFonts w:ascii="Arial" w:eastAsia="Arial" w:hAnsi="Arial" w:cs="Arial"/>
          <w:color w:val="000000" w:themeColor="text1"/>
          <w:sz w:val="22"/>
          <w:szCs w:val="22"/>
        </w:rPr>
      </w:pPr>
      <w:r w:rsidRPr="003135D8">
        <w:rPr>
          <w:rFonts w:ascii="Arial" w:eastAsia="Arial" w:hAnsi="Arial" w:cs="Arial"/>
          <w:sz w:val="22"/>
          <w:szCs w:val="22"/>
        </w:rPr>
        <w:t>Se refiere a la capacidad de un ser vivo para producir </w:t>
      </w:r>
      <w:hyperlink r:id="rId12">
        <w:r w:rsidRPr="003135D8">
          <w:rPr>
            <w:rFonts w:ascii="Arial" w:eastAsia="Arial" w:hAnsi="Arial" w:cs="Arial"/>
            <w:sz w:val="22"/>
            <w:szCs w:val="22"/>
          </w:rPr>
          <w:t>movimiento</w:t>
        </w:r>
      </w:hyperlink>
      <w:r w:rsidRPr="003135D8">
        <w:rPr>
          <w:rFonts w:ascii="Arial" w:eastAsia="Arial" w:hAnsi="Arial" w:cs="Arial"/>
          <w:sz w:val="22"/>
          <w:szCs w:val="22"/>
        </w:rPr>
        <w:t xml:space="preserve"> por sí mismo, ya sea de una parte corporal o de su totalidad, siendo éste un conjunto de actos voluntarios e involuntarios coordinados y sincronizados por las diferentes </w:t>
      </w:r>
      <w:hyperlink r:id="rId13">
        <w:r w:rsidRPr="003135D8">
          <w:rPr>
            <w:rFonts w:ascii="Arial" w:eastAsia="Arial" w:hAnsi="Arial" w:cs="Arial"/>
            <w:sz w:val="22"/>
            <w:szCs w:val="22"/>
          </w:rPr>
          <w:t>unidades motoras</w:t>
        </w:r>
      </w:hyperlink>
      <w:r w:rsidRPr="003135D8">
        <w:rPr>
          <w:rFonts w:ascii="Arial" w:eastAsia="Arial" w:hAnsi="Arial" w:cs="Arial"/>
          <w:sz w:val="22"/>
          <w:szCs w:val="22"/>
        </w:rPr>
        <w:t> (</w:t>
      </w:r>
      <w:hyperlink r:id="rId14">
        <w:r w:rsidRPr="003135D8">
          <w:rPr>
            <w:rFonts w:ascii="Arial" w:eastAsia="Arial" w:hAnsi="Arial" w:cs="Arial"/>
            <w:sz w:val="22"/>
            <w:szCs w:val="22"/>
          </w:rPr>
          <w:t>músculos</w:t>
        </w:r>
      </w:hyperlink>
      <w:r w:rsidR="001C2053" w:rsidRPr="003135D8">
        <w:rPr>
          <w:rFonts w:ascii="Arial" w:eastAsia="Arial" w:hAnsi="Arial" w:cs="Arial"/>
          <w:sz w:val="22"/>
          <w:szCs w:val="22"/>
        </w:rPr>
        <w:t>)</w:t>
      </w:r>
      <w:r w:rsidR="00AC6718" w:rsidRPr="003135D8">
        <w:rPr>
          <w:rFonts w:ascii="Arial" w:eastAsia="Arial" w:hAnsi="Arial" w:cs="Arial"/>
          <w:sz w:val="22"/>
          <w:szCs w:val="22"/>
        </w:rPr>
        <w:t xml:space="preserve"> </w:t>
      </w:r>
      <w:r w:rsidR="00AC6718"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mendeley":{"formattedCitation":"[19]","plainTextFormattedCitation":"[19]","previouslyFormattedCitation":"[19]"},"properties":{"noteIndex":0},"schema":"https://github.com/citation-style-language/schema/raw/master/csl-citation.json"}</w:instrText>
      </w:r>
      <w:r w:rsidR="00AC6718"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AC6718" w:rsidRPr="003135D8">
        <w:rPr>
          <w:rFonts w:ascii="Arial" w:eastAsia="Arial" w:hAnsi="Arial" w:cs="Arial"/>
          <w:sz w:val="22"/>
          <w:szCs w:val="22"/>
        </w:rPr>
        <w:fldChar w:fldCharType="end"/>
      </w:r>
      <w:r w:rsidRPr="003135D8">
        <w:rPr>
          <w:rFonts w:ascii="Arial" w:eastAsia="Arial" w:hAnsi="Arial" w:cs="Arial"/>
          <w:sz w:val="22"/>
          <w:szCs w:val="22"/>
        </w:rPr>
        <w:t>.</w:t>
      </w:r>
      <w:r w:rsidR="00933249" w:rsidRPr="003135D8">
        <w:rPr>
          <w:rFonts w:ascii="Arial" w:eastAsia="Arial" w:hAnsi="Arial" w:cs="Arial"/>
          <w:sz w:val="22"/>
          <w:szCs w:val="22"/>
        </w:rPr>
        <w:t xml:space="preserve"> Entre las habilidades que todo niño debe adquirir se encuentran las fundamentales, las </w:t>
      </w:r>
      <w:r w:rsidR="00933249" w:rsidRPr="00C71BA1">
        <w:rPr>
          <w:rFonts w:ascii="Arial" w:eastAsia="Arial" w:hAnsi="Arial" w:cs="Arial"/>
          <w:color w:val="000000" w:themeColor="text1"/>
          <w:sz w:val="22"/>
          <w:szCs w:val="22"/>
        </w:rPr>
        <w:t>perceptivas y las cognitivas.</w:t>
      </w:r>
    </w:p>
    <w:p w14:paraId="59365FBA" w14:textId="77777777" w:rsidR="009A43C3" w:rsidRPr="003135D8" w:rsidRDefault="009A43C3" w:rsidP="009A43C3">
      <w:pPr>
        <w:jc w:val="both"/>
        <w:rPr>
          <w:rFonts w:ascii="Arial" w:eastAsia="Arial" w:hAnsi="Arial" w:cs="Arial"/>
          <w:sz w:val="22"/>
          <w:szCs w:val="22"/>
        </w:rPr>
      </w:pPr>
    </w:p>
    <w:p w14:paraId="16034F12" w14:textId="77777777"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Gruesa</w:t>
      </w:r>
      <w:r w:rsidRPr="003135D8">
        <w:rPr>
          <w:rFonts w:ascii="Arial" w:eastAsia="Arial" w:hAnsi="Arial" w:cs="Arial"/>
          <w:sz w:val="22"/>
          <w:szCs w:val="22"/>
        </w:rPr>
        <w:t>: Son las acciones y las actividades que se pueden realizar usando todas las partes del cuerpo, se estimulan acciones como la coordinación, la movilidad y el equilibrio.</w:t>
      </w:r>
    </w:p>
    <w:p w14:paraId="17FD199E" w14:textId="77777777" w:rsidR="009A43C3" w:rsidRPr="003135D8" w:rsidRDefault="009A43C3" w:rsidP="009A43C3">
      <w:pPr>
        <w:jc w:val="both"/>
        <w:rPr>
          <w:rFonts w:ascii="Arial" w:eastAsia="Arial" w:hAnsi="Arial" w:cs="Arial"/>
          <w:sz w:val="22"/>
          <w:szCs w:val="22"/>
        </w:rPr>
      </w:pPr>
    </w:p>
    <w:p w14:paraId="1198901A" w14:textId="408D4AE1"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Fina</w:t>
      </w:r>
      <w:r w:rsidRPr="003135D8">
        <w:rPr>
          <w:rFonts w:ascii="Arial" w:eastAsia="Arial" w:hAnsi="Arial" w:cs="Arial"/>
          <w:sz w:val="22"/>
          <w:szCs w:val="22"/>
        </w:rPr>
        <w:t>: Son las actividades que requieren un alto nivel de equilibrio y precisión que requieren de una madurez por parte del sistema nervioso, como dibujar, recortar, modelar, entre otros</w:t>
      </w:r>
      <w:r w:rsidR="0057428C" w:rsidRPr="003135D8">
        <w:rPr>
          <w:rFonts w:ascii="Arial" w:eastAsia="Arial" w:hAnsi="Arial" w:cs="Arial"/>
          <w:sz w:val="22"/>
          <w:szCs w:val="22"/>
        </w:rPr>
        <w:t xml:space="preserve"> </w:t>
      </w:r>
      <w:r w:rsidR="0057428C"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mendeley":{"formattedCitation":"[19]","plainTextFormattedCitation":"[19]","previouslyFormattedCitation":"[19]"},"properties":{"noteIndex":0},"schema":"https://github.com/citation-style-language/schema/raw/master/csl-citation.json"}</w:instrText>
      </w:r>
      <w:r w:rsidR="0057428C"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57428C" w:rsidRPr="003135D8">
        <w:rPr>
          <w:rFonts w:ascii="Arial" w:eastAsia="Arial" w:hAnsi="Arial" w:cs="Arial"/>
          <w:sz w:val="22"/>
          <w:szCs w:val="22"/>
        </w:rPr>
        <w:fldChar w:fldCharType="end"/>
      </w:r>
      <w:r w:rsidRPr="003135D8">
        <w:rPr>
          <w:rFonts w:ascii="Arial" w:eastAsia="Arial" w:hAnsi="Arial" w:cs="Arial"/>
          <w:sz w:val="22"/>
          <w:szCs w:val="22"/>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60"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60"/>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EA556CB" w:rsidR="00F66375" w:rsidRPr="003135D8" w:rsidRDefault="00F71C47">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055b00ec-5875-45cf-b7c6-8514bee1c4a8","http://www.mendeley.com/documents/?uuid=be82e04b-5798-427c-a396-ba27d658211d"]}],"mendeley":{"formattedCitation":"[14]","plainTextFormattedCitation":"[14]","previouslyFormattedCitation":"[14]"},"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 </w:t>
      </w:r>
    </w:p>
    <w:p w14:paraId="4678BAEC" w14:textId="7321EF86" w:rsidR="00633379" w:rsidRPr="003135D8" w:rsidRDefault="00633379" w:rsidP="00984A13">
      <w:pPr>
        <w:pStyle w:val="Ttulo2"/>
        <w:rPr>
          <w:rFonts w:ascii="Arial" w:eastAsia="Arial" w:hAnsi="Arial" w:cs="Arial"/>
          <w:sz w:val="22"/>
          <w:szCs w:val="22"/>
        </w:rPr>
      </w:pPr>
      <w:bookmarkStart w:id="61" w:name="_Toc531009674"/>
      <w:r w:rsidRPr="003135D8">
        <w:rPr>
          <w:rFonts w:ascii="Arial" w:eastAsia="Arial" w:hAnsi="Arial" w:cs="Arial"/>
          <w:sz w:val="22"/>
          <w:szCs w:val="22"/>
        </w:rPr>
        <w:t>2.2 Antecedentes</w:t>
      </w:r>
      <w:bookmarkEnd w:id="61"/>
    </w:p>
    <w:p w14:paraId="615B0923" w14:textId="77777777" w:rsidR="00F66375" w:rsidRPr="00C71BA1" w:rsidRDefault="00F66375">
      <w:pPr>
        <w:jc w:val="both"/>
        <w:rPr>
          <w:rFonts w:ascii="Arial" w:eastAsia="Arial" w:hAnsi="Arial" w:cs="Arial"/>
          <w:color w:val="000000" w:themeColor="text1"/>
          <w:sz w:val="22"/>
          <w:szCs w:val="22"/>
        </w:rPr>
      </w:pPr>
    </w:p>
    <w:p w14:paraId="7C7A5BFA" w14:textId="77777777"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Así en los últimos </w:t>
      </w:r>
      <w:commentRangeStart w:id="62"/>
      <w:r w:rsidRPr="003135D8">
        <w:rPr>
          <w:rFonts w:ascii="Arial" w:eastAsia="Arial" w:hAnsi="Arial" w:cs="Arial"/>
          <w:color w:val="000000"/>
          <w:sz w:val="22"/>
          <w:szCs w:val="22"/>
        </w:rPr>
        <w:t>años</w:t>
      </w:r>
      <w:commentRangeEnd w:id="62"/>
      <w:r w:rsidR="00D83CBD">
        <w:rPr>
          <w:rStyle w:val="Refdecomentario"/>
        </w:rPr>
        <w:commentReference w:id="62"/>
      </w:r>
      <w:r w:rsidRPr="003135D8">
        <w:rPr>
          <w:rFonts w:ascii="Arial" w:eastAsia="Arial" w:hAnsi="Arial" w:cs="Arial"/>
          <w:color w:val="000000"/>
          <w:sz w:val="22"/>
          <w:szCs w:val="22"/>
        </w:rPr>
        <w:t xml:space="preserve"> encontramos que los videojuegos incorporan no solo diversión sino técnicas que permiten apoyar procesos adicionales a la lúdica, estos desarrollos aplican alg</w:t>
      </w:r>
      <w:commentRangeStart w:id="63"/>
      <w:r w:rsidRPr="003135D8">
        <w:rPr>
          <w:rFonts w:ascii="Arial" w:eastAsia="Arial" w:hAnsi="Arial" w:cs="Arial"/>
          <w:color w:val="000000"/>
          <w:sz w:val="22"/>
          <w:szCs w:val="22"/>
        </w:rPr>
        <w:t>un</w:t>
      </w:r>
      <w:commentRangeEnd w:id="63"/>
      <w:r w:rsidR="00097BFB">
        <w:rPr>
          <w:rStyle w:val="Refdecomentario"/>
        </w:rPr>
        <w:commentReference w:id="63"/>
      </w:r>
      <w:r w:rsidRPr="003135D8">
        <w:rPr>
          <w:rFonts w:ascii="Arial" w:eastAsia="Arial" w:hAnsi="Arial" w:cs="Arial"/>
          <w:color w:val="000000"/>
          <w:sz w:val="22"/>
          <w:szCs w:val="22"/>
        </w:rPr>
        <w:t xml:space="preserve">os </w:t>
      </w:r>
      <w:r w:rsidRPr="003135D8">
        <w:rPr>
          <w:rFonts w:ascii="Arial" w:eastAsia="Arial" w:hAnsi="Arial" w:cs="Arial"/>
          <w:color w:val="000000"/>
          <w:sz w:val="22"/>
          <w:szCs w:val="22"/>
        </w:rPr>
        <w:lastRenderedPageBreak/>
        <w:t xml:space="preserve">patrones y técnicas de diseño de juegos serios e interacción entre el niño y el juego, a continuación, </w:t>
      </w:r>
      <w:commentRangeStart w:id="64"/>
      <w:r w:rsidRPr="003135D8">
        <w:rPr>
          <w:rFonts w:ascii="Arial" w:eastAsia="Arial" w:hAnsi="Arial" w:cs="Arial"/>
          <w:color w:val="000000"/>
          <w:sz w:val="22"/>
          <w:szCs w:val="22"/>
        </w:rPr>
        <w:t>exponemos</w:t>
      </w:r>
      <w:commentRangeEnd w:id="64"/>
      <w:r w:rsidR="00E502BA">
        <w:rPr>
          <w:rStyle w:val="Refdecomentario"/>
        </w:rPr>
        <w:commentReference w:id="64"/>
      </w:r>
      <w:r w:rsidRPr="003135D8">
        <w:rPr>
          <w:rFonts w:ascii="Arial" w:eastAsia="Arial" w:hAnsi="Arial" w:cs="Arial"/>
          <w:color w:val="000000"/>
          <w:sz w:val="22"/>
          <w:szCs w:val="22"/>
        </w:rPr>
        <w:t xml:space="preserve">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58ACB21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mendeley":{"formattedCitation":"[20]","plainTextFormattedCitation":"[20]","previouslyFormattedCitation":"[20]"},"properties":{"noteIndex":0},"schema":"https://github.com/citation-style-language/schema/raw/master/csl-citation.json"}</w:instrText>
      </w:r>
      <w:r w:rsidR="00ED6176" w:rsidRPr="003135D8">
        <w:rPr>
          <w:rFonts w:ascii="Arial" w:eastAsia="Arial" w:hAnsi="Arial" w:cs="Arial"/>
          <w:sz w:val="22"/>
          <w:szCs w:val="22"/>
        </w:rPr>
        <w:fldChar w:fldCharType="separate"/>
      </w:r>
      <w:r w:rsidR="00A500C2" w:rsidRPr="003135D8">
        <w:rPr>
          <w:rFonts w:ascii="Arial" w:eastAsia="Arial" w:hAnsi="Arial" w:cs="Arial"/>
          <w:noProof/>
          <w:sz w:val="22"/>
          <w:szCs w:val="22"/>
        </w:rPr>
        <w:t>[20]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4C01BD9C"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mendeley":{"formattedCitation":"[21]","plainTextFormattedCitation":"[21]","previouslyFormattedCitation":"[21]"},"properties":{"noteIndex":0},"schema":"https://github.com/citation-style-language/schema/raw/master/csl-citation.json"}</w:instrText>
      </w:r>
      <w:r w:rsidR="0090369A" w:rsidRPr="003135D8">
        <w:rPr>
          <w:rFonts w:ascii="Arial" w:eastAsia="Arial" w:hAnsi="Arial" w:cs="Arial"/>
          <w:sz w:val="22"/>
          <w:szCs w:val="22"/>
        </w:rPr>
        <w:fldChar w:fldCharType="separate"/>
      </w:r>
      <w:r w:rsidR="00A500C2" w:rsidRPr="003135D8">
        <w:rPr>
          <w:rFonts w:ascii="Arial" w:eastAsia="Arial" w:hAnsi="Arial" w:cs="Arial"/>
          <w:noProof/>
          <w:sz w:val="22"/>
          <w:szCs w:val="22"/>
        </w:rPr>
        <w:t>[21]</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20F5954"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 xml:space="preserve">La arquitectura propuesta en </w:t>
      </w:r>
      <w:commentRangeStart w:id="65"/>
      <w:r w:rsidRPr="003135D8">
        <w:rPr>
          <w:rFonts w:ascii="Arial" w:eastAsia="Arial" w:hAnsi="Arial" w:cs="Arial"/>
          <w:sz w:val="22"/>
          <w:szCs w:val="22"/>
        </w:rPr>
        <w:t xml:space="preserve">este trabajo </w:t>
      </w:r>
      <w:commentRangeEnd w:id="65"/>
      <w:r w:rsidR="006E6501">
        <w:rPr>
          <w:rStyle w:val="Refdecomentario"/>
        </w:rPr>
        <w:commentReference w:id="65"/>
      </w:r>
      <w:r w:rsidRPr="003135D8">
        <w:rPr>
          <w:rFonts w:ascii="Arial" w:eastAsia="Arial" w:hAnsi="Arial" w:cs="Arial"/>
          <w:sz w:val="22"/>
          <w:szCs w:val="22"/>
        </w:rPr>
        <w:t xml:space="preserve">se compone de los siguientes </w:t>
      </w:r>
      <w:commentRangeStart w:id="66"/>
      <w:r w:rsidRPr="003135D8">
        <w:rPr>
          <w:rFonts w:ascii="Arial" w:eastAsia="Arial" w:hAnsi="Arial" w:cs="Arial"/>
          <w:sz w:val="22"/>
          <w:szCs w:val="22"/>
        </w:rPr>
        <w:t>módulos</w:t>
      </w:r>
      <w:commentRangeEnd w:id="66"/>
      <w:r w:rsidR="001C51E2">
        <w:rPr>
          <w:rStyle w:val="Refdecomentario"/>
        </w:rPr>
        <w:commentReference w:id="66"/>
      </w:r>
      <w:r w:rsidRPr="003135D8">
        <w:rPr>
          <w:rFonts w:ascii="Arial" w:eastAsia="Arial" w:hAnsi="Arial" w:cs="Arial"/>
          <w:sz w:val="22"/>
          <w:szCs w:val="22"/>
        </w:rPr>
        <w:t xml:space="preserve">: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w:t>
      </w:r>
      <w:commentRangeStart w:id="67"/>
      <w:r w:rsidRPr="003135D8">
        <w:rPr>
          <w:rFonts w:ascii="Arial" w:eastAsia="Arial" w:hAnsi="Arial" w:cs="Arial"/>
          <w:sz w:val="22"/>
          <w:szCs w:val="22"/>
        </w:rPr>
        <w:t>Los autores buscan en trabajos futuros</w:t>
      </w:r>
      <w:commentRangeEnd w:id="67"/>
      <w:r w:rsidR="00D11727">
        <w:rPr>
          <w:rStyle w:val="Refdecomentario"/>
        </w:rPr>
        <w:commentReference w:id="67"/>
      </w:r>
      <w:r w:rsidRPr="003135D8">
        <w:rPr>
          <w:rFonts w:ascii="Arial" w:eastAsia="Arial" w:hAnsi="Arial" w:cs="Arial"/>
          <w:sz w:val="22"/>
          <w:szCs w:val="22"/>
        </w:rPr>
        <w:t xml:space="preserve"> </w:t>
      </w:r>
      <w:commentRangeStart w:id="68"/>
      <w:r w:rsidRPr="003135D8">
        <w:rPr>
          <w:rFonts w:ascii="Arial" w:eastAsia="Arial" w:hAnsi="Arial" w:cs="Arial"/>
          <w:sz w:val="22"/>
          <w:szCs w:val="22"/>
        </w:rPr>
        <w:t xml:space="preserve">testear </w:t>
      </w:r>
      <w:commentRangeEnd w:id="68"/>
      <w:r w:rsidR="00AF265F">
        <w:rPr>
          <w:rStyle w:val="Refdecomentario"/>
        </w:rPr>
        <w:commentReference w:id="68"/>
      </w:r>
      <w:r w:rsidRPr="003135D8">
        <w:rPr>
          <w:rFonts w:ascii="Arial" w:eastAsia="Arial" w:hAnsi="Arial" w:cs="Arial"/>
          <w:sz w:val="22"/>
          <w:szCs w:val="22"/>
        </w:rPr>
        <w:t xml:space="preserve">la adaptabilidad de los métodos de entrada de datos para acomodarse a pacientes con discapacidades físicas y disminuir la fatiga física y mental del proceso de rehabilitación. </w:t>
      </w:r>
      <w:commentRangeStart w:id="69"/>
      <w:r w:rsidRPr="003135D8">
        <w:rPr>
          <w:rFonts w:ascii="Arial" w:eastAsia="Arial" w:hAnsi="Arial" w:cs="Arial"/>
          <w:sz w:val="22"/>
          <w:szCs w:val="22"/>
        </w:rPr>
        <w:t xml:space="preserve">También en un futuro los autores buscan </w:t>
      </w:r>
      <w:commentRangeEnd w:id="69"/>
      <w:r w:rsidR="00AF265F">
        <w:rPr>
          <w:rStyle w:val="Refdecomentario"/>
        </w:rPr>
        <w:commentReference w:id="69"/>
      </w:r>
      <w:r w:rsidRPr="003135D8">
        <w:rPr>
          <w:rFonts w:ascii="Arial" w:eastAsia="Arial" w:hAnsi="Arial" w:cs="Arial"/>
          <w:sz w:val="22"/>
          <w:szCs w:val="22"/>
        </w:rPr>
        <w:t>conseguir una manera más natural de simular interacciones con el sistema y la inclusión de 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2A0E97ED" w:rsidR="00F66375" w:rsidRPr="003135D8" w:rsidRDefault="00E12EDA">
      <w:pPr>
        <w:jc w:val="both"/>
        <w:rPr>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mendeley":{"formattedCitation":"[22]","plainTextFormattedCitation":"[22]","previouslyFormattedCitation":"[22]"},"properties":{"noteIndex":0},"schema":"https://github.com/citation-style-language/schema/raw/master/csl-citation.json"}</w:instrText>
      </w:r>
      <w:r w:rsidR="00CC04EB" w:rsidRPr="003135D8">
        <w:rPr>
          <w:rFonts w:ascii="Arial" w:eastAsia="Arial" w:hAnsi="Arial" w:cs="Arial"/>
          <w:sz w:val="22"/>
          <w:szCs w:val="22"/>
        </w:rPr>
        <w:fldChar w:fldCharType="separate"/>
      </w:r>
      <w:r w:rsidR="00A500C2" w:rsidRPr="003135D8">
        <w:rPr>
          <w:rFonts w:ascii="Arial" w:eastAsia="Arial" w:hAnsi="Arial" w:cs="Arial"/>
          <w:noProof/>
          <w:sz w:val="22"/>
          <w:szCs w:val="22"/>
        </w:rPr>
        <w:t>[22]</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w:t>
      </w:r>
      <w:r w:rsidRPr="003135D8">
        <w:rPr>
          <w:rFonts w:ascii="Arial" w:eastAsia="Arial" w:hAnsi="Arial" w:cs="Arial"/>
          <w:sz w:val="22"/>
          <w:szCs w:val="22"/>
        </w:rPr>
        <w:lastRenderedPageBreak/>
        <w:t>objetivo es desarrollar habilidades cognitivas y motrices las cuales son evaluadas y posterior a la sesión de juego entregan una retroalimentación</w:t>
      </w:r>
      <w:del w:id="70" w:author="AcerF5w10" w:date="2019-03-07T10:28:00Z">
        <w:r w:rsidRPr="003135D8" w:rsidDel="0000008F">
          <w:rPr>
            <w:rFonts w:ascii="Arial" w:eastAsia="Arial" w:hAnsi="Arial" w:cs="Arial"/>
            <w:sz w:val="22"/>
            <w:szCs w:val="22"/>
          </w:rPr>
          <w:delText>.</w:delText>
        </w:r>
      </w:del>
      <w:r w:rsidRPr="003135D8">
        <w:rPr>
          <w:rFonts w:ascii="Arial" w:eastAsia="Arial" w:hAnsi="Arial" w:cs="Arial"/>
          <w:sz w:val="22"/>
          <w:szCs w:val="22"/>
        </w:rPr>
        <w:t>, así se proponen patrones de interacción por medio del uso de las manos con movimientos hacia los lados, hacia arriba y abajo, y gestos para darle a la marioneta movimiento en todas las direcciones y poder recoger objetos.</w:t>
      </w:r>
    </w:p>
    <w:p w14:paraId="6BECB944" w14:textId="77777777" w:rsidR="00933249" w:rsidRPr="003135D8" w:rsidRDefault="00933249">
      <w:pPr>
        <w:jc w:val="both"/>
        <w:rPr>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676EBC8"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En 2016 </w:t>
      </w:r>
      <w:r w:rsidR="00E32535"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mendeley":{"formattedCitation":"[23]","plainTextFormattedCitation":"[23]","previouslyFormattedCitation":"[23]"},"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[23]</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Braad, Eelco Žavcer, Gregor Sandovar, Alyea 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w:t>
      </w:r>
      <w:commentRangeStart w:id="71"/>
      <w:r w:rsidRPr="003135D8">
        <w:rPr>
          <w:rFonts w:ascii="Arial" w:eastAsia="Arial" w:hAnsi="Arial" w:cs="Arial"/>
          <w:color w:val="000000"/>
          <w:sz w:val="22"/>
          <w:szCs w:val="22"/>
        </w:rPr>
        <w:t>ADDIE</w:t>
      </w:r>
      <w:commentRangeEnd w:id="71"/>
      <w:r w:rsidR="00E03530">
        <w:rPr>
          <w:rStyle w:val="Refdecomentario"/>
        </w:rPr>
        <w:commentReference w:id="71"/>
      </w:r>
      <w:r w:rsidRPr="003135D8">
        <w:rPr>
          <w:rFonts w:ascii="Arial" w:eastAsia="Arial" w:hAnsi="Arial" w:cs="Arial"/>
          <w:color w:val="000000"/>
          <w:sz w:val="22"/>
          <w:szCs w:val="22"/>
        </w:rPr>
        <w:t xml:space="preserve"> que es una propuesta que busca disminuir la complejidad de diseño y los costos de desarrollo, además de mejorar la usabilidad, la jugabilidad y el aprendizaje. Se hace un análisis de “three-</w:t>
      </w:r>
      <w:r w:rsidR="008174F9" w:rsidRPr="003135D8">
        <w:rPr>
          <w:rFonts w:ascii="Arial" w:eastAsia="Arial" w:hAnsi="Arial" w:cs="Arial"/>
          <w:color w:val="000000"/>
          <w:sz w:val="22"/>
          <w:szCs w:val="22"/>
        </w:rPr>
        <w:t xml:space="preserve">cycle model of design science” </w:t>
      </w:r>
      <w:r w:rsidR="008174F9"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mendeley":{"formattedCitation":"[24]","plainTextFormattedCitation":"[24]","previouslyFormattedCitation":"[24]"},"properties":{"noteIndex":0},"schema":"https://github.com/citation-style-language/schema/raw/master/csl-citation.json"}</w:instrText>
      </w:r>
      <w:r w:rsidR="008174F9"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[24]</w:t>
      </w:r>
      <w:r w:rsidR="008174F9"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3135D8">
        <w:rPr>
          <w:rFonts w:ascii="Arial" w:eastAsia="Arial" w:hAnsi="Arial" w:cs="Arial"/>
          <w:color w:val="000000"/>
          <w:sz w:val="22"/>
          <w:szCs w:val="22"/>
        </w:rPr>
        <w:t>valúa (iterativamente) y mejora</w:t>
      </w:r>
      <w:r w:rsidRPr="003135D8">
        <w:rPr>
          <w:rFonts w:ascii="Arial" w:eastAsia="Arial" w:hAnsi="Arial" w:cs="Arial"/>
          <w:color w:val="000000"/>
          <w:sz w:val="22"/>
          <w:szCs w:val="22"/>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  </w:t>
      </w:r>
    </w:p>
    <w:p w14:paraId="74F84251" w14:textId="77777777" w:rsidR="00F66375" w:rsidRPr="003135D8" w:rsidRDefault="00F66375">
      <w:pPr>
        <w:jc w:val="both"/>
        <w:rPr>
          <w:rFonts w:ascii="Arial" w:eastAsia="Arial" w:hAnsi="Arial" w:cs="Arial"/>
          <w:sz w:val="22"/>
          <w:szCs w:val="22"/>
        </w:rPr>
      </w:pPr>
    </w:p>
    <w:p w14:paraId="731514B5" w14:textId="514B1CE0"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mendeley":{"formattedCitation":"[25]","plainTextFormattedCitation":"[25]","previouslyFormattedCitation":"[25]"},"properties":{"noteIndex":0},"schema":"https://github.com/citation-style-language/schema/raw/master/csl-citation.json"}</w:instrText>
      </w:r>
      <w:r w:rsidR="00C96563"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mendeley":{"formattedCitation":"[26]","plainTextFormattedCitation":"[26]","previouslyFormattedCitation":"[26]"},"properties":{"noteIndex":0},"schema":"https://github.com/citation-style-language/schema/raw/master/csl-citation.json"}</w:instrText>
      </w:r>
      <w:r w:rsidR="00603EB1" w:rsidRPr="003135D8">
        <w:rPr>
          <w:rFonts w:ascii="Arial" w:eastAsia="Arial" w:hAnsi="Arial" w:cs="Arial"/>
          <w:sz w:val="22"/>
          <w:szCs w:val="22"/>
        </w:rPr>
        <w:fldChar w:fldCharType="separate"/>
      </w:r>
      <w:r w:rsidR="00A500C2" w:rsidRPr="003135D8">
        <w:rPr>
          <w:rFonts w:ascii="Arial" w:eastAsia="Arial" w:hAnsi="Arial" w:cs="Arial"/>
          <w:noProof/>
          <w:sz w:val="22"/>
          <w:szCs w:val="22"/>
        </w:rPr>
        <w:t>[26]</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mendeley":{"formattedCitation":"[27]","plainTextFormattedCitation":"[27]","previouslyFormattedCitation":"[27]"},"properties":{"noteIndex":0},"schema":"https://github.com/citation-style-language/schema/raw/master/csl-citation.json"}</w:instrText>
      </w:r>
      <w:r w:rsidR="00656361" w:rsidRPr="003135D8">
        <w:rPr>
          <w:rFonts w:ascii="Arial" w:eastAsia="Arial" w:hAnsi="Arial" w:cs="Arial"/>
          <w:sz w:val="22"/>
          <w:szCs w:val="22"/>
        </w:rPr>
        <w:fldChar w:fldCharType="separate"/>
      </w:r>
      <w:r w:rsidR="00A500C2" w:rsidRPr="003135D8">
        <w:rPr>
          <w:rFonts w:ascii="Arial" w:eastAsia="Arial" w:hAnsi="Arial" w:cs="Arial"/>
          <w:noProof/>
          <w:sz w:val="22"/>
          <w:szCs w:val="22"/>
        </w:rPr>
        <w:t>[27]</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w:t>
      </w:r>
      <w:del w:id="72" w:author="AcerF5w10" w:date="2019-03-07T12:08:00Z">
        <w:r w:rsidRPr="003135D8" w:rsidDel="001A7B43">
          <w:rPr>
            <w:rFonts w:ascii="Arial" w:eastAsia="Arial" w:hAnsi="Arial" w:cs="Arial"/>
            <w:sz w:val="22"/>
            <w:szCs w:val="22"/>
          </w:rPr>
          <w:delText xml:space="preserve">Para </w:delText>
        </w:r>
      </w:del>
      <w:ins w:id="73" w:author="AcerF5w10" w:date="2019-03-07T12:08:00Z">
        <w:r w:rsidR="001A7B43">
          <w:rPr>
            <w:rFonts w:ascii="Arial" w:eastAsia="Arial" w:hAnsi="Arial" w:cs="Arial"/>
            <w:sz w:val="22"/>
            <w:szCs w:val="22"/>
          </w:rPr>
          <w:t>p</w:t>
        </w:r>
        <w:r w:rsidR="001A7B43" w:rsidRPr="003135D8">
          <w:rPr>
            <w:rFonts w:ascii="Arial" w:eastAsia="Arial" w:hAnsi="Arial" w:cs="Arial"/>
            <w:sz w:val="22"/>
            <w:szCs w:val="22"/>
          </w:rPr>
          <w:t xml:space="preserve">ara </w:t>
        </w:r>
      </w:ins>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464EC0E" w:rsidR="00F66375" w:rsidRPr="003135D8" w:rsidRDefault="00A10242">
      <w:pPr>
        <w:jc w:val="both"/>
        <w:rPr>
          <w:rFonts w:ascii="Arial" w:eastAsia="Arial" w:hAnsi="Arial" w:cs="Arial"/>
          <w:color w:val="131413"/>
          <w:sz w:val="22"/>
          <w:szCs w:val="22"/>
        </w:rPr>
      </w:pPr>
      <w:commentRangeStart w:id="74"/>
      <w:r w:rsidRPr="003135D8">
        <w:rPr>
          <w:rFonts w:ascii="Arial" w:eastAsia="Arial" w:hAnsi="Arial" w:cs="Arial"/>
          <w:sz w:val="22"/>
          <w:szCs w:val="22"/>
        </w:rPr>
        <w:t>En</w:t>
      </w:r>
      <w:commentRangeEnd w:id="74"/>
      <w:r w:rsidR="00E03530">
        <w:rPr>
          <w:rStyle w:val="Refdecomentario"/>
        </w:rPr>
        <w:commentReference w:id="74"/>
      </w:r>
      <w:r w:rsidRPr="003135D8">
        <w:rPr>
          <w:rFonts w:ascii="Arial" w:eastAsia="Arial" w:hAnsi="Arial" w:cs="Arial"/>
          <w:sz w:val="22"/>
          <w:szCs w:val="22"/>
        </w:rPr>
        <w:t xml:space="preserve">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mendeley":{"formattedCitation":"[28]","plainTextFormattedCitation":"[28]","previouslyFormattedCitation":"[28]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w:t>
      </w:r>
      <w:r w:rsidR="00E12EDA" w:rsidRPr="003135D8">
        <w:rPr>
          <w:rFonts w:ascii="Arial" w:eastAsia="Arial" w:hAnsi="Arial" w:cs="Arial"/>
          <w:color w:val="131413"/>
          <w:sz w:val="22"/>
          <w:szCs w:val="22"/>
        </w:rPr>
        <w:lastRenderedPageBreak/>
        <w:t>computador o una Tablet,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2177CA4B" w:rsidR="00F66375" w:rsidRPr="003135D8" w:rsidRDefault="001915B4">
      <w:pPr>
        <w:jc w:val="both"/>
        <w:rPr>
          <w:rFonts w:ascii="Arial" w:eastAsia="Arial" w:hAnsi="Arial" w:cs="Arial"/>
          <w:sz w:val="22"/>
          <w:szCs w:val="22"/>
        </w:rPr>
      </w:pPr>
      <w:commentRangeStart w:id="75"/>
      <w:r w:rsidRPr="003135D8">
        <w:rPr>
          <w:rFonts w:ascii="Arial" w:eastAsia="Arial" w:hAnsi="Arial" w:cs="Arial"/>
          <w:sz w:val="22"/>
          <w:szCs w:val="22"/>
        </w:rPr>
        <w:t xml:space="preserve">En </w:t>
      </w:r>
      <w:r w:rsidR="006F7697"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mendeley":{"formattedCitation":"[29]","plainTextFormattedCitation":"[29]","previouslyFormattedCitation":"[29]"},"properties":{"noteIndex":0},"schema":"https://github.com/citation-style-language/schema/raw/master/csl-citation.json"}</w:instrText>
      </w:r>
      <w:r w:rsidR="006F7697" w:rsidRPr="003135D8">
        <w:rPr>
          <w:rFonts w:ascii="Arial" w:eastAsia="Arial" w:hAnsi="Arial" w:cs="Arial"/>
          <w:sz w:val="22"/>
          <w:szCs w:val="22"/>
        </w:rPr>
        <w:fldChar w:fldCharType="separate"/>
      </w:r>
      <w:r w:rsidR="00A500C2" w:rsidRPr="003135D8">
        <w:rPr>
          <w:rFonts w:ascii="Arial" w:eastAsia="Arial" w:hAnsi="Arial" w:cs="Arial"/>
          <w:noProof/>
          <w:sz w:val="22"/>
          <w:szCs w:val="22"/>
        </w:rPr>
        <w:t>[29]</w:t>
      </w:r>
      <w:r w:rsidR="006F7697" w:rsidRPr="003135D8">
        <w:rPr>
          <w:rFonts w:ascii="Arial" w:eastAsia="Arial" w:hAnsi="Arial" w:cs="Arial"/>
          <w:sz w:val="22"/>
          <w:szCs w:val="22"/>
        </w:rPr>
        <w:fldChar w:fldCharType="end"/>
      </w:r>
      <w:commentRangeEnd w:id="75"/>
      <w:r w:rsidR="00860FF6">
        <w:rPr>
          <w:rStyle w:val="Refdecomentario"/>
        </w:rPr>
        <w:commentReference w:id="75"/>
      </w:r>
      <w:r w:rsidR="00E12EDA" w:rsidRPr="003135D8">
        <w:rPr>
          <w:rFonts w:ascii="Arial" w:eastAsia="Arial" w:hAnsi="Arial" w:cs="Arial"/>
          <w:sz w:val="22"/>
          <w:szCs w:val="22"/>
        </w:rPr>
        <w:t xml:space="preserve"> los autores 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Así por ejemplo</w:t>
      </w:r>
      <w:ins w:id="76" w:author="AcerF5w10" w:date="2019-03-07T10:30:00Z">
        <w:r w:rsidR="00730A67">
          <w:rPr>
            <w:rFonts w:ascii="Arial" w:eastAsia="Arial" w:hAnsi="Arial" w:cs="Arial"/>
            <w:sz w:val="22"/>
            <w:szCs w:val="22"/>
          </w:rPr>
          <w:t>,</w:t>
        </w:r>
      </w:ins>
      <w:r w:rsidR="00E12EDA" w:rsidRPr="003135D8">
        <w:rPr>
          <w:rFonts w:ascii="Arial" w:eastAsia="Arial" w:hAnsi="Arial" w:cs="Arial"/>
          <w:sz w:val="22"/>
          <w:szCs w:val="22"/>
        </w:rPr>
        <w:t xml:space="preserve">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w:t>
      </w:r>
      <w:ins w:id="77" w:author="AcerF5w10" w:date="2019-03-07T10:30:00Z">
        <w:r w:rsidR="003D6648">
          <w:rPr>
            <w:rFonts w:ascii="Arial" w:eastAsia="Arial" w:hAnsi="Arial" w:cs="Arial"/>
            <w:sz w:val="22"/>
            <w:szCs w:val="22"/>
          </w:rPr>
          <w:t>,</w:t>
        </w:r>
      </w:ins>
      <w:r w:rsidR="00E12EDA" w:rsidRPr="003135D8">
        <w:rPr>
          <w:rFonts w:ascii="Arial" w:eastAsia="Arial" w:hAnsi="Arial" w:cs="Arial"/>
          <w:sz w:val="22"/>
          <w:szCs w:val="22"/>
        </w:rPr>
        <w:t xml:space="preserve"> donde el niño hace exploración de áreas virtuales las cuales se desbloquean a medida que el realiza determinados movimientos de rotación y pedaleo en un dispositivo que asemeja una bicicleta con controles wii, </w:t>
      </w:r>
      <w:del w:id="78" w:author="AcerF5w10" w:date="2019-03-07T12:11:00Z">
        <w:r w:rsidR="00E12EDA" w:rsidRPr="003135D8" w:rsidDel="001A7B43">
          <w:rPr>
            <w:rFonts w:ascii="Arial" w:eastAsia="Arial" w:hAnsi="Arial" w:cs="Arial"/>
            <w:sz w:val="22"/>
            <w:szCs w:val="22"/>
          </w:rPr>
          <w:delText xml:space="preserve">Los </w:delText>
        </w:r>
      </w:del>
      <w:ins w:id="79" w:author="AcerF5w10" w:date="2019-03-07T12:11:00Z">
        <w:r w:rsidR="001A7B43">
          <w:rPr>
            <w:rFonts w:ascii="Arial" w:eastAsia="Arial" w:hAnsi="Arial" w:cs="Arial"/>
            <w:sz w:val="22"/>
            <w:szCs w:val="22"/>
          </w:rPr>
          <w:t>l</w:t>
        </w:r>
        <w:r w:rsidR="001A7B43" w:rsidRPr="003135D8">
          <w:rPr>
            <w:rFonts w:ascii="Arial" w:eastAsia="Arial" w:hAnsi="Arial" w:cs="Arial"/>
            <w:sz w:val="22"/>
            <w:szCs w:val="22"/>
          </w:rPr>
          <w:t xml:space="preserve">os </w:t>
        </w:r>
      </w:ins>
      <w:r w:rsidR="00E12EDA" w:rsidRPr="003135D8">
        <w:rPr>
          <w:rFonts w:ascii="Arial" w:eastAsia="Arial" w:hAnsi="Arial" w:cs="Arial"/>
          <w:sz w:val="22"/>
          <w:szCs w:val="22"/>
        </w:rPr>
        <w:t>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44CB3E1A" w:rsidR="00F66375" w:rsidRPr="003135D8" w:rsidRDefault="00E12EDA">
      <w:pPr>
        <w:jc w:val="both"/>
        <w:rPr>
          <w:rFonts w:ascii="Arial" w:eastAsia="Arial" w:hAnsi="Arial" w:cs="Arial"/>
          <w:sz w:val="22"/>
          <w:szCs w:val="22"/>
        </w:rPr>
      </w:pPr>
      <w:commentRangeStart w:id="80"/>
      <w:r w:rsidRPr="003135D8">
        <w:rPr>
          <w:rFonts w:ascii="Arial" w:eastAsia="Arial" w:hAnsi="Arial" w:cs="Arial"/>
          <w:sz w:val="22"/>
          <w:szCs w:val="22"/>
        </w:rPr>
        <w:t xml:space="preserve">En </w:t>
      </w:r>
      <w:r w:rsidR="00F15EA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F15EA1"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F15EA1" w:rsidRPr="003135D8">
        <w:rPr>
          <w:rFonts w:ascii="Arial" w:eastAsia="Arial" w:hAnsi="Arial" w:cs="Arial"/>
          <w:sz w:val="22"/>
          <w:szCs w:val="22"/>
        </w:rPr>
        <w:fldChar w:fldCharType="end"/>
      </w:r>
      <w:commentRangeEnd w:id="80"/>
      <w:r w:rsidR="00B67D76">
        <w:rPr>
          <w:rStyle w:val="Refdecomentario"/>
        </w:rPr>
        <w:commentReference w:id="80"/>
      </w:r>
      <w:r w:rsidRPr="003135D8">
        <w:rPr>
          <w:rFonts w:ascii="Arial" w:eastAsia="Arial" w:hAnsi="Arial" w:cs="Arial"/>
          <w:sz w:val="22"/>
          <w:szCs w:val="22"/>
        </w:rPr>
        <w:t xml:space="preserve"> se identifican varios patrones de diseño para juegos, los autores proponen 11 categorías de agrupación así: </w:t>
      </w:r>
    </w:p>
    <w:p w14:paraId="48951F2E" w14:textId="77777777" w:rsidR="0091723A" w:rsidRPr="003135D8" w:rsidRDefault="0091723A" w:rsidP="0091723A">
      <w:pPr>
        <w:jc w:val="both"/>
        <w:rPr>
          <w:rFonts w:ascii="Arial" w:eastAsia="Arial" w:hAnsi="Arial" w:cs="Arial"/>
          <w:sz w:val="22"/>
          <w:szCs w:val="22"/>
        </w:rPr>
      </w:pPr>
    </w:p>
    <w:p w14:paraId="6B47889D" w14:textId="53E856B1" w:rsidR="004B5D2B" w:rsidRPr="003135D8" w:rsidRDefault="004B5D2B" w:rsidP="0091723A">
      <w:pPr>
        <w:jc w:val="both"/>
        <w:rPr>
          <w:rFonts w:ascii="Arial" w:eastAsia="Arial" w:hAnsi="Arial" w:cs="Arial"/>
          <w:b/>
          <w:sz w:val="22"/>
          <w:szCs w:val="22"/>
        </w:rPr>
      </w:pPr>
      <w:r w:rsidRPr="003135D8">
        <w:rPr>
          <w:rFonts w:ascii="Arial" w:eastAsia="Arial" w:hAnsi="Arial" w:cs="Arial"/>
          <w:b/>
          <w:sz w:val="22"/>
          <w:szCs w:val="22"/>
        </w:rPr>
        <w:t xml:space="preserve">Categoría de patrones </w:t>
      </w:r>
      <w:r w:rsidR="003135D8" w:rsidRPr="003135D8">
        <w:rPr>
          <w:rFonts w:ascii="Arial" w:eastAsia="Arial" w:hAnsi="Arial" w:cs="Arial"/>
          <w:b/>
          <w:sz w:val="22"/>
          <w:szCs w:val="22"/>
        </w:rPr>
        <w:t>identificados</w:t>
      </w:r>
      <w:r w:rsidR="00FC3208" w:rsidRPr="003135D8">
        <w:rPr>
          <w:rFonts w:ascii="Arial" w:eastAsia="Arial" w:hAnsi="Arial" w:cs="Arial"/>
          <w:b/>
          <w:sz w:val="22"/>
          <w:szCs w:val="22"/>
        </w:rPr>
        <w:t>.</w:t>
      </w:r>
    </w:p>
    <w:p w14:paraId="405E36D7" w14:textId="77777777" w:rsidR="00FC3208" w:rsidRPr="003135D8" w:rsidRDefault="00FC3208" w:rsidP="0091723A">
      <w:pPr>
        <w:jc w:val="both"/>
        <w:rPr>
          <w:rFonts w:ascii="Arial" w:eastAsia="Arial" w:hAnsi="Arial" w:cs="Arial"/>
          <w:b/>
          <w:sz w:val="22"/>
          <w:szCs w:val="22"/>
        </w:rPr>
      </w:pPr>
    </w:p>
    <w:p w14:paraId="19E3A7BD" w14:textId="438F97BD" w:rsidR="004B5D2B" w:rsidRPr="003135D8" w:rsidRDefault="004B5D2B" w:rsidP="004B5D2B">
      <w:pPr>
        <w:jc w:val="both"/>
        <w:rPr>
          <w:rFonts w:ascii="Arial" w:eastAsia="Arial" w:hAnsi="Arial" w:cs="Arial"/>
          <w:sz w:val="22"/>
          <w:szCs w:val="22"/>
        </w:rPr>
      </w:pPr>
      <w:r w:rsidRPr="003135D8">
        <w:rPr>
          <w:rFonts w:ascii="Arial" w:eastAsia="Arial" w:hAnsi="Arial" w:cs="Arial"/>
          <w:sz w:val="22"/>
          <w:szCs w:val="22"/>
        </w:rPr>
        <w:t xml:space="preserve">De comunicación y presentación, </w:t>
      </w:r>
      <w:del w:id="81" w:author="AcerF5w10" w:date="2019-03-07T10:32:00Z">
        <w:r w:rsidRPr="003135D8" w:rsidDel="00B16388">
          <w:rPr>
            <w:rFonts w:ascii="Arial" w:eastAsia="Arial" w:hAnsi="Arial" w:cs="Arial"/>
            <w:sz w:val="22"/>
            <w:szCs w:val="22"/>
          </w:rPr>
          <w:delText>P</w:delText>
        </w:r>
      </w:del>
      <w:ins w:id="82" w:author="AcerF5w10" w:date="2019-03-07T10:32:00Z">
        <w:r w:rsidR="00B16388">
          <w:rPr>
            <w:rFonts w:ascii="Arial" w:eastAsia="Arial" w:hAnsi="Arial" w:cs="Arial"/>
            <w:sz w:val="22"/>
            <w:szCs w:val="22"/>
          </w:rPr>
          <w:t>p</w:t>
        </w:r>
      </w:ins>
      <w:r w:rsidRPr="003135D8">
        <w:rPr>
          <w:rFonts w:ascii="Arial" w:eastAsia="Arial" w:hAnsi="Arial" w:cs="Arial"/>
          <w:sz w:val="22"/>
          <w:szCs w:val="22"/>
        </w:rPr>
        <w:t>or estructuras de objetivos, de comunicación y presentación</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 xml:space="preserve">or estructuras de objetivos, </w:t>
      </w:r>
      <w:r w:rsidR="00FC3208" w:rsidRPr="003135D8">
        <w:rPr>
          <w:rFonts w:ascii="Arial" w:eastAsia="Arial" w:hAnsi="Arial" w:cs="Arial"/>
          <w:sz w:val="22"/>
          <w:szCs w:val="22"/>
        </w:rPr>
        <w:t>d</w:t>
      </w:r>
      <w:r w:rsidRPr="003135D8">
        <w:rPr>
          <w:rFonts w:ascii="Arial" w:eastAsia="Arial" w:hAnsi="Arial" w:cs="Arial"/>
          <w:sz w:val="22"/>
          <w:szCs w:val="22"/>
        </w:rPr>
        <w:t>e acciones y eventos</w:t>
      </w:r>
      <w:r w:rsidR="00FC3208" w:rsidRPr="003135D8">
        <w:rPr>
          <w:rFonts w:ascii="Arial" w:eastAsia="Arial" w:hAnsi="Arial" w:cs="Arial"/>
          <w:sz w:val="22"/>
          <w:szCs w:val="22"/>
        </w:rPr>
        <w:t>, p</w:t>
      </w:r>
      <w:r w:rsidRPr="003135D8">
        <w:rPr>
          <w:rFonts w:ascii="Arial" w:eastAsia="Arial" w:hAnsi="Arial" w:cs="Arial"/>
          <w:sz w:val="22"/>
          <w:szCs w:val="22"/>
        </w:rPr>
        <w:t>ara secciones de juegos</w:t>
      </w:r>
      <w:r w:rsidR="00FC3208" w:rsidRPr="003135D8">
        <w:rPr>
          <w:rFonts w:ascii="Arial" w:eastAsia="Arial" w:hAnsi="Arial" w:cs="Arial"/>
          <w:sz w:val="22"/>
          <w:szCs w:val="22"/>
        </w:rPr>
        <w:t>, p</w:t>
      </w:r>
      <w:r w:rsidRPr="003135D8">
        <w:rPr>
          <w:rFonts w:ascii="Arial" w:eastAsia="Arial" w:hAnsi="Arial" w:cs="Arial"/>
          <w:sz w:val="22"/>
          <w:szCs w:val="22"/>
        </w:rPr>
        <w:t>ara estructura de narrativa</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ara juego de dominio y equilibrio</w:t>
      </w:r>
      <w:r w:rsidR="00FC3208" w:rsidRPr="003135D8">
        <w:rPr>
          <w:rFonts w:ascii="Arial" w:eastAsia="Arial" w:hAnsi="Arial" w:cs="Arial"/>
          <w:sz w:val="22"/>
          <w:szCs w:val="22"/>
        </w:rPr>
        <w:t>, p</w:t>
      </w:r>
      <w:r w:rsidRPr="003135D8">
        <w:rPr>
          <w:rFonts w:ascii="Arial" w:eastAsia="Arial" w:hAnsi="Arial" w:cs="Arial"/>
          <w:sz w:val="22"/>
          <w:szCs w:val="22"/>
        </w:rPr>
        <w:t>roductibilidad e inmersión</w:t>
      </w:r>
      <w:r w:rsidR="00FC3208" w:rsidRPr="003135D8">
        <w:rPr>
          <w:rFonts w:ascii="Arial" w:eastAsia="Arial" w:hAnsi="Arial" w:cs="Arial"/>
          <w:sz w:val="22"/>
          <w:szCs w:val="22"/>
        </w:rPr>
        <w:t>, p</w:t>
      </w:r>
      <w:r w:rsidRPr="003135D8">
        <w:rPr>
          <w:rFonts w:ascii="Arial" w:eastAsia="Arial" w:hAnsi="Arial" w:cs="Arial"/>
          <w:sz w:val="22"/>
          <w:szCs w:val="22"/>
        </w:rPr>
        <w:t>ara meta-juegos</w:t>
      </w:r>
      <w:r w:rsidR="00FC3208" w:rsidRPr="003135D8">
        <w:rPr>
          <w:rFonts w:ascii="Arial" w:eastAsia="Arial" w:hAnsi="Arial" w:cs="Arial"/>
          <w:sz w:val="22"/>
          <w:szCs w:val="22"/>
        </w:rPr>
        <w:t>, d</w:t>
      </w:r>
      <w:r w:rsidRPr="003135D8">
        <w:rPr>
          <w:rFonts w:ascii="Arial" w:eastAsia="Arial" w:hAnsi="Arial" w:cs="Arial"/>
          <w:sz w:val="22"/>
          <w:szCs w:val="22"/>
        </w:rPr>
        <w:t>e interacción social</w:t>
      </w:r>
      <w:r w:rsidR="00FC3208" w:rsidRPr="003135D8">
        <w:rPr>
          <w:rFonts w:ascii="Arial" w:eastAsia="Arial" w:hAnsi="Arial" w:cs="Arial"/>
          <w:sz w:val="22"/>
          <w:szCs w:val="22"/>
        </w:rPr>
        <w:t>,</w:t>
      </w:r>
      <w:r w:rsidRPr="003135D8">
        <w:rPr>
          <w:rFonts w:ascii="Arial" w:eastAsia="Arial" w:hAnsi="Arial" w:cs="Arial"/>
          <w:sz w:val="22"/>
          <w:szCs w:val="22"/>
        </w:rPr>
        <w:tab/>
      </w:r>
      <w:del w:id="83" w:author="AcerF5w10" w:date="2019-03-07T10:32:00Z">
        <w:r w:rsidRPr="003135D8" w:rsidDel="00B16388">
          <w:rPr>
            <w:rFonts w:ascii="Arial" w:eastAsia="Arial" w:hAnsi="Arial" w:cs="Arial"/>
            <w:sz w:val="22"/>
            <w:szCs w:val="22"/>
          </w:rPr>
          <w:delText>Re</w:delText>
        </w:r>
      </w:del>
      <w:ins w:id="84" w:author="AcerF5w10" w:date="2019-03-07T10:32:00Z">
        <w:r w:rsidR="00B16388">
          <w:rPr>
            <w:rFonts w:ascii="Arial" w:eastAsia="Arial" w:hAnsi="Arial" w:cs="Arial"/>
            <w:sz w:val="22"/>
            <w:szCs w:val="22"/>
          </w:rPr>
          <w:t>r</w:t>
        </w:r>
        <w:r w:rsidR="00B16388" w:rsidRPr="003135D8">
          <w:rPr>
            <w:rFonts w:ascii="Arial" w:eastAsia="Arial" w:hAnsi="Arial" w:cs="Arial"/>
            <w:sz w:val="22"/>
            <w:szCs w:val="22"/>
          </w:rPr>
          <w:t>e</w:t>
        </w:r>
      </w:ins>
      <w:r w:rsidRPr="003135D8">
        <w:rPr>
          <w:rFonts w:ascii="Arial" w:eastAsia="Arial" w:hAnsi="Arial" w:cs="Arial"/>
          <w:sz w:val="22"/>
          <w:szCs w:val="22"/>
        </w:rPr>
        <w:t>-jugabilidad y curvas de aprendizaje</w:t>
      </w:r>
    </w:p>
    <w:p w14:paraId="13312CE5" w14:textId="03481530" w:rsidR="00F66375" w:rsidRPr="003135D8" w:rsidRDefault="004B5D2B" w:rsidP="00FC3208">
      <w:pPr>
        <w:jc w:val="both"/>
        <w:rPr>
          <w:rFonts w:ascii="Arial" w:eastAsia="Arial" w:hAnsi="Arial" w:cs="Arial"/>
          <w:b/>
          <w:color w:val="000000"/>
          <w:sz w:val="22"/>
          <w:szCs w:val="22"/>
        </w:rPr>
      </w:pPr>
      <w:del w:id="85" w:author="AcerF5w10" w:date="2019-03-07T10:32:00Z">
        <w:r w:rsidRPr="003135D8" w:rsidDel="00B16388">
          <w:rPr>
            <w:rFonts w:ascii="Arial" w:eastAsia="Arial" w:hAnsi="Arial" w:cs="Arial"/>
            <w:sz w:val="22"/>
            <w:szCs w:val="22"/>
          </w:rPr>
          <w:delText xml:space="preserve">Por </w:delText>
        </w:r>
      </w:del>
      <w:ins w:id="86" w:author="AcerF5w10" w:date="2019-03-07T10:32:00Z">
        <w:r w:rsidR="00B16388">
          <w:rPr>
            <w:rFonts w:ascii="Arial" w:eastAsia="Arial" w:hAnsi="Arial" w:cs="Arial"/>
            <w:sz w:val="22"/>
            <w:szCs w:val="22"/>
          </w:rPr>
          <w:t>p</w:t>
        </w:r>
        <w:r w:rsidR="00B16388" w:rsidRPr="003135D8">
          <w:rPr>
            <w:rFonts w:ascii="Arial" w:eastAsia="Arial" w:hAnsi="Arial" w:cs="Arial"/>
            <w:sz w:val="22"/>
            <w:szCs w:val="22"/>
          </w:rPr>
          <w:t xml:space="preserve">or </w:t>
        </w:r>
      </w:ins>
      <w:r w:rsidRPr="003135D8">
        <w:rPr>
          <w:rFonts w:ascii="Arial" w:eastAsia="Arial" w:hAnsi="Arial" w:cs="Arial"/>
          <w:sz w:val="22"/>
          <w:szCs w:val="22"/>
        </w:rPr>
        <w:t>objetivos</w:t>
      </w:r>
      <w:r w:rsidR="00FC3208" w:rsidRPr="003135D8">
        <w:rPr>
          <w:rFonts w:ascii="Arial" w:eastAsia="Arial" w:hAnsi="Arial" w:cs="Arial"/>
          <w:sz w:val="22"/>
          <w:szCs w:val="22"/>
        </w:rPr>
        <w:t>.</w:t>
      </w:r>
      <w:r w:rsidRPr="003135D8">
        <w:rPr>
          <w:rFonts w:ascii="Arial" w:eastAsia="Arial" w:hAnsi="Arial" w:cs="Arial"/>
          <w:sz w:val="22"/>
          <w:szCs w:val="22"/>
        </w:rPr>
        <w:tab/>
      </w:r>
    </w:p>
    <w:p w14:paraId="1A303CFE"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 </w:t>
      </w:r>
    </w:p>
    <w:p w14:paraId="79693FDF" w14:textId="40C86BF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Estas categorías surgen del análisis de 200 juegos por parte de los </w:t>
      </w:r>
      <w:commentRangeStart w:id="87"/>
      <w:r w:rsidRPr="003135D8">
        <w:rPr>
          <w:rFonts w:ascii="Arial" w:eastAsia="Arial" w:hAnsi="Arial" w:cs="Arial"/>
          <w:sz w:val="22"/>
          <w:szCs w:val="22"/>
        </w:rPr>
        <w:t>autores.</w:t>
      </w:r>
      <w:r w:rsidR="00FC3208" w:rsidRPr="003135D8">
        <w:rPr>
          <w:rFonts w:ascii="Arial" w:eastAsia="Arial" w:hAnsi="Arial" w:cs="Arial"/>
          <w:sz w:val="22"/>
          <w:szCs w:val="22"/>
        </w:rPr>
        <w:t xml:space="preserve"> </w:t>
      </w:r>
      <w:commentRangeEnd w:id="87"/>
      <w:r w:rsidR="005A770E">
        <w:rPr>
          <w:rStyle w:val="Refdecomentario"/>
        </w:rPr>
        <w:commentReference w:id="87"/>
      </w:r>
      <w:r w:rsidR="00915112" w:rsidRPr="003135D8">
        <w:rPr>
          <w:rFonts w:ascii="Arial" w:eastAsia="Arial" w:hAnsi="Arial" w:cs="Arial"/>
          <w:sz w:val="22"/>
          <w:szCs w:val="22"/>
        </w:rPr>
        <w:t xml:space="preserve">En </w:t>
      </w:r>
      <w:r w:rsidR="00D8704E"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mendeley":{"formattedCitation":"[30]","plainTextFormattedCitation":"[30]","previouslyFormattedCitation":"[30]"},"properties":{"noteIndex":0},"schema":"https://github.com/citation-style-language/schema/raw/master/csl-citation.json"}</w:instrText>
      </w:r>
      <w:r w:rsidR="00D8704E" w:rsidRPr="003135D8">
        <w:rPr>
          <w:rFonts w:ascii="Arial" w:eastAsia="Arial" w:hAnsi="Arial" w:cs="Arial"/>
          <w:sz w:val="22"/>
          <w:szCs w:val="22"/>
        </w:rPr>
        <w:fldChar w:fldCharType="separate"/>
      </w:r>
      <w:r w:rsidR="00A500C2" w:rsidRPr="003135D8">
        <w:rPr>
          <w:rFonts w:ascii="Arial" w:eastAsia="Arial" w:hAnsi="Arial" w:cs="Arial"/>
          <w:noProof/>
          <w:sz w:val="22"/>
          <w:szCs w:val="22"/>
        </w:rPr>
        <w:t>[30]</w:t>
      </w:r>
      <w:r w:rsidR="00D8704E" w:rsidRPr="003135D8">
        <w:rPr>
          <w:rFonts w:ascii="Arial" w:eastAsia="Arial" w:hAnsi="Arial" w:cs="Arial"/>
          <w:sz w:val="22"/>
          <w:szCs w:val="22"/>
        </w:rPr>
        <w:fldChar w:fldCharType="end"/>
      </w:r>
      <w:r w:rsidRPr="003135D8">
        <w:rPr>
          <w:rFonts w:ascii="Arial" w:eastAsia="Arial" w:hAnsi="Arial" w:cs="Arial"/>
          <w:sz w:val="22"/>
          <w:szCs w:val="22"/>
        </w:rPr>
        <w:t xml:space="preserve"> los autores definen 6 categorías de patrones </w:t>
      </w:r>
      <w:r w:rsidR="00D0575D" w:rsidRPr="003135D8">
        <w:rPr>
          <w:rFonts w:ascii="Arial" w:eastAsia="Arial" w:hAnsi="Arial" w:cs="Arial"/>
          <w:sz w:val="22"/>
          <w:szCs w:val="22"/>
        </w:rPr>
        <w:t xml:space="preserve">como se enseña en la tabla </w:t>
      </w:r>
      <w:del w:id="88" w:author="AcerF5w10" w:date="2019-03-07T10:33:00Z">
        <w:r w:rsidR="00D0575D" w:rsidRPr="003135D8" w:rsidDel="00DD3AF0">
          <w:rPr>
            <w:rFonts w:ascii="Arial" w:eastAsia="Arial" w:hAnsi="Arial" w:cs="Arial"/>
            <w:sz w:val="22"/>
            <w:szCs w:val="22"/>
          </w:rPr>
          <w:delText xml:space="preserve">numero </w:delText>
        </w:r>
      </w:del>
      <w:r w:rsidR="00D0575D" w:rsidRPr="003135D8">
        <w:rPr>
          <w:rFonts w:ascii="Arial" w:eastAsia="Arial" w:hAnsi="Arial" w:cs="Arial"/>
          <w:sz w:val="22"/>
          <w:szCs w:val="22"/>
        </w:rPr>
        <w:t>1</w:t>
      </w:r>
      <w:r w:rsidRPr="003135D8">
        <w:rPr>
          <w:rFonts w:ascii="Arial" w:eastAsia="Arial" w:hAnsi="Arial" w:cs="Arial"/>
          <w:sz w:val="22"/>
          <w:szCs w:val="22"/>
        </w:rPr>
        <w:t>:</w:t>
      </w:r>
    </w:p>
    <w:p w14:paraId="55C440A7" w14:textId="77777777" w:rsidR="00F66375" w:rsidRPr="003135D8" w:rsidRDefault="00F66375">
      <w:pPr>
        <w:jc w:val="both"/>
        <w:rPr>
          <w:rFonts w:ascii="Arial" w:eastAsia="Arial" w:hAnsi="Arial" w:cs="Arial"/>
          <w:sz w:val="22"/>
          <w:szCs w:val="22"/>
        </w:rPr>
      </w:pPr>
    </w:p>
    <w:p w14:paraId="12095554" w14:textId="0CB96B83" w:rsidR="00915112" w:rsidRPr="003135D8"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FC3208" w:rsidRPr="003135D8">
        <w:rPr>
          <w:rFonts w:ascii="Arial" w:eastAsia="Arial" w:hAnsi="Arial" w:cs="Arial"/>
          <w:b/>
          <w:color w:val="000000"/>
          <w:sz w:val="22"/>
          <w:szCs w:val="22"/>
        </w:rPr>
        <w:t>1</w:t>
      </w:r>
      <w:del w:id="89" w:author="AcerF5w10" w:date="2019-03-07T10:33:00Z">
        <w:r w:rsidRPr="003135D8" w:rsidDel="00DD3AF0">
          <w:rPr>
            <w:rFonts w:ascii="Arial" w:eastAsia="Arial" w:hAnsi="Arial" w:cs="Arial"/>
            <w:b/>
            <w:color w:val="000000"/>
            <w:sz w:val="22"/>
            <w:szCs w:val="22"/>
          </w:rPr>
          <w:delText>:</w:delText>
        </w:r>
      </w:del>
      <w:r w:rsidRPr="003135D8">
        <w:rPr>
          <w:rFonts w:ascii="Arial" w:eastAsia="Arial" w:hAnsi="Arial" w:cs="Arial"/>
          <w:b/>
          <w:color w:val="000000"/>
          <w:sz w:val="22"/>
          <w:szCs w:val="22"/>
        </w:rPr>
        <w:t xml:space="preserve">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3135D8" w14:paraId="730AD9C1" w14:textId="77777777" w:rsidTr="00EB58B9">
        <w:trPr>
          <w:trHeight w:val="286"/>
        </w:trPr>
        <w:tc>
          <w:tcPr>
            <w:tcW w:w="4077" w:type="dxa"/>
          </w:tcPr>
          <w:p w14:paraId="64F11D35"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Categoría</w:t>
            </w:r>
          </w:p>
        </w:tc>
        <w:tc>
          <w:tcPr>
            <w:tcW w:w="4753" w:type="dxa"/>
          </w:tcPr>
          <w:p w14:paraId="10FA7298"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Definición</w:t>
            </w:r>
          </w:p>
        </w:tc>
      </w:tr>
      <w:tr w:rsidR="00F66375" w:rsidRPr="003135D8" w14:paraId="0D3F057B" w14:textId="77777777" w:rsidTr="00EB58B9">
        <w:tc>
          <w:tcPr>
            <w:tcW w:w="4077" w:type="dxa"/>
          </w:tcPr>
          <w:p w14:paraId="0250A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A (Contexto)</w:t>
            </w:r>
          </w:p>
        </w:tc>
        <w:tc>
          <w:tcPr>
            <w:tcW w:w="4753" w:type="dxa"/>
          </w:tcPr>
          <w:p w14:paraId="6ADF2298"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Se enfoca en el concepto de juegos serios y el sub-concepto de juegos basados en aprendizaje.</w:t>
            </w:r>
          </w:p>
        </w:tc>
      </w:tr>
      <w:tr w:rsidR="00F66375" w:rsidRPr="003135D8" w14:paraId="650FCD66" w14:textId="77777777" w:rsidTr="00EB58B9">
        <w:tc>
          <w:tcPr>
            <w:tcW w:w="4077" w:type="dxa"/>
          </w:tcPr>
          <w:p w14:paraId="45C1E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lastRenderedPageBreak/>
              <w:t>Categoría B (aspectos de aprendizaje)</w:t>
            </w:r>
          </w:p>
        </w:tc>
        <w:tc>
          <w:tcPr>
            <w:tcW w:w="4753" w:type="dxa"/>
          </w:tcPr>
          <w:p w14:paraId="3A83959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Describe patrones capaces de dar interacción, el cual menciona elementos capaces para la adquisición de conocimientos/habilidades.</w:t>
            </w:r>
          </w:p>
        </w:tc>
      </w:tr>
      <w:tr w:rsidR="00F66375" w:rsidRPr="003135D8" w14:paraId="750D915C" w14:textId="77777777" w:rsidTr="00EB58B9">
        <w:tc>
          <w:tcPr>
            <w:tcW w:w="4077" w:type="dxa"/>
          </w:tcPr>
          <w:p w14:paraId="2A47BDB0"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C (indicadores)</w:t>
            </w:r>
          </w:p>
        </w:tc>
        <w:tc>
          <w:tcPr>
            <w:tcW w:w="4753" w:type="dxa"/>
          </w:tcPr>
          <w:p w14:paraId="1D44D78A"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de recomendaciones para ayudar a los usuarios en ir más allá que un simple entrenamiento.</w:t>
            </w:r>
          </w:p>
        </w:tc>
      </w:tr>
      <w:tr w:rsidR="00F66375" w:rsidRPr="003135D8" w14:paraId="3EF432AF" w14:textId="77777777" w:rsidTr="00EB58B9">
        <w:tc>
          <w:tcPr>
            <w:tcW w:w="4077" w:type="dxa"/>
          </w:tcPr>
          <w:p w14:paraId="248E7A86"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D (información)</w:t>
            </w:r>
          </w:p>
        </w:tc>
        <w:tc>
          <w:tcPr>
            <w:tcW w:w="4753" w:type="dxa"/>
          </w:tcPr>
          <w:p w14:paraId="08FF232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 xml:space="preserve">Contiene patrones de información extra. </w:t>
            </w:r>
          </w:p>
        </w:tc>
      </w:tr>
      <w:tr w:rsidR="00F66375" w:rsidRPr="003135D8" w14:paraId="5083B5A2" w14:textId="77777777" w:rsidTr="00EB58B9">
        <w:tc>
          <w:tcPr>
            <w:tcW w:w="4077" w:type="dxa"/>
          </w:tcPr>
          <w:p w14:paraId="3949412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E (Aspectos de diversión)</w:t>
            </w:r>
          </w:p>
        </w:tc>
        <w:tc>
          <w:tcPr>
            <w:tcW w:w="4753" w:type="dxa"/>
          </w:tcPr>
          <w:p w14:paraId="4A5596B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97134DB"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w:t>
      </w:r>
      <w:commentRangeStart w:id="90"/>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2768cc66-eed0-451a-b4ac-51e1f279bc85","http://www.mendeley.com/documents/?uuid=790c18f4-f259-4b38-b368-25fd913d0f18"]}],"mendeley":{"formattedCitation":"[25]","plainTextFormattedCitation":"[25]","previouslyFormattedCitation":"[25]"},"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Pr="003135D8">
        <w:rPr>
          <w:rFonts w:ascii="Arial" w:eastAsia="Arial" w:hAnsi="Arial" w:cs="Arial"/>
          <w:sz w:val="22"/>
          <w:szCs w:val="22"/>
        </w:rPr>
        <w:fldChar w:fldCharType="end"/>
      </w:r>
      <w:commentRangeEnd w:id="90"/>
      <w:r w:rsidR="008C61F0">
        <w:rPr>
          <w:rStyle w:val="Refdecomentario"/>
        </w:rPr>
        <w:commentReference w:id="90"/>
      </w:r>
      <w:r w:rsidR="00E12EDA" w:rsidRPr="003135D8">
        <w:rPr>
          <w:rFonts w:ascii="Arial" w:eastAsia="Arial" w:hAnsi="Arial" w:cs="Arial"/>
          <w:sz w:val="22"/>
          <w:szCs w:val="22"/>
        </w:rPr>
        <w:t xml:space="preserve"> </w:t>
      </w:r>
      <w:del w:id="91" w:author="AcerF5w10" w:date="2019-03-07T12:12:00Z">
        <w:r w:rsidR="00E12EDA" w:rsidRPr="003135D8" w:rsidDel="00676B35">
          <w:rPr>
            <w:rFonts w:ascii="Arial" w:eastAsia="Arial" w:hAnsi="Arial" w:cs="Arial"/>
            <w:sz w:val="22"/>
            <w:szCs w:val="22"/>
          </w:rPr>
          <w:delText xml:space="preserve">Se </w:delText>
        </w:r>
      </w:del>
      <w:ins w:id="92" w:author="AcerF5w10" w:date="2019-03-07T12:12:00Z">
        <w:r w:rsidR="00676B35">
          <w:rPr>
            <w:rFonts w:ascii="Arial" w:eastAsia="Arial" w:hAnsi="Arial" w:cs="Arial"/>
            <w:sz w:val="22"/>
            <w:szCs w:val="22"/>
          </w:rPr>
          <w:t>s</w:t>
        </w:r>
        <w:r w:rsidR="00676B35" w:rsidRPr="003135D8">
          <w:rPr>
            <w:rFonts w:ascii="Arial" w:eastAsia="Arial" w:hAnsi="Arial" w:cs="Arial"/>
            <w:sz w:val="22"/>
            <w:szCs w:val="22"/>
          </w:rPr>
          <w:t xml:space="preserve">e </w:t>
        </w:r>
      </w:ins>
      <w:r w:rsidR="00E12EDA" w:rsidRPr="003135D8">
        <w:rPr>
          <w:rFonts w:ascii="Arial" w:eastAsia="Arial" w:hAnsi="Arial" w:cs="Arial"/>
          <w:sz w:val="22"/>
          <w:szCs w:val="22"/>
        </w:rPr>
        <w:t>propone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47E46FFB" w:rsidR="00F66375" w:rsidRPr="003135D8" w:rsidRDefault="00852855">
      <w:pPr>
        <w:jc w:val="both"/>
        <w:rPr>
          <w:rFonts w:ascii="Arial" w:eastAsia="Arial" w:hAnsi="Arial" w:cs="Arial"/>
          <w:sz w:val="22"/>
          <w:szCs w:val="22"/>
        </w:rPr>
      </w:pPr>
      <w:commentRangeStart w:id="93"/>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commentRangeEnd w:id="93"/>
      <w:r w:rsidR="008C61F0">
        <w:rPr>
          <w:rStyle w:val="Refdecomentario"/>
        </w:rPr>
        <w:commentReference w:id="93"/>
      </w:r>
      <w:r w:rsidR="00E12EDA" w:rsidRPr="003135D8">
        <w:rPr>
          <w:rFonts w:ascii="Arial" w:eastAsia="Arial" w:hAnsi="Arial" w:cs="Arial"/>
          <w:sz w:val="22"/>
          <w:szCs w:val="22"/>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C71BA1" w:rsidRDefault="00A466AC" w:rsidP="00A466AC">
      <w:pPr>
        <w:jc w:val="both"/>
        <w:rPr>
          <w:rFonts w:ascii="Arial" w:eastAsia="Arial" w:hAnsi="Arial" w:cs="Arial"/>
          <w:sz w:val="22"/>
          <w:szCs w:val="22"/>
        </w:rPr>
      </w:pPr>
      <w:r w:rsidRPr="00C71BA1">
        <w:rPr>
          <w:rFonts w:ascii="Arial" w:eastAsia="Arial" w:hAnsi="Arial" w:cs="Arial"/>
          <w:sz w:val="22"/>
          <w:szCs w:val="22"/>
        </w:rPr>
        <w:t xml:space="preserve">En el análisis sistemático realizado para </w:t>
      </w:r>
      <w:commentRangeStart w:id="94"/>
      <w:r w:rsidRPr="00C71BA1">
        <w:rPr>
          <w:rFonts w:ascii="Arial" w:eastAsia="Arial" w:hAnsi="Arial" w:cs="Arial"/>
          <w:sz w:val="22"/>
          <w:szCs w:val="22"/>
        </w:rPr>
        <w:t xml:space="preserve">este proyecto </w:t>
      </w:r>
      <w:commentRangeEnd w:id="94"/>
      <w:r w:rsidR="00EE22C0">
        <w:rPr>
          <w:rStyle w:val="Refdecomentario"/>
        </w:rPr>
        <w:commentReference w:id="94"/>
      </w:r>
      <w:r w:rsidRPr="00C71BA1">
        <w:rPr>
          <w:rFonts w:ascii="Arial" w:eastAsia="Arial" w:hAnsi="Arial" w:cs="Arial"/>
          <w:sz w:val="22"/>
          <w:szCs w:val="22"/>
        </w:rPr>
        <w:t xml:space="preserve">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95" w:name="_Toc531009675"/>
      <w:r w:rsidRPr="003135D8">
        <w:rPr>
          <w:rFonts w:ascii="Arial" w:hAnsi="Arial" w:cs="Arial"/>
          <w:sz w:val="22"/>
          <w:szCs w:val="22"/>
        </w:rPr>
        <w:t>2.3</w:t>
      </w:r>
      <w:r w:rsidR="00E12EDA" w:rsidRPr="003135D8">
        <w:rPr>
          <w:rFonts w:ascii="Arial" w:hAnsi="Arial" w:cs="Arial"/>
          <w:sz w:val="22"/>
          <w:szCs w:val="22"/>
        </w:rPr>
        <w:t xml:space="preserve"> </w:t>
      </w:r>
      <w:commentRangeStart w:id="96"/>
      <w:r w:rsidR="00E12EDA" w:rsidRPr="003135D8">
        <w:rPr>
          <w:rFonts w:ascii="Arial" w:hAnsi="Arial" w:cs="Arial"/>
          <w:sz w:val="22"/>
          <w:szCs w:val="22"/>
        </w:rPr>
        <w:t>Aporte investigativo</w:t>
      </w:r>
      <w:bookmarkEnd w:id="95"/>
      <w:commentRangeEnd w:id="96"/>
      <w:r w:rsidR="00676B35">
        <w:rPr>
          <w:rStyle w:val="Refdecomentario"/>
          <w:b w:val="0"/>
        </w:rPr>
        <w:commentReference w:id="96"/>
      </w:r>
    </w:p>
    <w:p w14:paraId="673BE1A1" w14:textId="7F4BC470" w:rsidR="00F76E97" w:rsidRPr="003135D8" w:rsidRDefault="00F76E97" w:rsidP="00F76E97">
      <w:pPr>
        <w:rPr>
          <w:rFonts w:ascii="Arial" w:hAnsi="Arial" w:cs="Arial"/>
          <w:sz w:val="22"/>
          <w:szCs w:val="22"/>
        </w:rPr>
      </w:pPr>
    </w:p>
    <w:p w14:paraId="337B8CF6" w14:textId="738C6740" w:rsidR="00F76E97" w:rsidRPr="003135D8" w:rsidRDefault="00F76E97" w:rsidP="00F76E97">
      <w:pPr>
        <w:pStyle w:val="NormalWeb"/>
        <w:spacing w:before="0" w:beforeAutospacing="0" w:after="0" w:afterAutospacing="0"/>
        <w:jc w:val="both"/>
        <w:rPr>
          <w:rFonts w:ascii="Arial" w:hAnsi="Arial" w:cs="Arial"/>
          <w:color w:val="000000"/>
          <w:sz w:val="22"/>
          <w:szCs w:val="22"/>
        </w:rPr>
      </w:pPr>
      <w:r w:rsidRPr="003135D8">
        <w:rPr>
          <w:rFonts w:ascii="Arial" w:hAnsi="Arial" w:cs="Arial"/>
          <w:color w:val="000000"/>
          <w:sz w:val="22"/>
          <w:szCs w:val="22"/>
        </w:rPr>
        <w:lastRenderedPageBreak/>
        <w:t>Los aportes de este trabajo de grado desde la perspectiva de investigación, se enfocan en la generación de nuevo conocimiento orientado al proceso de diseño y construcción de juegos serios con interfaces tangibles, para la rehabilitación psicomotriz de niños con discapacidad auditiva.</w:t>
      </w:r>
    </w:p>
    <w:p w14:paraId="6C6204B3"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25DB78AF" w14:textId="075B2A03" w:rsidR="00F76E97" w:rsidRPr="003135D8" w:rsidRDefault="00F76E97" w:rsidP="00F76E97">
      <w:pPr>
        <w:pStyle w:val="NormalWeb"/>
        <w:spacing w:before="0" w:beforeAutospacing="0" w:after="0" w:afterAutospacing="0"/>
        <w:jc w:val="both"/>
        <w:rPr>
          <w:rFonts w:ascii="Arial" w:hAnsi="Arial" w:cs="Arial"/>
          <w:color w:val="000000"/>
          <w:sz w:val="22"/>
          <w:szCs w:val="22"/>
        </w:rPr>
      </w:pPr>
      <w:commentRangeStart w:id="97"/>
      <w:r w:rsidRPr="003135D8">
        <w:rPr>
          <w:rFonts w:ascii="Arial" w:hAnsi="Arial" w:cs="Arial"/>
          <w:color w:val="000000"/>
          <w:sz w:val="22"/>
          <w:szCs w:val="22"/>
        </w:rPr>
        <w:t xml:space="preserve">Para tal fin se construirá un conjunto de </w:t>
      </w:r>
      <w:commentRangeStart w:id="98"/>
      <w:r w:rsidRPr="003135D8">
        <w:rPr>
          <w:rFonts w:ascii="Arial" w:hAnsi="Arial" w:cs="Arial"/>
          <w:color w:val="000000"/>
          <w:sz w:val="22"/>
          <w:szCs w:val="22"/>
        </w:rPr>
        <w:t>patrones</w:t>
      </w:r>
      <w:commentRangeEnd w:id="98"/>
      <w:r w:rsidR="005E7F49">
        <w:rPr>
          <w:rStyle w:val="Refdecomentario"/>
        </w:rPr>
        <w:commentReference w:id="98"/>
      </w:r>
      <w:r w:rsidRPr="003135D8">
        <w:rPr>
          <w:rFonts w:ascii="Arial" w:hAnsi="Arial" w:cs="Arial"/>
          <w:color w:val="000000"/>
          <w:sz w:val="22"/>
          <w:szCs w:val="22"/>
        </w:rPr>
        <w:t xml:space="preserve"> para la interacción con objetos tangibles en herramientas o sistemas interactivos como juegos serios que puedan contribuir y brindar una hoja de ruta para los diseñadores y constructores de juegos serios.</w:t>
      </w:r>
      <w:commentRangeEnd w:id="97"/>
      <w:r w:rsidR="00797F71">
        <w:rPr>
          <w:rStyle w:val="Refdecomentario"/>
        </w:rPr>
        <w:commentReference w:id="97"/>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196DA9B8" w:rsidR="00F76E97" w:rsidRPr="003135D8" w:rsidRDefault="00F76E97" w:rsidP="00F76E97">
      <w:pPr>
        <w:pStyle w:val="NormalWeb"/>
        <w:spacing w:before="0" w:beforeAutospacing="0" w:after="0" w:afterAutospacing="0"/>
        <w:jc w:val="both"/>
        <w:rPr>
          <w:rFonts w:ascii="Arial" w:hAnsi="Arial" w:cs="Arial"/>
          <w:sz w:val="22"/>
          <w:szCs w:val="22"/>
        </w:rPr>
      </w:pPr>
      <w:commentRangeStart w:id="99"/>
      <w:r w:rsidRPr="003135D8">
        <w:rPr>
          <w:rFonts w:ascii="Arial" w:hAnsi="Arial" w:cs="Arial"/>
          <w:color w:val="000000"/>
          <w:sz w:val="22"/>
          <w:szCs w:val="22"/>
        </w:rPr>
        <w:t xml:space="preserve">El trabajo teórico se lleva al campo práctico con el desarrollo de un prototipo de juego serio con interfaz tangible, que adopte el conjunto de </w:t>
      </w:r>
      <w:commentRangeStart w:id="100"/>
      <w:r w:rsidRPr="003135D8">
        <w:rPr>
          <w:rFonts w:ascii="Arial" w:hAnsi="Arial" w:cs="Arial"/>
          <w:color w:val="000000"/>
          <w:sz w:val="22"/>
          <w:szCs w:val="22"/>
        </w:rPr>
        <w:t>patrones</w:t>
      </w:r>
      <w:commentRangeEnd w:id="100"/>
      <w:r w:rsidR="00DC3CC3">
        <w:rPr>
          <w:rStyle w:val="Refdecomentario"/>
        </w:rPr>
        <w:commentReference w:id="100"/>
      </w:r>
      <w:r w:rsidRPr="003135D8">
        <w:rPr>
          <w:rFonts w:ascii="Arial" w:hAnsi="Arial" w:cs="Arial"/>
          <w:color w:val="000000"/>
          <w:sz w:val="22"/>
          <w:szCs w:val="22"/>
        </w:rPr>
        <w:t xml:space="preserve"> especificados y construidos en el desarrollo del trabajo de grado, este conjunto se validará en un centro médico de atención a niños con discapacidad auditiva.</w:t>
      </w:r>
      <w:commentRangeEnd w:id="99"/>
      <w:r w:rsidR="00797F71">
        <w:rPr>
          <w:rStyle w:val="Refdecomentario"/>
        </w:rPr>
        <w:commentReference w:id="99"/>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101" w:name="_Toc531009676"/>
      <w:r w:rsidRPr="003135D8">
        <w:rPr>
          <w:b/>
          <w:sz w:val="22"/>
          <w:szCs w:val="22"/>
        </w:rPr>
        <w:t>OBJETIVOS</w:t>
      </w:r>
      <w:bookmarkEnd w:id="101"/>
    </w:p>
    <w:p w14:paraId="2990D567" w14:textId="4C62D626" w:rsidR="00F66375" w:rsidRPr="003135D8" w:rsidRDefault="00DC4155" w:rsidP="00DC4155">
      <w:pPr>
        <w:pStyle w:val="Ttulo2"/>
        <w:rPr>
          <w:rFonts w:ascii="Arial" w:eastAsia="Arial" w:hAnsi="Arial" w:cs="Arial"/>
          <w:b w:val="0"/>
          <w:color w:val="000000"/>
          <w:sz w:val="22"/>
          <w:szCs w:val="22"/>
        </w:rPr>
      </w:pPr>
      <w:bookmarkStart w:id="102"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 xml:space="preserve">Objetivo </w:t>
      </w:r>
      <w:commentRangeStart w:id="103"/>
      <w:r w:rsidR="00E12EDA" w:rsidRPr="003135D8">
        <w:rPr>
          <w:rFonts w:ascii="Arial" w:eastAsia="Arial" w:hAnsi="Arial" w:cs="Arial"/>
          <w:color w:val="000000"/>
          <w:sz w:val="22"/>
          <w:szCs w:val="22"/>
        </w:rPr>
        <w:t>general</w:t>
      </w:r>
      <w:bookmarkEnd w:id="102"/>
      <w:commentRangeEnd w:id="103"/>
      <w:r w:rsidR="003F6535">
        <w:rPr>
          <w:rStyle w:val="Refdecomentario"/>
          <w:b w:val="0"/>
        </w:rPr>
        <w:commentReference w:id="103"/>
      </w:r>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471662C8"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 xml:space="preserve">Proponer un conjunto de patrones de </w:t>
      </w:r>
      <w:ins w:id="104" w:author="AcerF5w10" w:date="2019-03-02T16:24:00Z">
        <w:r w:rsidR="00CE16D5">
          <w:rPr>
            <w:rFonts w:ascii="Arial" w:eastAsia="Arial" w:hAnsi="Arial" w:cs="Arial"/>
            <w:sz w:val="22"/>
            <w:szCs w:val="22"/>
          </w:rPr>
          <w:t>diseño</w:t>
        </w:r>
      </w:ins>
      <w:ins w:id="105" w:author="AcerF5w10" w:date="2019-03-02T16:30:00Z">
        <w:r w:rsidR="0008213E">
          <w:rPr>
            <w:rFonts w:ascii="Arial" w:eastAsia="Arial" w:hAnsi="Arial" w:cs="Arial"/>
            <w:sz w:val="22"/>
            <w:szCs w:val="22"/>
          </w:rPr>
          <w:t>,</w:t>
        </w:r>
      </w:ins>
      <w:ins w:id="106" w:author="AcerF5w10" w:date="2019-03-02T16:24:00Z">
        <w:r w:rsidR="00CE16D5">
          <w:rPr>
            <w:rFonts w:ascii="Arial" w:eastAsia="Arial" w:hAnsi="Arial" w:cs="Arial"/>
            <w:sz w:val="22"/>
            <w:szCs w:val="22"/>
          </w:rPr>
          <w:t xml:space="preserve"> de objetos </w:t>
        </w:r>
      </w:ins>
      <w:ins w:id="107" w:author="AcerF5w10" w:date="2019-03-02T16:26:00Z">
        <w:r w:rsidR="00CE16D5">
          <w:rPr>
            <w:rFonts w:ascii="Arial" w:eastAsia="Arial" w:hAnsi="Arial" w:cs="Arial"/>
            <w:sz w:val="22"/>
            <w:szCs w:val="22"/>
          </w:rPr>
          <w:t xml:space="preserve">de </w:t>
        </w:r>
      </w:ins>
      <w:r w:rsidRPr="003135D8">
        <w:rPr>
          <w:rFonts w:ascii="Arial" w:eastAsia="Arial" w:hAnsi="Arial" w:cs="Arial"/>
          <w:sz w:val="22"/>
          <w:szCs w:val="22"/>
        </w:rPr>
        <w:t xml:space="preserve">interacción </w:t>
      </w:r>
      <w:ins w:id="108" w:author="AcerF5w10" w:date="2019-03-02T16:26:00Z">
        <w:r w:rsidR="00CE16D5">
          <w:rPr>
            <w:rFonts w:ascii="Arial" w:eastAsia="Arial" w:hAnsi="Arial" w:cs="Arial"/>
            <w:sz w:val="22"/>
            <w:szCs w:val="22"/>
          </w:rPr>
          <w:t xml:space="preserve">tangible </w:t>
        </w:r>
      </w:ins>
      <w:del w:id="109" w:author="AcerF5w10" w:date="2019-03-02T16:26:00Z">
        <w:r w:rsidRPr="003135D8" w:rsidDel="00CE16D5">
          <w:rPr>
            <w:rFonts w:ascii="Arial" w:eastAsia="Arial" w:hAnsi="Arial" w:cs="Arial"/>
            <w:sz w:val="22"/>
            <w:szCs w:val="22"/>
          </w:rPr>
          <w:delText>para</w:delText>
        </w:r>
      </w:del>
      <w:ins w:id="110" w:author="AcerF5w10" w:date="2019-03-02T16:26:00Z">
        <w:r w:rsidR="00CE16D5">
          <w:rPr>
            <w:rFonts w:ascii="Arial" w:eastAsia="Arial" w:hAnsi="Arial" w:cs="Arial"/>
            <w:sz w:val="22"/>
            <w:szCs w:val="22"/>
          </w:rPr>
          <w:t>en</w:t>
        </w:r>
      </w:ins>
      <w:r w:rsidRPr="003135D8">
        <w:rPr>
          <w:rFonts w:ascii="Arial" w:eastAsia="Arial" w:hAnsi="Arial" w:cs="Arial"/>
          <w:sz w:val="22"/>
          <w:szCs w:val="22"/>
        </w:rPr>
        <w:t xml:space="preserve"> juegos serios </w:t>
      </w:r>
      <w:del w:id="111" w:author="AcerF5w10" w:date="2019-03-02T16:27:00Z">
        <w:r w:rsidRPr="003135D8" w:rsidDel="00CE16D5">
          <w:rPr>
            <w:rFonts w:ascii="Arial" w:eastAsia="Arial" w:hAnsi="Arial" w:cs="Arial"/>
            <w:sz w:val="22"/>
            <w:szCs w:val="22"/>
          </w:rPr>
          <w:delText xml:space="preserve">que usan interfaces u objetos tangibles dirigidos </w:delText>
        </w:r>
      </w:del>
      <w:ins w:id="112" w:author="AcerF5w10" w:date="2019-03-02T16:27:00Z">
        <w:r w:rsidR="00CE16D5">
          <w:rPr>
            <w:rFonts w:ascii="Arial" w:eastAsia="Arial" w:hAnsi="Arial" w:cs="Arial"/>
            <w:sz w:val="22"/>
            <w:szCs w:val="22"/>
          </w:rPr>
          <w:t>par</w:t>
        </w:r>
      </w:ins>
      <w:r w:rsidRPr="003135D8">
        <w:rPr>
          <w:rFonts w:ascii="Arial" w:eastAsia="Arial" w:hAnsi="Arial" w:cs="Arial"/>
          <w:sz w:val="22"/>
          <w:szCs w:val="22"/>
        </w:rPr>
        <w:t>a</w:t>
      </w:r>
      <w:del w:id="113" w:author="AcerF5w10" w:date="2019-03-02T16:27:00Z">
        <w:r w:rsidRPr="003135D8" w:rsidDel="00CE16D5">
          <w:rPr>
            <w:rFonts w:ascii="Arial" w:eastAsia="Arial" w:hAnsi="Arial" w:cs="Arial"/>
            <w:sz w:val="22"/>
            <w:szCs w:val="22"/>
          </w:rPr>
          <w:delText xml:space="preserve"> la</w:delText>
        </w:r>
      </w:del>
      <w:r w:rsidRPr="003135D8">
        <w:rPr>
          <w:rFonts w:ascii="Arial" w:eastAsia="Arial" w:hAnsi="Arial" w:cs="Arial"/>
          <w:sz w:val="22"/>
          <w:szCs w:val="22"/>
        </w:rPr>
        <w:t xml:space="preserve"> rehabilitación psicomotriz</w:t>
      </w:r>
      <w:ins w:id="114" w:author="AcerF5w10" w:date="2019-03-02T16:29:00Z">
        <w:r w:rsidR="00256B5D">
          <w:rPr>
            <w:rFonts w:ascii="Arial" w:eastAsia="Arial" w:hAnsi="Arial" w:cs="Arial"/>
            <w:sz w:val="22"/>
            <w:szCs w:val="22"/>
          </w:rPr>
          <w:t>,</w:t>
        </w:r>
      </w:ins>
      <w:ins w:id="115" w:author="AcerF5w10" w:date="2019-03-02T16:27:00Z">
        <w:r w:rsidR="00CE16D5">
          <w:rPr>
            <w:rFonts w:ascii="Arial" w:eastAsia="Arial" w:hAnsi="Arial" w:cs="Arial"/>
            <w:sz w:val="22"/>
            <w:szCs w:val="22"/>
          </w:rPr>
          <w:t xml:space="preserve"> que contribuya a mejorar la </w:t>
        </w:r>
      </w:ins>
      <w:ins w:id="116" w:author="AcerF5w10" w:date="2019-03-02T16:28:00Z">
        <w:r w:rsidR="00CE16D5">
          <w:rPr>
            <w:rFonts w:ascii="Arial" w:eastAsia="Arial" w:hAnsi="Arial" w:cs="Arial"/>
            <w:sz w:val="22"/>
            <w:szCs w:val="22"/>
          </w:rPr>
          <w:t>interacción</w:t>
        </w:r>
      </w:ins>
      <w:ins w:id="117" w:author="AcerF5w10" w:date="2019-03-02T16:27:00Z">
        <w:r w:rsidR="00CE16D5">
          <w:rPr>
            <w:rFonts w:ascii="Arial" w:eastAsia="Arial" w:hAnsi="Arial" w:cs="Arial"/>
            <w:sz w:val="22"/>
            <w:szCs w:val="22"/>
          </w:rPr>
          <w:t xml:space="preserve"> entre </w:t>
        </w:r>
      </w:ins>
      <w:ins w:id="118" w:author="AcerF5w10" w:date="2019-03-02T16:28:00Z">
        <w:r w:rsidR="00CE16D5">
          <w:rPr>
            <w:rFonts w:ascii="Arial" w:eastAsia="Arial" w:hAnsi="Arial" w:cs="Arial"/>
            <w:sz w:val="22"/>
            <w:szCs w:val="22"/>
          </w:rPr>
          <w:t xml:space="preserve">el juego serio y </w:t>
        </w:r>
      </w:ins>
      <w:del w:id="119" w:author="AcerF5w10" w:date="2019-03-02T16:28:00Z">
        <w:r w:rsidRPr="003135D8" w:rsidDel="00CE16D5">
          <w:rPr>
            <w:rFonts w:ascii="Arial" w:eastAsia="Arial" w:hAnsi="Arial" w:cs="Arial"/>
            <w:sz w:val="22"/>
            <w:szCs w:val="22"/>
          </w:rPr>
          <w:delText xml:space="preserve"> de </w:delText>
        </w:r>
      </w:del>
      <w:r w:rsidRPr="003135D8">
        <w:rPr>
          <w:rFonts w:ascii="Arial" w:eastAsia="Arial" w:hAnsi="Arial" w:cs="Arial"/>
          <w:sz w:val="22"/>
          <w:szCs w:val="22"/>
        </w:rPr>
        <w:t>niños con discapacidad auditiva</w:t>
      </w:r>
      <w:ins w:id="120" w:author="AcerF5w10" w:date="2019-03-02T16:28:00Z">
        <w:r w:rsidR="00CE16D5">
          <w:rPr>
            <w:rFonts w:ascii="Arial" w:eastAsia="Arial" w:hAnsi="Arial" w:cs="Arial"/>
            <w:sz w:val="22"/>
            <w:szCs w:val="22"/>
          </w:rPr>
          <w:t xml:space="preserve"> entre 3 a 5 años</w:t>
        </w:r>
      </w:ins>
      <w:r w:rsidRPr="003135D8">
        <w:rPr>
          <w:rFonts w:ascii="Arial" w:eastAsia="Arial" w:hAnsi="Arial" w:cs="Arial"/>
          <w:sz w:val="22"/>
          <w:szCs w:val="22"/>
        </w:rPr>
        <w:t>.</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21"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w:t>
      </w:r>
      <w:commentRangeStart w:id="122"/>
      <w:r w:rsidR="00E12EDA" w:rsidRPr="003135D8">
        <w:rPr>
          <w:rFonts w:ascii="Arial" w:eastAsia="Arial" w:hAnsi="Arial" w:cs="Arial"/>
          <w:color w:val="000000"/>
          <w:sz w:val="22"/>
          <w:szCs w:val="22"/>
        </w:rPr>
        <w:t>OE</w:t>
      </w:r>
      <w:commentRangeEnd w:id="122"/>
      <w:r w:rsidR="003F6535">
        <w:rPr>
          <w:rStyle w:val="Refdecomentario"/>
          <w:b w:val="0"/>
        </w:rPr>
        <w:commentReference w:id="122"/>
      </w:r>
      <w:r w:rsidR="00E12EDA" w:rsidRPr="003135D8">
        <w:rPr>
          <w:rFonts w:ascii="Arial" w:eastAsia="Arial" w:hAnsi="Arial" w:cs="Arial"/>
          <w:color w:val="000000"/>
          <w:sz w:val="22"/>
          <w:szCs w:val="22"/>
        </w:rPr>
        <w:t>)</w:t>
      </w:r>
      <w:bookmarkEnd w:id="121"/>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3E9960FB"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23"/>
      <w:r w:rsidRPr="003135D8">
        <w:rPr>
          <w:rFonts w:ascii="Arial" w:eastAsia="Arial" w:hAnsi="Arial" w:cs="Arial"/>
          <w:b/>
          <w:color w:val="000000"/>
          <w:sz w:val="22"/>
          <w:szCs w:val="22"/>
        </w:rPr>
        <w:t xml:space="preserve">OE1: </w:t>
      </w:r>
      <w:commentRangeEnd w:id="123"/>
      <w:r w:rsidR="00EC1DDF">
        <w:rPr>
          <w:rStyle w:val="Refdecomentario"/>
        </w:rPr>
        <w:commentReference w:id="123"/>
      </w:r>
      <w:del w:id="124" w:author="AcerF5w10" w:date="2019-03-02T17:25:00Z">
        <w:r w:rsidRPr="00EC1DDF" w:rsidDel="00637081">
          <w:rPr>
            <w:rFonts w:ascii="Arial" w:eastAsia="Arial" w:hAnsi="Arial" w:cs="Arial"/>
            <w:color w:val="FF0000"/>
            <w:sz w:val="22"/>
            <w:szCs w:val="22"/>
            <w:rPrChange w:id="125" w:author="AcerF5w10" w:date="2019-03-02T17:47:00Z">
              <w:rPr>
                <w:rFonts w:ascii="Arial" w:eastAsia="Arial" w:hAnsi="Arial" w:cs="Arial"/>
                <w:color w:val="000000"/>
                <w:sz w:val="22"/>
                <w:szCs w:val="22"/>
              </w:rPr>
            </w:rPrChange>
          </w:rPr>
          <w:delText>I</w:delText>
        </w:r>
      </w:del>
      <w:ins w:id="126" w:author="AcerF5w10" w:date="2019-03-02T17:25:00Z">
        <w:r w:rsidR="00637081" w:rsidRPr="00EC1DDF">
          <w:rPr>
            <w:rFonts w:ascii="Arial" w:eastAsia="Arial" w:hAnsi="Arial" w:cs="Arial"/>
            <w:color w:val="FF0000"/>
            <w:sz w:val="22"/>
            <w:szCs w:val="22"/>
            <w:rPrChange w:id="127" w:author="AcerF5w10" w:date="2019-03-02T17:47:00Z">
              <w:rPr>
                <w:rFonts w:ascii="Arial" w:eastAsia="Arial" w:hAnsi="Arial" w:cs="Arial"/>
                <w:color w:val="000000"/>
                <w:sz w:val="22"/>
                <w:szCs w:val="22"/>
              </w:rPr>
            </w:rPrChange>
          </w:rPr>
          <w:t xml:space="preserve">Explorar los lineamientos y principios </w:t>
        </w:r>
      </w:ins>
      <w:ins w:id="128" w:author="AcerF5w10" w:date="2019-03-02T17:37:00Z">
        <w:r w:rsidR="006E12EF" w:rsidRPr="00EC1DDF">
          <w:rPr>
            <w:rFonts w:ascii="Arial" w:eastAsia="Arial" w:hAnsi="Arial" w:cs="Arial"/>
            <w:color w:val="FF0000"/>
            <w:sz w:val="22"/>
            <w:szCs w:val="22"/>
            <w:rPrChange w:id="129" w:author="AcerF5w10" w:date="2019-03-02T17:47:00Z">
              <w:rPr>
                <w:rFonts w:ascii="Arial" w:eastAsia="Arial" w:hAnsi="Arial" w:cs="Arial"/>
                <w:color w:val="000000"/>
                <w:sz w:val="22"/>
                <w:szCs w:val="22"/>
              </w:rPr>
            </w:rPrChange>
          </w:rPr>
          <w:t xml:space="preserve">de </w:t>
        </w:r>
      </w:ins>
      <w:ins w:id="130" w:author="AcerF5w10" w:date="2019-03-02T17:25:00Z">
        <w:r w:rsidR="00637081" w:rsidRPr="00EC1DDF">
          <w:rPr>
            <w:rFonts w:ascii="Arial" w:eastAsia="Arial" w:hAnsi="Arial" w:cs="Arial"/>
            <w:color w:val="FF0000"/>
            <w:sz w:val="22"/>
            <w:szCs w:val="22"/>
            <w:rPrChange w:id="131" w:author="AcerF5w10" w:date="2019-03-02T17:47:00Z">
              <w:rPr>
                <w:rFonts w:ascii="Arial" w:eastAsia="Arial" w:hAnsi="Arial" w:cs="Arial"/>
                <w:color w:val="000000"/>
                <w:sz w:val="22"/>
                <w:szCs w:val="22"/>
              </w:rPr>
            </w:rPrChange>
          </w:rPr>
          <w:t>diseño</w:t>
        </w:r>
      </w:ins>
      <w:ins w:id="132" w:author="AcerF5w10" w:date="2019-03-02T17:44:00Z">
        <w:r w:rsidR="0042261C" w:rsidRPr="00EC1DDF">
          <w:rPr>
            <w:rFonts w:ascii="Arial" w:eastAsia="Arial" w:hAnsi="Arial" w:cs="Arial"/>
            <w:color w:val="FF0000"/>
            <w:sz w:val="22"/>
            <w:szCs w:val="22"/>
            <w:rPrChange w:id="133" w:author="AcerF5w10" w:date="2019-03-02T17:47:00Z">
              <w:rPr>
                <w:rFonts w:ascii="Arial" w:eastAsia="Arial" w:hAnsi="Arial" w:cs="Arial"/>
                <w:color w:val="000000"/>
                <w:sz w:val="22"/>
                <w:szCs w:val="22"/>
              </w:rPr>
            </w:rPrChange>
          </w:rPr>
          <w:t>,</w:t>
        </w:r>
      </w:ins>
      <w:ins w:id="134" w:author="AcerF5w10" w:date="2019-03-02T17:25:00Z">
        <w:r w:rsidR="00637081" w:rsidRPr="00EC1DDF">
          <w:rPr>
            <w:rFonts w:ascii="Arial" w:eastAsia="Arial" w:hAnsi="Arial" w:cs="Arial"/>
            <w:color w:val="FF0000"/>
            <w:sz w:val="22"/>
            <w:szCs w:val="22"/>
            <w:rPrChange w:id="135" w:author="AcerF5w10" w:date="2019-03-02T17:47:00Z">
              <w:rPr>
                <w:rFonts w:ascii="Arial" w:eastAsia="Arial" w:hAnsi="Arial" w:cs="Arial"/>
                <w:color w:val="000000"/>
                <w:sz w:val="22"/>
                <w:szCs w:val="22"/>
              </w:rPr>
            </w:rPrChange>
          </w:rPr>
          <w:t xml:space="preserve"> de objetos </w:t>
        </w:r>
      </w:ins>
      <w:ins w:id="136" w:author="AcerF5w10" w:date="2019-03-02T17:27:00Z">
        <w:r w:rsidR="00637081" w:rsidRPr="00EC1DDF">
          <w:rPr>
            <w:rFonts w:ascii="Arial" w:eastAsia="Arial" w:hAnsi="Arial" w:cs="Arial"/>
            <w:color w:val="FF0000"/>
            <w:sz w:val="22"/>
            <w:szCs w:val="22"/>
            <w:rPrChange w:id="137" w:author="AcerF5w10" w:date="2019-03-02T17:47:00Z">
              <w:rPr>
                <w:rFonts w:ascii="Arial" w:eastAsia="Arial" w:hAnsi="Arial" w:cs="Arial"/>
                <w:color w:val="000000"/>
                <w:sz w:val="22"/>
                <w:szCs w:val="22"/>
              </w:rPr>
            </w:rPrChange>
          </w:rPr>
          <w:t xml:space="preserve">de </w:t>
        </w:r>
      </w:ins>
      <w:ins w:id="138" w:author="AcerF5w10" w:date="2019-03-02T17:29:00Z">
        <w:r w:rsidR="00637081" w:rsidRPr="00EC1DDF">
          <w:rPr>
            <w:rFonts w:ascii="Arial" w:eastAsia="Arial" w:hAnsi="Arial" w:cs="Arial"/>
            <w:color w:val="FF0000"/>
            <w:sz w:val="22"/>
            <w:szCs w:val="22"/>
            <w:rPrChange w:id="139" w:author="AcerF5w10" w:date="2019-03-02T17:47:00Z">
              <w:rPr>
                <w:rFonts w:ascii="Arial" w:eastAsia="Arial" w:hAnsi="Arial" w:cs="Arial"/>
                <w:color w:val="000000"/>
                <w:sz w:val="22"/>
                <w:szCs w:val="22"/>
              </w:rPr>
            </w:rPrChange>
          </w:rPr>
          <w:t>interacción</w:t>
        </w:r>
      </w:ins>
      <w:ins w:id="140" w:author="AcerF5w10" w:date="2019-03-02T17:27:00Z">
        <w:r w:rsidR="00637081" w:rsidRPr="00EC1DDF">
          <w:rPr>
            <w:rFonts w:ascii="Arial" w:eastAsia="Arial" w:hAnsi="Arial" w:cs="Arial"/>
            <w:color w:val="FF0000"/>
            <w:sz w:val="22"/>
            <w:szCs w:val="22"/>
            <w:rPrChange w:id="141" w:author="AcerF5w10" w:date="2019-03-02T17:47:00Z">
              <w:rPr>
                <w:rFonts w:ascii="Arial" w:eastAsia="Arial" w:hAnsi="Arial" w:cs="Arial"/>
                <w:color w:val="000000"/>
                <w:sz w:val="22"/>
                <w:szCs w:val="22"/>
              </w:rPr>
            </w:rPrChange>
          </w:rPr>
          <w:t xml:space="preserve"> tangible </w:t>
        </w:r>
      </w:ins>
      <w:ins w:id="142" w:author="AcerF5w10" w:date="2019-03-02T17:30:00Z">
        <w:r w:rsidR="007B3673" w:rsidRPr="00EC1DDF">
          <w:rPr>
            <w:rFonts w:ascii="Arial" w:eastAsia="Arial" w:hAnsi="Arial" w:cs="Arial"/>
            <w:color w:val="FF0000"/>
            <w:sz w:val="22"/>
            <w:szCs w:val="22"/>
            <w:rPrChange w:id="143" w:author="AcerF5w10" w:date="2019-03-02T17:47:00Z">
              <w:rPr>
                <w:rFonts w:ascii="Arial" w:eastAsia="Arial" w:hAnsi="Arial" w:cs="Arial"/>
                <w:color w:val="000000"/>
                <w:sz w:val="22"/>
                <w:szCs w:val="22"/>
              </w:rPr>
            </w:rPrChange>
          </w:rPr>
          <w:t xml:space="preserve">en los </w:t>
        </w:r>
      </w:ins>
      <w:ins w:id="144" w:author="AcerF5w10" w:date="2019-03-02T17:36:00Z">
        <w:r w:rsidR="00DB2863" w:rsidRPr="001A7B43">
          <w:rPr>
            <w:rFonts w:ascii="Arial" w:eastAsia="Arial" w:hAnsi="Arial" w:cs="Arial"/>
            <w:color w:val="FF0000"/>
            <w:sz w:val="22"/>
            <w:szCs w:val="22"/>
          </w:rPr>
          <w:t>juegos</w:t>
        </w:r>
      </w:ins>
      <w:ins w:id="145" w:author="AcerF5w10" w:date="2019-03-02T17:30:00Z">
        <w:r w:rsidR="007B3673" w:rsidRPr="00EC1DDF">
          <w:rPr>
            <w:rFonts w:ascii="Arial" w:eastAsia="Arial" w:hAnsi="Arial" w:cs="Arial"/>
            <w:color w:val="FF0000"/>
            <w:sz w:val="22"/>
            <w:szCs w:val="22"/>
            <w:rPrChange w:id="146" w:author="AcerF5w10" w:date="2019-03-02T17:47:00Z">
              <w:rPr>
                <w:rFonts w:ascii="Arial" w:eastAsia="Arial" w:hAnsi="Arial" w:cs="Arial"/>
                <w:color w:val="000000"/>
                <w:sz w:val="22"/>
                <w:szCs w:val="22"/>
              </w:rPr>
            </w:rPrChange>
          </w:rPr>
          <w:t xml:space="preserve"> serios </w:t>
        </w:r>
      </w:ins>
      <w:ins w:id="147" w:author="AcerF5w10" w:date="2019-03-02T17:36:00Z">
        <w:r w:rsidR="006E12EF" w:rsidRPr="001A7B43">
          <w:rPr>
            <w:rFonts w:ascii="Arial" w:eastAsia="Arial" w:hAnsi="Arial" w:cs="Arial"/>
            <w:color w:val="FF0000"/>
            <w:sz w:val="22"/>
            <w:szCs w:val="22"/>
          </w:rPr>
          <w:t>enfocados en</w:t>
        </w:r>
      </w:ins>
      <w:ins w:id="148" w:author="AcerF5w10" w:date="2019-03-02T17:30:00Z">
        <w:r w:rsidR="007B3673" w:rsidRPr="00EC1DDF">
          <w:rPr>
            <w:rFonts w:ascii="Arial" w:eastAsia="Arial" w:hAnsi="Arial" w:cs="Arial"/>
            <w:color w:val="FF0000"/>
            <w:sz w:val="22"/>
            <w:szCs w:val="22"/>
            <w:rPrChange w:id="149" w:author="AcerF5w10" w:date="2019-03-02T17:47:00Z">
              <w:rPr>
                <w:rFonts w:ascii="Arial" w:eastAsia="Arial" w:hAnsi="Arial" w:cs="Arial"/>
                <w:color w:val="000000"/>
                <w:sz w:val="22"/>
                <w:szCs w:val="22"/>
              </w:rPr>
            </w:rPrChange>
          </w:rPr>
          <w:t xml:space="preserve"> </w:t>
        </w:r>
      </w:ins>
      <w:ins w:id="150" w:author="AcerF5w10" w:date="2019-03-02T17:31:00Z">
        <w:r w:rsidR="007B3673" w:rsidRPr="00EC1DDF">
          <w:rPr>
            <w:rFonts w:ascii="Arial" w:eastAsia="Arial" w:hAnsi="Arial" w:cs="Arial"/>
            <w:color w:val="FF0000"/>
            <w:sz w:val="22"/>
            <w:szCs w:val="22"/>
            <w:rPrChange w:id="151" w:author="AcerF5w10" w:date="2019-03-02T17:47:00Z">
              <w:rPr>
                <w:rFonts w:ascii="Arial" w:eastAsia="Arial" w:hAnsi="Arial" w:cs="Arial"/>
                <w:color w:val="000000"/>
                <w:sz w:val="22"/>
                <w:szCs w:val="22"/>
              </w:rPr>
            </w:rPrChange>
          </w:rPr>
          <w:t>rehabilitación</w:t>
        </w:r>
      </w:ins>
      <w:ins w:id="152" w:author="AcerF5w10" w:date="2019-03-02T17:30:00Z">
        <w:r w:rsidR="007B3673" w:rsidRPr="00EC1DDF">
          <w:rPr>
            <w:rFonts w:ascii="Arial" w:eastAsia="Arial" w:hAnsi="Arial" w:cs="Arial"/>
            <w:color w:val="FF0000"/>
            <w:sz w:val="22"/>
            <w:szCs w:val="22"/>
            <w:rPrChange w:id="153" w:author="AcerF5w10" w:date="2019-03-02T17:47:00Z">
              <w:rPr>
                <w:rFonts w:ascii="Arial" w:eastAsia="Arial" w:hAnsi="Arial" w:cs="Arial"/>
                <w:color w:val="000000"/>
                <w:sz w:val="22"/>
                <w:szCs w:val="22"/>
              </w:rPr>
            </w:rPrChange>
          </w:rPr>
          <w:t xml:space="preserve"> </w:t>
        </w:r>
      </w:ins>
      <w:ins w:id="154" w:author="AcerF5w10" w:date="2019-03-02T17:31:00Z">
        <w:r w:rsidR="007B3673" w:rsidRPr="00EC1DDF">
          <w:rPr>
            <w:rFonts w:ascii="Arial" w:eastAsia="Arial" w:hAnsi="Arial" w:cs="Arial"/>
            <w:color w:val="FF0000"/>
            <w:sz w:val="22"/>
            <w:szCs w:val="22"/>
            <w:rPrChange w:id="155" w:author="AcerF5w10" w:date="2019-03-02T17:47:00Z">
              <w:rPr>
                <w:rFonts w:ascii="Arial" w:eastAsia="Arial" w:hAnsi="Arial" w:cs="Arial"/>
                <w:color w:val="000000"/>
                <w:sz w:val="22"/>
                <w:szCs w:val="22"/>
              </w:rPr>
            </w:rPrChange>
          </w:rPr>
          <w:t xml:space="preserve">psicomotriz, </w:t>
        </w:r>
      </w:ins>
      <w:ins w:id="156" w:author="AcerF5w10" w:date="2019-03-11T19:23:00Z">
        <w:r w:rsidR="00D00C26">
          <w:rPr>
            <w:rFonts w:ascii="Arial" w:eastAsia="Arial" w:hAnsi="Arial" w:cs="Arial"/>
            <w:color w:val="FF0000"/>
            <w:sz w:val="22"/>
            <w:szCs w:val="22"/>
          </w:rPr>
          <w:t xml:space="preserve">realizando una </w:t>
        </w:r>
      </w:ins>
      <w:ins w:id="157" w:author="AcerF5w10" w:date="2019-03-11T19:24:00Z">
        <w:r w:rsidR="00D00C26">
          <w:rPr>
            <w:rFonts w:ascii="Arial" w:eastAsia="Arial" w:hAnsi="Arial" w:cs="Arial"/>
            <w:color w:val="FF0000"/>
            <w:sz w:val="22"/>
            <w:szCs w:val="22"/>
          </w:rPr>
          <w:t>revisión</w:t>
        </w:r>
      </w:ins>
      <w:ins w:id="158" w:author="AcerF5w10" w:date="2019-03-11T19:23:00Z">
        <w:r w:rsidR="00D00C26">
          <w:rPr>
            <w:rFonts w:ascii="Arial" w:eastAsia="Arial" w:hAnsi="Arial" w:cs="Arial"/>
            <w:color w:val="FF0000"/>
            <w:sz w:val="22"/>
            <w:szCs w:val="22"/>
          </w:rPr>
          <w:t xml:space="preserve"> </w:t>
        </w:r>
      </w:ins>
      <w:ins w:id="159" w:author="AcerF5w10" w:date="2019-03-11T19:24:00Z">
        <w:r w:rsidR="00D00C26">
          <w:rPr>
            <w:rFonts w:ascii="Arial" w:eastAsia="Arial" w:hAnsi="Arial" w:cs="Arial"/>
            <w:color w:val="FF0000"/>
            <w:sz w:val="22"/>
            <w:szCs w:val="22"/>
          </w:rPr>
          <w:t>sistemática</w:t>
        </w:r>
      </w:ins>
      <w:ins w:id="160" w:author="AcerF5w10" w:date="2019-03-11T19:25:00Z">
        <w:r w:rsidR="00D00C26">
          <w:rPr>
            <w:rFonts w:ascii="Arial" w:eastAsia="Arial" w:hAnsi="Arial" w:cs="Arial"/>
            <w:color w:val="FF0000"/>
            <w:sz w:val="22"/>
            <w:szCs w:val="22"/>
          </w:rPr>
          <w:t xml:space="preserve"> de la literatura</w:t>
        </w:r>
      </w:ins>
      <w:ins w:id="161" w:author="AcerF5w10" w:date="2019-03-11T19:23:00Z">
        <w:r w:rsidR="00D00C26">
          <w:rPr>
            <w:rFonts w:ascii="Arial" w:eastAsia="Arial" w:hAnsi="Arial" w:cs="Arial"/>
            <w:color w:val="FF0000"/>
            <w:sz w:val="22"/>
            <w:szCs w:val="22"/>
          </w:rPr>
          <w:t xml:space="preserve">, </w:t>
        </w:r>
      </w:ins>
      <w:ins w:id="162" w:author="AcerF5w10" w:date="2019-03-02T17:29:00Z">
        <w:r w:rsidR="00637081" w:rsidRPr="00EC1DDF">
          <w:rPr>
            <w:rFonts w:ascii="Arial" w:eastAsia="Arial" w:hAnsi="Arial" w:cs="Arial"/>
            <w:color w:val="FF0000"/>
            <w:sz w:val="22"/>
            <w:szCs w:val="22"/>
            <w:rPrChange w:id="163" w:author="AcerF5w10" w:date="2019-03-02T17:47:00Z">
              <w:rPr>
                <w:rFonts w:ascii="Arial" w:eastAsia="Arial" w:hAnsi="Arial" w:cs="Arial"/>
                <w:color w:val="000000"/>
                <w:sz w:val="22"/>
                <w:szCs w:val="22"/>
              </w:rPr>
            </w:rPrChange>
          </w:rPr>
          <w:t>para la construcción del conjunto de patrones</w:t>
        </w:r>
      </w:ins>
      <w:ins w:id="164" w:author="AcerF5w10" w:date="2019-03-02T17:43:00Z">
        <w:r w:rsidR="00314D90" w:rsidRPr="00EC1DDF">
          <w:rPr>
            <w:rFonts w:ascii="Arial" w:eastAsia="Arial" w:hAnsi="Arial" w:cs="Arial"/>
            <w:color w:val="FF0000"/>
            <w:sz w:val="22"/>
            <w:szCs w:val="22"/>
            <w:rPrChange w:id="165" w:author="AcerF5w10" w:date="2019-03-02T17:47:00Z">
              <w:rPr>
                <w:rFonts w:ascii="Arial" w:eastAsia="Arial" w:hAnsi="Arial" w:cs="Arial"/>
                <w:color w:val="000000"/>
                <w:sz w:val="22"/>
                <w:szCs w:val="22"/>
              </w:rPr>
            </w:rPrChange>
          </w:rPr>
          <w:t xml:space="preserve"> </w:t>
        </w:r>
      </w:ins>
      <w:ins w:id="166" w:author="AcerF5w10" w:date="2019-03-02T17:45:00Z">
        <w:r w:rsidR="0042261C" w:rsidRPr="00EC1DDF">
          <w:rPr>
            <w:rFonts w:ascii="Arial" w:eastAsia="Arial" w:hAnsi="Arial" w:cs="Arial"/>
            <w:color w:val="FF0000"/>
            <w:sz w:val="22"/>
            <w:szCs w:val="22"/>
            <w:rPrChange w:id="167" w:author="AcerF5w10" w:date="2019-03-02T17:47:00Z">
              <w:rPr>
                <w:rFonts w:ascii="Arial" w:eastAsia="Arial" w:hAnsi="Arial" w:cs="Arial"/>
                <w:color w:val="000000"/>
                <w:sz w:val="22"/>
                <w:szCs w:val="22"/>
              </w:rPr>
            </w:rPrChange>
          </w:rPr>
          <w:t>a proponer</w:t>
        </w:r>
        <w:r w:rsidR="00206840" w:rsidRPr="001A7B43">
          <w:rPr>
            <w:rFonts w:ascii="Arial" w:eastAsia="Arial" w:hAnsi="Arial" w:cs="Arial"/>
            <w:color w:val="FF0000"/>
            <w:sz w:val="22"/>
            <w:szCs w:val="22"/>
          </w:rPr>
          <w:t>.</w:t>
        </w:r>
      </w:ins>
      <w:del w:id="168" w:author="AcerF5w10" w:date="2019-03-02T17:30:00Z">
        <w:r w:rsidRPr="003135D8" w:rsidDel="00637081">
          <w:rPr>
            <w:rFonts w:ascii="Arial" w:eastAsia="Arial" w:hAnsi="Arial" w:cs="Arial"/>
            <w:color w:val="000000"/>
            <w:sz w:val="22"/>
            <w:szCs w:val="22"/>
          </w:rPr>
          <w:delText xml:space="preserve">dentificar patrones de </w:delText>
        </w:r>
        <w:r w:rsidRPr="003135D8" w:rsidDel="00637081">
          <w:rPr>
            <w:rFonts w:ascii="Arial" w:eastAsia="Arial" w:hAnsi="Arial" w:cs="Arial"/>
            <w:sz w:val="22"/>
            <w:szCs w:val="22"/>
          </w:rPr>
          <w:delText>interacción</w:delText>
        </w:r>
        <w:r w:rsidRPr="003135D8" w:rsidDel="00637081">
          <w:rPr>
            <w:rFonts w:ascii="Arial" w:eastAsia="Arial" w:hAnsi="Arial" w:cs="Arial"/>
            <w:color w:val="FF0000"/>
            <w:sz w:val="22"/>
            <w:szCs w:val="22"/>
          </w:rPr>
          <w:delText xml:space="preserve"> </w:delText>
        </w:r>
        <w:r w:rsidRPr="003135D8" w:rsidDel="00637081">
          <w:rPr>
            <w:rFonts w:ascii="Arial" w:eastAsia="Arial" w:hAnsi="Arial" w:cs="Arial"/>
            <w:color w:val="000000"/>
            <w:sz w:val="22"/>
            <w:szCs w:val="22"/>
          </w:rPr>
          <w:delText>existentes que usen interfaces u objetos tangibles para ambientes de juegos serios enfocados a la rehabilitación psicomotriz de niños con discapacidad auditiva.</w:delText>
        </w:r>
      </w:del>
    </w:p>
    <w:p w14:paraId="48BF16A6" w14:textId="6ADBF634"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69"/>
      <w:r w:rsidRPr="003135D8">
        <w:rPr>
          <w:rFonts w:ascii="Arial" w:eastAsia="Arial" w:hAnsi="Arial" w:cs="Arial"/>
          <w:b/>
          <w:color w:val="000000"/>
          <w:sz w:val="22"/>
          <w:szCs w:val="22"/>
        </w:rPr>
        <w:t>OE2:</w:t>
      </w:r>
      <w:commentRangeEnd w:id="169"/>
      <w:r w:rsidR="00854BAF">
        <w:rPr>
          <w:rStyle w:val="Refdecomentario"/>
        </w:rPr>
        <w:commentReference w:id="169"/>
      </w:r>
      <w:r w:rsidRPr="003135D8">
        <w:rPr>
          <w:rFonts w:ascii="Arial" w:eastAsia="Arial" w:hAnsi="Arial" w:cs="Arial"/>
          <w:b/>
          <w:color w:val="000000"/>
          <w:sz w:val="22"/>
          <w:szCs w:val="22"/>
        </w:rPr>
        <w:t xml:space="preserve"> </w:t>
      </w:r>
      <w:ins w:id="170" w:author="AcerF5w10" w:date="2019-03-11T19:39:00Z">
        <w:r w:rsidR="00854BAF" w:rsidRPr="00854BAF">
          <w:rPr>
            <w:rFonts w:ascii="Arial" w:eastAsia="Arial" w:hAnsi="Arial" w:cs="Arial"/>
            <w:color w:val="000000"/>
            <w:sz w:val="22"/>
            <w:szCs w:val="22"/>
            <w:rPrChange w:id="171" w:author="AcerF5w10" w:date="2019-03-11T19:40:00Z">
              <w:rPr>
                <w:rFonts w:ascii="Arial" w:eastAsia="Arial" w:hAnsi="Arial" w:cs="Arial"/>
                <w:b/>
                <w:color w:val="000000"/>
                <w:sz w:val="22"/>
                <w:szCs w:val="22"/>
              </w:rPr>
            </w:rPrChange>
          </w:rPr>
          <w:t xml:space="preserve">Construir </w:t>
        </w:r>
      </w:ins>
      <w:del w:id="172" w:author="AcerF5w10" w:date="2019-03-11T19:39:00Z">
        <w:r w:rsidRPr="003135D8" w:rsidDel="00854BAF">
          <w:rPr>
            <w:rFonts w:ascii="Arial" w:eastAsia="Arial" w:hAnsi="Arial" w:cs="Arial"/>
            <w:color w:val="000000"/>
            <w:sz w:val="22"/>
            <w:szCs w:val="22"/>
          </w:rPr>
          <w:delText xml:space="preserve">Adaptar </w:delText>
        </w:r>
      </w:del>
      <w:del w:id="173" w:author="AcerF5w10" w:date="2019-03-11T19:25:00Z">
        <w:r w:rsidRPr="003135D8" w:rsidDel="00ED3ED6">
          <w:rPr>
            <w:rFonts w:ascii="Arial" w:eastAsia="Arial" w:hAnsi="Arial" w:cs="Arial"/>
            <w:color w:val="000000"/>
            <w:sz w:val="22"/>
            <w:szCs w:val="22"/>
          </w:rPr>
          <w:delText>y/</w:delText>
        </w:r>
      </w:del>
      <w:del w:id="174" w:author="AcerF5w10" w:date="2019-03-11T19:39:00Z">
        <w:r w:rsidRPr="003135D8" w:rsidDel="00854BAF">
          <w:rPr>
            <w:rFonts w:ascii="Arial" w:eastAsia="Arial" w:hAnsi="Arial" w:cs="Arial"/>
            <w:color w:val="000000"/>
            <w:sz w:val="22"/>
            <w:szCs w:val="22"/>
          </w:rPr>
          <w:delText xml:space="preserve">o definir </w:delText>
        </w:r>
      </w:del>
      <w:r w:rsidRPr="003135D8">
        <w:rPr>
          <w:rFonts w:ascii="Arial" w:eastAsia="Arial" w:hAnsi="Arial" w:cs="Arial"/>
          <w:color w:val="000000"/>
          <w:sz w:val="22"/>
          <w:szCs w:val="22"/>
        </w:rPr>
        <w:t xml:space="preserve">un conjunto de patrones de </w:t>
      </w:r>
      <w:ins w:id="175" w:author="AcerF5w10" w:date="2019-03-11T19:26:00Z">
        <w:r w:rsidR="00ED3ED6">
          <w:rPr>
            <w:rFonts w:ascii="Arial" w:eastAsia="Arial" w:hAnsi="Arial" w:cs="Arial"/>
            <w:color w:val="000000"/>
            <w:sz w:val="22"/>
            <w:szCs w:val="22"/>
          </w:rPr>
          <w:t>diseño</w:t>
        </w:r>
      </w:ins>
      <w:ins w:id="176" w:author="AcerF5w10" w:date="2019-03-12T12:08:00Z">
        <w:r w:rsidR="00D15E41">
          <w:rPr>
            <w:rFonts w:ascii="Arial" w:eastAsia="Arial" w:hAnsi="Arial" w:cs="Arial"/>
            <w:color w:val="000000"/>
            <w:sz w:val="22"/>
            <w:szCs w:val="22"/>
          </w:rPr>
          <w:t>,</w:t>
        </w:r>
      </w:ins>
      <w:del w:id="177" w:author="AcerF5w10" w:date="2019-03-11T19:26:00Z">
        <w:r w:rsidRPr="003135D8" w:rsidDel="00ED3ED6">
          <w:rPr>
            <w:rFonts w:ascii="Arial" w:eastAsia="Arial" w:hAnsi="Arial" w:cs="Arial"/>
            <w:color w:val="000000"/>
            <w:sz w:val="22"/>
            <w:szCs w:val="22"/>
          </w:rPr>
          <w:delText>in</w:delText>
        </w:r>
      </w:del>
      <w:del w:id="178" w:author="AcerF5w10" w:date="2019-03-11T19:27:00Z">
        <w:r w:rsidRPr="003135D8" w:rsidDel="00ED3ED6">
          <w:rPr>
            <w:rFonts w:ascii="Arial" w:eastAsia="Arial" w:hAnsi="Arial" w:cs="Arial"/>
            <w:color w:val="000000"/>
            <w:sz w:val="22"/>
            <w:szCs w:val="22"/>
          </w:rPr>
          <w:delText>teracción</w:delText>
        </w:r>
      </w:del>
      <w:r w:rsidRPr="003135D8">
        <w:rPr>
          <w:rFonts w:ascii="Arial" w:eastAsia="Arial" w:hAnsi="Arial" w:cs="Arial"/>
          <w:color w:val="000000"/>
          <w:sz w:val="22"/>
          <w:szCs w:val="22"/>
        </w:rPr>
        <w:t xml:space="preserve"> </w:t>
      </w:r>
      <w:ins w:id="179" w:author="AcerF5w10" w:date="2019-03-11T19:27:00Z">
        <w:r w:rsidR="00ED3ED6">
          <w:rPr>
            <w:rFonts w:ascii="Arial" w:eastAsia="Arial" w:hAnsi="Arial" w:cs="Arial"/>
            <w:color w:val="000000"/>
            <w:sz w:val="22"/>
            <w:szCs w:val="22"/>
          </w:rPr>
          <w:t xml:space="preserve">de objetos de </w:t>
        </w:r>
      </w:ins>
      <w:ins w:id="180" w:author="AcerF5w10" w:date="2019-03-11T19:29:00Z">
        <w:r w:rsidR="00ED3ED6">
          <w:rPr>
            <w:rFonts w:ascii="Arial" w:eastAsia="Arial" w:hAnsi="Arial" w:cs="Arial"/>
            <w:color w:val="000000"/>
            <w:sz w:val="22"/>
            <w:szCs w:val="22"/>
          </w:rPr>
          <w:t>interacción</w:t>
        </w:r>
      </w:ins>
      <w:ins w:id="181" w:author="AcerF5w10" w:date="2019-03-11T19:27:00Z">
        <w:r w:rsidR="00ED3ED6">
          <w:rPr>
            <w:rFonts w:ascii="Arial" w:eastAsia="Arial" w:hAnsi="Arial" w:cs="Arial"/>
            <w:color w:val="000000"/>
            <w:sz w:val="22"/>
            <w:szCs w:val="22"/>
          </w:rPr>
          <w:t xml:space="preserve"> tangible </w:t>
        </w:r>
      </w:ins>
      <w:ins w:id="182" w:author="AcerF5w10" w:date="2019-03-11T19:30:00Z">
        <w:r w:rsidR="00ED3ED6">
          <w:rPr>
            <w:rFonts w:ascii="Arial" w:eastAsia="Arial" w:hAnsi="Arial" w:cs="Arial"/>
            <w:color w:val="000000"/>
            <w:sz w:val="22"/>
            <w:szCs w:val="22"/>
          </w:rPr>
          <w:t>en los juegos serios enfocados en rehabilitación psicomotriz de niños con discapacidad auditiva</w:t>
        </w:r>
      </w:ins>
      <w:ins w:id="183" w:author="AcerF5w10" w:date="2019-03-11T19:39:00Z">
        <w:r w:rsidR="00854BAF">
          <w:rPr>
            <w:rFonts w:ascii="Arial" w:eastAsia="Arial" w:hAnsi="Arial" w:cs="Arial"/>
            <w:color w:val="000000"/>
            <w:sz w:val="22"/>
            <w:szCs w:val="22"/>
          </w:rPr>
          <w:t xml:space="preserve"> </w:t>
        </w:r>
      </w:ins>
      <w:ins w:id="184" w:author="AcerF5w10" w:date="2019-03-11T19:41:00Z">
        <w:r w:rsidR="00854BAF">
          <w:rPr>
            <w:rFonts w:ascii="Arial" w:eastAsia="Arial" w:hAnsi="Arial" w:cs="Arial"/>
            <w:color w:val="000000"/>
            <w:sz w:val="22"/>
            <w:szCs w:val="22"/>
          </w:rPr>
          <w:t>mediante</w:t>
        </w:r>
      </w:ins>
      <w:ins w:id="185" w:author="AcerF5w10" w:date="2019-03-11T19:40:00Z">
        <w:r w:rsidR="00854BAF">
          <w:rPr>
            <w:rFonts w:ascii="Arial" w:eastAsia="Arial" w:hAnsi="Arial" w:cs="Arial"/>
            <w:color w:val="000000"/>
            <w:sz w:val="22"/>
            <w:szCs w:val="22"/>
          </w:rPr>
          <w:t xml:space="preserve"> la adaptación de patrones de diseño existentes o la definición de nuevos patrones de diseño</w:t>
        </w:r>
      </w:ins>
      <w:del w:id="186" w:author="AcerF5w10" w:date="2019-03-11T19:39:00Z">
        <w:r w:rsidRPr="003135D8" w:rsidDel="00854BAF">
          <w:rPr>
            <w:rFonts w:ascii="Arial" w:eastAsia="Arial" w:hAnsi="Arial" w:cs="Arial"/>
            <w:color w:val="000000"/>
            <w:sz w:val="22"/>
            <w:szCs w:val="22"/>
          </w:rPr>
          <w:delText xml:space="preserve">a partir del uso </w:delText>
        </w:r>
        <w:commentRangeStart w:id="187"/>
        <w:r w:rsidRPr="003135D8" w:rsidDel="00854BAF">
          <w:rPr>
            <w:rFonts w:ascii="Arial" w:eastAsia="Arial" w:hAnsi="Arial" w:cs="Arial"/>
            <w:color w:val="000000"/>
            <w:sz w:val="22"/>
            <w:szCs w:val="22"/>
          </w:rPr>
          <w:delText>de</w:delText>
        </w:r>
        <w:commentRangeEnd w:id="187"/>
        <w:r w:rsidR="00B5523A" w:rsidDel="00854BAF">
          <w:rPr>
            <w:rStyle w:val="Refdecomentario"/>
          </w:rPr>
          <w:commentReference w:id="187"/>
        </w:r>
        <w:r w:rsidRPr="003135D8" w:rsidDel="00854BAF">
          <w:rPr>
            <w:rFonts w:ascii="Arial" w:eastAsia="Arial" w:hAnsi="Arial" w:cs="Arial"/>
            <w:color w:val="000000"/>
            <w:sz w:val="22"/>
            <w:szCs w:val="22"/>
          </w:rPr>
          <w:delText xml:space="preserve"> interfaces u objetos tangibles en juegos serios dirigidos a la rehabilitación psicomotriz de niños con discapacidad auditiva</w:delText>
        </w:r>
      </w:del>
      <w:r w:rsidRPr="003135D8">
        <w:rPr>
          <w:rFonts w:ascii="Arial" w:eastAsia="Arial" w:hAnsi="Arial" w:cs="Arial"/>
          <w:color w:val="000000"/>
          <w:sz w:val="22"/>
          <w:szCs w:val="22"/>
        </w:rPr>
        <w:t>.</w:t>
      </w:r>
    </w:p>
    <w:p w14:paraId="65D4A7BC" w14:textId="27DCFFA9"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rFonts w:ascii="Arial" w:hAnsi="Arial" w:cs="Arial"/>
          <w:sz w:val="22"/>
          <w:szCs w:val="22"/>
        </w:rPr>
      </w:pPr>
      <w:commentRangeStart w:id="188"/>
      <w:r w:rsidRPr="003135D8">
        <w:rPr>
          <w:rFonts w:ascii="Arial" w:eastAsia="Arial" w:hAnsi="Arial" w:cs="Arial"/>
          <w:b/>
          <w:sz w:val="22"/>
          <w:szCs w:val="22"/>
        </w:rPr>
        <w:t>OE3</w:t>
      </w:r>
      <w:commentRangeEnd w:id="188"/>
      <w:r w:rsidR="003F6535">
        <w:rPr>
          <w:rStyle w:val="Refdecomentario"/>
        </w:rPr>
        <w:commentReference w:id="188"/>
      </w:r>
      <w:r w:rsidRPr="003135D8">
        <w:rPr>
          <w:rFonts w:ascii="Arial" w:eastAsia="Arial" w:hAnsi="Arial" w:cs="Arial"/>
          <w:b/>
          <w:sz w:val="22"/>
          <w:szCs w:val="22"/>
        </w:rPr>
        <w:t xml:space="preserve">: </w:t>
      </w:r>
      <w:r w:rsidRPr="003135D8">
        <w:rPr>
          <w:rFonts w:ascii="Arial" w:eastAsia="Arial" w:hAnsi="Arial" w:cs="Arial"/>
          <w:sz w:val="22"/>
          <w:szCs w:val="22"/>
        </w:rPr>
        <w:t xml:space="preserve">Construir un prototipo de juego serio que use interfaces tangibles para la rehabilitación psicomotriz de niños con discapacidad auditiva </w:t>
      </w:r>
      <w:ins w:id="189" w:author="AcerF5w10" w:date="2019-03-11T19:44:00Z">
        <w:r w:rsidR="00854BAF">
          <w:rPr>
            <w:rFonts w:ascii="Arial" w:eastAsia="Arial" w:hAnsi="Arial" w:cs="Arial"/>
            <w:sz w:val="22"/>
            <w:szCs w:val="22"/>
          </w:rPr>
          <w:t xml:space="preserve">mediante el </w:t>
        </w:r>
      </w:ins>
      <w:r w:rsidRPr="003135D8">
        <w:rPr>
          <w:rFonts w:ascii="Arial" w:eastAsia="Arial" w:hAnsi="Arial" w:cs="Arial"/>
          <w:sz w:val="22"/>
          <w:szCs w:val="22"/>
        </w:rPr>
        <w:t>us</w:t>
      </w:r>
      <w:del w:id="190" w:author="AcerF5w10" w:date="2019-03-11T19:44:00Z">
        <w:r w:rsidRPr="003135D8" w:rsidDel="00854BAF">
          <w:rPr>
            <w:rFonts w:ascii="Arial" w:eastAsia="Arial" w:hAnsi="Arial" w:cs="Arial"/>
            <w:sz w:val="22"/>
            <w:szCs w:val="22"/>
          </w:rPr>
          <w:delText>ando</w:delText>
        </w:r>
      </w:del>
      <w:ins w:id="191" w:author="AcerF5w10" w:date="2019-03-11T19:44:00Z">
        <w:r w:rsidR="00854BAF">
          <w:rPr>
            <w:rFonts w:ascii="Arial" w:eastAsia="Arial" w:hAnsi="Arial" w:cs="Arial"/>
            <w:sz w:val="22"/>
            <w:szCs w:val="22"/>
          </w:rPr>
          <w:t>o</w:t>
        </w:r>
      </w:ins>
      <w:r w:rsidRPr="003135D8">
        <w:rPr>
          <w:rFonts w:ascii="Arial" w:eastAsia="Arial" w:hAnsi="Arial" w:cs="Arial"/>
          <w:sz w:val="22"/>
          <w:szCs w:val="22"/>
        </w:rPr>
        <w:t xml:space="preserve"> </w:t>
      </w:r>
      <w:ins w:id="192" w:author="AcerF5w10" w:date="2019-03-11T19:46:00Z">
        <w:r w:rsidR="009A4460">
          <w:rPr>
            <w:rFonts w:ascii="Arial" w:eastAsia="Arial" w:hAnsi="Arial" w:cs="Arial"/>
            <w:sz w:val="22"/>
            <w:szCs w:val="22"/>
          </w:rPr>
          <w:t xml:space="preserve">y puesta en práctica </w:t>
        </w:r>
      </w:ins>
      <w:ins w:id="193" w:author="AcerF5w10" w:date="2019-03-11T19:44:00Z">
        <w:r w:rsidR="00854BAF">
          <w:rPr>
            <w:rFonts w:ascii="Arial" w:eastAsia="Arial" w:hAnsi="Arial" w:cs="Arial"/>
            <w:sz w:val="22"/>
            <w:szCs w:val="22"/>
          </w:rPr>
          <w:t>d</w:t>
        </w:r>
      </w:ins>
      <w:r w:rsidRPr="003135D8">
        <w:rPr>
          <w:rFonts w:ascii="Arial" w:eastAsia="Arial" w:hAnsi="Arial" w:cs="Arial"/>
          <w:sz w:val="22"/>
          <w:szCs w:val="22"/>
        </w:rPr>
        <w:t>el conjunto de patrones propuestos.</w:t>
      </w:r>
    </w:p>
    <w:p w14:paraId="2A33B170" w14:textId="4FBD79CA"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 xml:space="preserve">OE4: </w:t>
      </w:r>
      <w:r w:rsidR="00AE0DE2" w:rsidRPr="003135D8">
        <w:rPr>
          <w:rFonts w:ascii="Arial" w:hAnsi="Arial" w:cs="Arial"/>
          <w:color w:val="000000"/>
          <w:sz w:val="22"/>
          <w:szCs w:val="22"/>
        </w:rPr>
        <w:t xml:space="preserve">Evaluar </w:t>
      </w:r>
      <w:ins w:id="194" w:author="AcerF5w10" w:date="2019-03-11T19:47:00Z">
        <w:r w:rsidR="009A4460">
          <w:rPr>
            <w:rFonts w:ascii="Arial" w:hAnsi="Arial" w:cs="Arial"/>
            <w:color w:val="000000"/>
            <w:sz w:val="22"/>
            <w:szCs w:val="22"/>
          </w:rPr>
          <w:t xml:space="preserve">la interacción </w:t>
        </w:r>
      </w:ins>
      <w:ins w:id="195" w:author="AcerF5w10" w:date="2019-03-11T19:48:00Z">
        <w:r w:rsidR="009A4460">
          <w:rPr>
            <w:rFonts w:ascii="Arial" w:hAnsi="Arial" w:cs="Arial"/>
            <w:color w:val="000000"/>
            <w:sz w:val="22"/>
            <w:szCs w:val="22"/>
          </w:rPr>
          <w:t xml:space="preserve">entre los niños con discapacidad auditiva y el juego serio enfocado en la rehabilitación psicomotriz, </w:t>
        </w:r>
      </w:ins>
      <w:del w:id="196" w:author="AcerF5w10" w:date="2019-03-11T19:48:00Z">
        <w:r w:rsidR="00AE0DE2" w:rsidRPr="003135D8" w:rsidDel="009A4460">
          <w:rPr>
            <w:rFonts w:ascii="Arial" w:hAnsi="Arial" w:cs="Arial"/>
            <w:color w:val="000000"/>
            <w:sz w:val="22"/>
            <w:szCs w:val="22"/>
          </w:rPr>
          <w:delText xml:space="preserve">los patrones de </w:delText>
        </w:r>
      </w:del>
      <w:del w:id="197" w:author="AcerF5w10" w:date="2019-03-11T19:16:00Z">
        <w:r w:rsidR="00AE0DE2" w:rsidRPr="003135D8" w:rsidDel="00D00C26">
          <w:rPr>
            <w:rFonts w:ascii="Arial" w:hAnsi="Arial" w:cs="Arial"/>
            <w:color w:val="000000"/>
            <w:sz w:val="22"/>
            <w:szCs w:val="22"/>
          </w:rPr>
          <w:delText>interacción</w:delText>
        </w:r>
      </w:del>
      <w:del w:id="198" w:author="AcerF5w10" w:date="2019-03-11T19:48:00Z">
        <w:r w:rsidR="00AE0DE2" w:rsidRPr="003135D8" w:rsidDel="009A4460">
          <w:rPr>
            <w:rFonts w:ascii="Arial" w:hAnsi="Arial" w:cs="Arial"/>
            <w:color w:val="000000"/>
            <w:sz w:val="22"/>
            <w:szCs w:val="22"/>
          </w:rPr>
          <w:delText xml:space="preserve"> generados </w:delText>
        </w:r>
      </w:del>
      <w:del w:id="199" w:author="AcerF5w10" w:date="2019-03-11T19:16:00Z">
        <w:r w:rsidR="00AE0DE2" w:rsidRPr="003135D8" w:rsidDel="00D00C26">
          <w:rPr>
            <w:rFonts w:ascii="Arial" w:hAnsi="Arial" w:cs="Arial"/>
            <w:color w:val="000000"/>
            <w:sz w:val="22"/>
            <w:szCs w:val="22"/>
          </w:rPr>
          <w:delText>y/</w:delText>
        </w:r>
      </w:del>
      <w:del w:id="200" w:author="AcerF5w10" w:date="2019-03-11T19:48:00Z">
        <w:r w:rsidR="00AE0DE2" w:rsidRPr="003135D8" w:rsidDel="009A4460">
          <w:rPr>
            <w:rFonts w:ascii="Arial" w:hAnsi="Arial" w:cs="Arial"/>
            <w:color w:val="000000"/>
            <w:sz w:val="22"/>
            <w:szCs w:val="22"/>
          </w:rPr>
          <w:delText xml:space="preserve">o adaptados </w:delText>
        </w:r>
      </w:del>
      <w:r w:rsidR="00AE0DE2" w:rsidRPr="003135D8">
        <w:rPr>
          <w:rFonts w:ascii="Arial" w:hAnsi="Arial" w:cs="Arial"/>
          <w:color w:val="000000"/>
          <w:sz w:val="22"/>
          <w:szCs w:val="22"/>
        </w:rPr>
        <w:t xml:space="preserve">a través de </w:t>
      </w:r>
      <w:commentRangeStart w:id="201"/>
      <w:r w:rsidR="00AE0DE2" w:rsidRPr="003135D8">
        <w:rPr>
          <w:rFonts w:ascii="Arial" w:hAnsi="Arial" w:cs="Arial"/>
          <w:color w:val="000000"/>
          <w:sz w:val="22"/>
          <w:szCs w:val="22"/>
        </w:rPr>
        <w:t>un</w:t>
      </w:r>
      <w:commentRangeEnd w:id="201"/>
      <w:r w:rsidR="00AC578A">
        <w:rPr>
          <w:rStyle w:val="Refdecomentario"/>
        </w:rPr>
        <w:commentReference w:id="201"/>
      </w:r>
      <w:r w:rsidR="00AE0DE2" w:rsidRPr="003135D8">
        <w:rPr>
          <w:rFonts w:ascii="Arial" w:hAnsi="Arial" w:cs="Arial"/>
          <w:color w:val="000000"/>
          <w:sz w:val="22"/>
          <w:szCs w:val="22"/>
        </w:rPr>
        <w:t xml:space="preserve"> </w:t>
      </w:r>
      <w:commentRangeStart w:id="202"/>
      <w:del w:id="203" w:author="AcerF5w10" w:date="2019-03-07T12:19:00Z">
        <w:r w:rsidR="00AE0DE2" w:rsidRPr="003135D8" w:rsidDel="006B0A59">
          <w:rPr>
            <w:rFonts w:ascii="Arial" w:hAnsi="Arial" w:cs="Arial"/>
            <w:color w:val="000000"/>
            <w:sz w:val="22"/>
            <w:szCs w:val="22"/>
          </w:rPr>
          <w:delText>caso de estudio</w:delText>
        </w:r>
      </w:del>
      <w:ins w:id="204" w:author="AcerF5w10" w:date="2019-03-07T12:19:00Z">
        <w:r w:rsidR="006B0A59">
          <w:rPr>
            <w:rFonts w:ascii="Arial" w:hAnsi="Arial" w:cs="Arial"/>
            <w:color w:val="000000"/>
            <w:sz w:val="22"/>
            <w:szCs w:val="22"/>
          </w:rPr>
          <w:t>estudio de caso</w:t>
        </w:r>
        <w:commentRangeEnd w:id="202"/>
        <w:r w:rsidR="006B0A59">
          <w:rPr>
            <w:rStyle w:val="Refdecomentario"/>
          </w:rPr>
          <w:commentReference w:id="202"/>
        </w:r>
      </w:ins>
      <w:r w:rsidR="00AE0DE2" w:rsidRPr="003135D8">
        <w:rPr>
          <w:rFonts w:ascii="Arial" w:hAnsi="Arial" w:cs="Arial"/>
          <w:color w:val="000000"/>
          <w:sz w:val="22"/>
          <w:szCs w:val="22"/>
        </w:rPr>
        <w:t>, utilizando el prototipo generado en un centro médico de atención a niños con discapacidad auditiva.</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205" w:name="_Toc531009679"/>
      <w:r w:rsidRPr="003135D8">
        <w:rPr>
          <w:b/>
          <w:sz w:val="22"/>
          <w:szCs w:val="22"/>
        </w:rPr>
        <w:t>ACTIVIDADES Y CRONOGRAMA</w:t>
      </w:r>
      <w:bookmarkEnd w:id="205"/>
    </w:p>
    <w:p w14:paraId="79305EBF" w14:textId="71BCA5CE" w:rsidR="00F66375" w:rsidRPr="003135D8" w:rsidRDefault="00BE7E8B" w:rsidP="00BE7E8B">
      <w:pPr>
        <w:pStyle w:val="Ttulo2"/>
        <w:rPr>
          <w:rFonts w:ascii="Arial" w:hAnsi="Arial" w:cs="Arial"/>
          <w:sz w:val="22"/>
          <w:szCs w:val="22"/>
        </w:rPr>
      </w:pPr>
      <w:bookmarkStart w:id="206"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206"/>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79AF33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mendeley":{"formattedCitation":"[31]","plainTextFormattedCitation":"[31]","previouslyFormattedCitation":"[31]"},"properties":{"noteIndex":0},"schema":"https://github.com/citation-style-language/schema/raw/master/csl-citation.json"}</w:instrText>
      </w:r>
      <w:r w:rsidR="00552AD6" w:rsidRPr="003135D8">
        <w:rPr>
          <w:rFonts w:ascii="Arial" w:eastAsia="Arial" w:hAnsi="Arial" w:cs="Arial"/>
          <w:sz w:val="22"/>
          <w:szCs w:val="22"/>
        </w:rPr>
        <w:fldChar w:fldCharType="separate"/>
      </w:r>
      <w:r w:rsidR="00A500C2" w:rsidRPr="003135D8">
        <w:rPr>
          <w:rFonts w:ascii="Arial" w:eastAsia="Arial" w:hAnsi="Arial" w:cs="Arial"/>
          <w:noProof/>
          <w:sz w:val="22"/>
          <w:szCs w:val="22"/>
        </w:rPr>
        <w:t>[31]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mendeley":{"formattedCitation":"[32]","plainTextFormattedCitation":"[32]","previouslyFormattedCitation":"[32]"},"properties":{"noteIndex":0},"schema":"https://github.com/citation-style-language/schema/raw/master/csl-citation.json"}</w:instrText>
      </w:r>
      <w:r w:rsidR="005D4840" w:rsidRPr="003135D8">
        <w:rPr>
          <w:rFonts w:ascii="Arial" w:eastAsia="Arial" w:hAnsi="Arial" w:cs="Arial"/>
          <w:sz w:val="22"/>
          <w:szCs w:val="22"/>
        </w:rPr>
        <w:fldChar w:fldCharType="separate"/>
      </w:r>
      <w:r w:rsidR="00A500C2" w:rsidRPr="003135D8">
        <w:rPr>
          <w:rFonts w:ascii="Arial" w:eastAsia="Arial" w:hAnsi="Arial" w:cs="Arial"/>
          <w:noProof/>
          <w:sz w:val="22"/>
          <w:szCs w:val="22"/>
        </w:rPr>
        <w:t>[32]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w:t>
      </w:r>
      <w:r w:rsidRPr="003135D8">
        <w:rPr>
          <w:rFonts w:ascii="Arial" w:eastAsia="Arial" w:hAnsi="Arial" w:cs="Arial"/>
          <w:sz w:val="22"/>
          <w:szCs w:val="22"/>
        </w:rPr>
        <w:lastRenderedPageBreak/>
        <w:t xml:space="preserve">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t xml:space="preserve"> </w:t>
      </w:r>
      <w:bookmarkStart w:id="207"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207"/>
    </w:p>
    <w:p w14:paraId="52516D12" w14:textId="77777777" w:rsidR="00F66375" w:rsidRPr="003135D8" w:rsidRDefault="00F66375">
      <w:pPr>
        <w:jc w:val="both"/>
        <w:rPr>
          <w:rFonts w:ascii="Arial" w:eastAsia="Arial" w:hAnsi="Arial" w:cs="Arial"/>
          <w:sz w:val="22"/>
          <w:szCs w:val="22"/>
        </w:rPr>
      </w:pPr>
    </w:p>
    <w:p w14:paraId="18D23DF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esta fase se llevará a cabo la investigación del estado actual del arte acerca de patrones de diseño de interacción de videojuegos existentes que usen interfaces u objetos tangibles para ambientes de juegos serios enfocados a 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13FDABB5" w:rsidR="00F66375" w:rsidRPr="003135D8" w:rsidRDefault="00530DC9" w:rsidP="00530DC9">
      <w:pPr>
        <w:pStyle w:val="Ttulo3"/>
        <w:jc w:val="both"/>
        <w:rPr>
          <w:rFonts w:ascii="Arial" w:eastAsia="Arial" w:hAnsi="Arial" w:cs="Arial"/>
          <w:color w:val="000000"/>
          <w:sz w:val="22"/>
          <w:szCs w:val="22"/>
        </w:rPr>
      </w:pPr>
      <w:bookmarkStart w:id="208"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 xml:space="preserve">Revisión del estado del arte sobre </w:t>
      </w:r>
      <w:commentRangeStart w:id="209"/>
      <w:r w:rsidR="00E12EDA" w:rsidRPr="003135D8">
        <w:rPr>
          <w:rFonts w:ascii="Arial" w:eastAsia="Arial" w:hAnsi="Arial" w:cs="Arial"/>
          <w:color w:val="000000"/>
          <w:sz w:val="22"/>
          <w:szCs w:val="22"/>
        </w:rPr>
        <w:t xml:space="preserve">patrones de diseño de interacción </w:t>
      </w:r>
      <w:commentRangeEnd w:id="209"/>
      <w:r w:rsidR="0011525B">
        <w:rPr>
          <w:rStyle w:val="Refdecomentario"/>
          <w:rFonts w:ascii="Times New Roman" w:eastAsia="Times New Roman" w:hAnsi="Times New Roman" w:cs="Times New Roman"/>
        </w:rPr>
        <w:commentReference w:id="209"/>
      </w:r>
      <w:r w:rsidR="00E12EDA" w:rsidRPr="003135D8">
        <w:rPr>
          <w:rFonts w:ascii="Arial" w:eastAsia="Arial" w:hAnsi="Arial" w:cs="Arial"/>
          <w:color w:val="000000"/>
          <w:sz w:val="22"/>
          <w:szCs w:val="22"/>
        </w:rPr>
        <w:t>con juegos serios.</w:t>
      </w:r>
      <w:bookmarkEnd w:id="208"/>
    </w:p>
    <w:p w14:paraId="0B032F2D" w14:textId="05B0FE26" w:rsidR="00F66375" w:rsidRPr="003135D8" w:rsidRDefault="00530DC9" w:rsidP="00530DC9">
      <w:pPr>
        <w:pStyle w:val="Ttulo3"/>
        <w:jc w:val="both"/>
        <w:rPr>
          <w:rFonts w:ascii="Arial" w:eastAsia="Arial" w:hAnsi="Arial" w:cs="Arial"/>
          <w:color w:val="000000"/>
          <w:sz w:val="22"/>
          <w:szCs w:val="22"/>
        </w:rPr>
      </w:pPr>
      <w:bookmarkStart w:id="210"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 xml:space="preserve">Llevar a cabo un estudio más en profundidad sobre </w:t>
      </w:r>
      <w:commentRangeStart w:id="211"/>
      <w:r w:rsidR="00E12EDA" w:rsidRPr="003135D8">
        <w:rPr>
          <w:rFonts w:ascii="Arial" w:eastAsia="Arial" w:hAnsi="Arial" w:cs="Arial"/>
          <w:color w:val="000000"/>
          <w:sz w:val="22"/>
          <w:szCs w:val="22"/>
        </w:rPr>
        <w:t>patrones de diseño de interacción</w:t>
      </w:r>
      <w:commentRangeEnd w:id="211"/>
      <w:r w:rsidR="0011525B">
        <w:rPr>
          <w:rStyle w:val="Refdecomentario"/>
          <w:rFonts w:ascii="Times New Roman" w:eastAsia="Times New Roman" w:hAnsi="Times New Roman" w:cs="Times New Roman"/>
        </w:rPr>
        <w:commentReference w:id="211"/>
      </w:r>
      <w:r w:rsidR="00E12EDA" w:rsidRPr="003135D8">
        <w:rPr>
          <w:rFonts w:ascii="Arial" w:eastAsia="Arial" w:hAnsi="Arial" w:cs="Arial"/>
          <w:color w:val="000000"/>
          <w:sz w:val="22"/>
          <w:szCs w:val="22"/>
        </w:rPr>
        <w:t>.</w:t>
      </w:r>
      <w:bookmarkEnd w:id="210"/>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212"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212"/>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213"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213"/>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En esta fase se llevará a cabo la definición o adaptación de los </w:t>
      </w:r>
      <w:commentRangeStart w:id="214"/>
      <w:r w:rsidRPr="003135D8">
        <w:rPr>
          <w:rFonts w:ascii="Arial" w:eastAsia="Arial" w:hAnsi="Arial" w:cs="Arial"/>
          <w:sz w:val="22"/>
          <w:szCs w:val="22"/>
        </w:rPr>
        <w:t xml:space="preserve">patrones de interacción </w:t>
      </w:r>
      <w:commentRangeEnd w:id="214"/>
      <w:r w:rsidR="00B26A3B">
        <w:rPr>
          <w:rStyle w:val="Refdecomentario"/>
        </w:rPr>
        <w:commentReference w:id="214"/>
      </w:r>
      <w:r w:rsidRPr="003135D8">
        <w:rPr>
          <w:rFonts w:ascii="Arial" w:eastAsia="Arial" w:hAnsi="Arial" w:cs="Arial"/>
          <w:sz w:val="22"/>
          <w:szCs w:val="22"/>
        </w:rPr>
        <w:t>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3135D8" w:rsidRDefault="002E5C4D" w:rsidP="002E5C4D">
      <w:pPr>
        <w:pStyle w:val="Ttulo3"/>
        <w:jc w:val="both"/>
        <w:rPr>
          <w:rFonts w:ascii="Arial" w:eastAsia="Arial" w:hAnsi="Arial" w:cs="Arial"/>
          <w:color w:val="000000"/>
          <w:sz w:val="22"/>
          <w:szCs w:val="22"/>
        </w:rPr>
      </w:pPr>
      <w:bookmarkStart w:id="215" w:name="_Toc531009686"/>
      <w:r w:rsidRPr="003135D8">
        <w:rPr>
          <w:rFonts w:ascii="Arial" w:eastAsia="Arial" w:hAnsi="Arial" w:cs="Arial"/>
          <w:color w:val="000000"/>
          <w:sz w:val="22"/>
          <w:szCs w:val="22"/>
        </w:rPr>
        <w:t>4.1.2.1</w:t>
      </w:r>
      <w:r w:rsidR="00EC5C04"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Identificar los patrones de interacción existentes.</w:t>
      </w:r>
      <w:bookmarkEnd w:id="215"/>
    </w:p>
    <w:p w14:paraId="450AFE5D" w14:textId="072F5E5B" w:rsidR="00F66375" w:rsidRPr="003135D8" w:rsidRDefault="002E5C4D" w:rsidP="002E5C4D">
      <w:pPr>
        <w:pStyle w:val="Ttulo3"/>
        <w:jc w:val="both"/>
        <w:rPr>
          <w:rFonts w:ascii="Arial" w:eastAsia="Arial" w:hAnsi="Arial" w:cs="Arial"/>
          <w:color w:val="000000"/>
          <w:sz w:val="22"/>
          <w:szCs w:val="22"/>
        </w:rPr>
      </w:pPr>
      <w:bookmarkStart w:id="216" w:name="_Toc531009687"/>
      <w:r w:rsidRPr="003135D8">
        <w:rPr>
          <w:rFonts w:ascii="Arial" w:eastAsia="Arial" w:hAnsi="Arial" w:cs="Arial"/>
          <w:color w:val="000000"/>
          <w:sz w:val="22"/>
          <w:szCs w:val="22"/>
        </w:rPr>
        <w:t xml:space="preserve">4.1.2.2 </w:t>
      </w:r>
      <w:r w:rsidR="00E12EDA" w:rsidRPr="003135D8">
        <w:rPr>
          <w:rFonts w:ascii="Arial" w:eastAsia="Arial" w:hAnsi="Arial" w:cs="Arial"/>
          <w:color w:val="000000"/>
          <w:sz w:val="22"/>
          <w:szCs w:val="22"/>
        </w:rPr>
        <w:t xml:space="preserve">Definir y/o adaptar un conjunto de </w:t>
      </w:r>
      <w:commentRangeStart w:id="217"/>
      <w:r w:rsidR="00E12EDA" w:rsidRPr="003135D8">
        <w:rPr>
          <w:rFonts w:ascii="Arial" w:eastAsia="Arial" w:hAnsi="Arial" w:cs="Arial"/>
          <w:color w:val="000000"/>
          <w:sz w:val="22"/>
          <w:szCs w:val="22"/>
        </w:rPr>
        <w:t>patrones de interacción</w:t>
      </w:r>
      <w:commentRangeEnd w:id="217"/>
      <w:r w:rsidR="00B26A3B">
        <w:rPr>
          <w:rStyle w:val="Refdecomentario"/>
          <w:rFonts w:ascii="Times New Roman" w:eastAsia="Times New Roman" w:hAnsi="Times New Roman" w:cs="Times New Roman"/>
        </w:rPr>
        <w:commentReference w:id="217"/>
      </w:r>
      <w:r w:rsidR="00E12EDA" w:rsidRPr="003135D8">
        <w:rPr>
          <w:rFonts w:ascii="Arial" w:eastAsia="Arial" w:hAnsi="Arial" w:cs="Arial"/>
          <w:color w:val="000000"/>
          <w:sz w:val="22"/>
          <w:szCs w:val="22"/>
        </w:rPr>
        <w:t xml:space="preserve"> a partir del uso de </w:t>
      </w:r>
      <w:r w:rsidR="00E12EDA" w:rsidRPr="003135D8">
        <w:rPr>
          <w:rFonts w:ascii="Arial" w:eastAsia="Arial" w:hAnsi="Arial" w:cs="Arial"/>
          <w:sz w:val="22"/>
          <w:szCs w:val="22"/>
        </w:rPr>
        <w:t>interfaces</w:t>
      </w:r>
      <w:r w:rsidR="00E12EDA" w:rsidRPr="003135D8">
        <w:rPr>
          <w:rFonts w:ascii="Arial" w:eastAsia="Arial" w:hAnsi="Arial" w:cs="Arial"/>
          <w:color w:val="000000"/>
          <w:sz w:val="22"/>
          <w:szCs w:val="22"/>
        </w:rPr>
        <w:t xml:space="preserve"> u objetos tangibles en juegos serios dirigidos a la rehabilitación psicomotriz de niños con discapacidad auditiva.</w:t>
      </w:r>
      <w:bookmarkEnd w:id="216"/>
    </w:p>
    <w:p w14:paraId="51CD1338" w14:textId="3F437D22" w:rsidR="00F66375" w:rsidRPr="003135D8" w:rsidRDefault="002E5C4D" w:rsidP="002E5C4D">
      <w:pPr>
        <w:pStyle w:val="Ttulo3"/>
        <w:jc w:val="both"/>
        <w:rPr>
          <w:rFonts w:ascii="Arial" w:eastAsia="Arial" w:hAnsi="Arial" w:cs="Arial"/>
          <w:color w:val="000000"/>
          <w:sz w:val="22"/>
          <w:szCs w:val="22"/>
        </w:rPr>
      </w:pPr>
      <w:bookmarkStart w:id="218" w:name="_Toc531009688"/>
      <w:commentRangeStart w:id="219"/>
      <w:r w:rsidRPr="003135D8">
        <w:rPr>
          <w:rFonts w:ascii="Arial" w:eastAsia="Arial" w:hAnsi="Arial" w:cs="Arial"/>
          <w:color w:val="000000"/>
          <w:sz w:val="22"/>
          <w:szCs w:val="22"/>
        </w:rPr>
        <w:t xml:space="preserve">4.1.2.3 </w:t>
      </w:r>
      <w:commentRangeEnd w:id="219"/>
      <w:r w:rsidR="00F80DF7">
        <w:rPr>
          <w:rStyle w:val="Refdecomentario"/>
          <w:rFonts w:ascii="Times New Roman" w:eastAsia="Times New Roman" w:hAnsi="Times New Roman" w:cs="Times New Roman"/>
        </w:rPr>
        <w:commentReference w:id="219"/>
      </w:r>
      <w:commentRangeStart w:id="221"/>
      <w:r w:rsidR="00E12EDA" w:rsidRPr="003135D8">
        <w:rPr>
          <w:rFonts w:ascii="Arial" w:eastAsia="Arial" w:hAnsi="Arial" w:cs="Arial"/>
          <w:color w:val="000000"/>
          <w:sz w:val="22"/>
          <w:szCs w:val="22"/>
        </w:rPr>
        <w:t>Construir un prototipo de juego serio que use interfaces u objetos tangibles usando el conjunto de patrones propuestos.</w:t>
      </w:r>
      <w:bookmarkEnd w:id="218"/>
      <w:commentRangeEnd w:id="221"/>
      <w:r w:rsidR="00CB12FF">
        <w:rPr>
          <w:rStyle w:val="Refdecomentario"/>
          <w:rFonts w:ascii="Times New Roman" w:eastAsia="Times New Roman" w:hAnsi="Times New Roman" w:cs="Times New Roman"/>
        </w:rPr>
        <w:commentReference w:id="221"/>
      </w:r>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222"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222"/>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La evaluación de la propuesta se llevará a cabo mediante la técnica de estudio de caso [36] en el Instituto de niños ciegos y sordos de Cali Valle del Cauca, utilizando como herramienta principal el prototipo 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3135D8" w:rsidRDefault="00306E12" w:rsidP="00306E12">
      <w:pPr>
        <w:pStyle w:val="Ttulo3"/>
        <w:jc w:val="left"/>
        <w:rPr>
          <w:rFonts w:ascii="Arial" w:eastAsia="Arial" w:hAnsi="Arial" w:cs="Arial"/>
          <w:b/>
          <w:color w:val="000000"/>
          <w:sz w:val="22"/>
          <w:szCs w:val="22"/>
        </w:rPr>
      </w:pPr>
      <w:bookmarkStart w:id="223" w:name="_Toc531009690"/>
      <w:r w:rsidRPr="003135D8">
        <w:rPr>
          <w:rFonts w:ascii="Arial" w:eastAsia="Arial" w:hAnsi="Arial" w:cs="Arial"/>
          <w:color w:val="000000"/>
          <w:sz w:val="22"/>
          <w:szCs w:val="22"/>
        </w:rPr>
        <w:t xml:space="preserve">4.1.3.1 </w:t>
      </w:r>
      <w:r w:rsidR="00E12EDA" w:rsidRPr="003135D8">
        <w:rPr>
          <w:rFonts w:ascii="Arial" w:eastAsia="Arial" w:hAnsi="Arial" w:cs="Arial"/>
          <w:color w:val="000000"/>
          <w:sz w:val="22"/>
          <w:szCs w:val="22"/>
        </w:rPr>
        <w:t>Se lleva a cabo la capacitación, coordinación, organización y diseño de la prueba del prototipo.</w:t>
      </w:r>
      <w:bookmarkEnd w:id="223"/>
    </w:p>
    <w:p w14:paraId="5A8B0195" w14:textId="3C048D69" w:rsidR="00F66375" w:rsidRPr="003135D8"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color w:val="000000"/>
          <w:sz w:val="22"/>
          <w:szCs w:val="22"/>
        </w:rPr>
      </w:pPr>
      <w:bookmarkStart w:id="224" w:name="_Toc531009691"/>
      <w:r w:rsidRPr="003135D8">
        <w:rPr>
          <w:rFonts w:ascii="Arial" w:eastAsia="Arial" w:hAnsi="Arial" w:cs="Arial"/>
          <w:color w:val="000000"/>
          <w:sz w:val="22"/>
          <w:szCs w:val="22"/>
        </w:rPr>
        <w:t>Se ejecuta la prueba del prototipo de ju</w:t>
      </w:r>
      <w:r w:rsidR="00306E12" w:rsidRPr="003135D8">
        <w:rPr>
          <w:rFonts w:ascii="Arial" w:eastAsia="Arial" w:hAnsi="Arial" w:cs="Arial"/>
          <w:color w:val="000000"/>
          <w:sz w:val="22"/>
          <w:szCs w:val="22"/>
        </w:rPr>
        <w:t xml:space="preserve">ego serio teniendo en cuenta la </w:t>
      </w:r>
      <w:r w:rsidRPr="003135D8">
        <w:rPr>
          <w:rFonts w:ascii="Arial" w:eastAsia="Arial" w:hAnsi="Arial" w:cs="Arial"/>
          <w:color w:val="000000"/>
          <w:sz w:val="22"/>
          <w:szCs w:val="22"/>
        </w:rPr>
        <w:t>planificación y diseño planteado en la actividad anterior.</w:t>
      </w:r>
      <w:bookmarkEnd w:id="224"/>
    </w:p>
    <w:p w14:paraId="21C88DAB" w14:textId="15B1C8EB" w:rsidR="00F66375" w:rsidRPr="003135D8" w:rsidRDefault="00306E12" w:rsidP="00306E12">
      <w:pPr>
        <w:pStyle w:val="Ttulo3"/>
        <w:jc w:val="left"/>
        <w:rPr>
          <w:rFonts w:ascii="Arial" w:eastAsia="Arial" w:hAnsi="Arial" w:cs="Arial"/>
          <w:b/>
          <w:color w:val="000000"/>
          <w:sz w:val="22"/>
          <w:szCs w:val="22"/>
        </w:rPr>
      </w:pPr>
      <w:bookmarkStart w:id="225" w:name="_Toc531009692"/>
      <w:r w:rsidRPr="003135D8">
        <w:rPr>
          <w:rFonts w:ascii="Arial" w:eastAsia="Arial" w:hAnsi="Arial" w:cs="Arial"/>
          <w:color w:val="000000"/>
          <w:sz w:val="22"/>
          <w:szCs w:val="22"/>
        </w:rPr>
        <w:t xml:space="preserve">4.1.3.3 </w:t>
      </w:r>
      <w:r w:rsidR="00E12EDA" w:rsidRPr="003135D8">
        <w:rPr>
          <w:rFonts w:ascii="Arial" w:eastAsia="Arial" w:hAnsi="Arial" w:cs="Arial"/>
          <w:color w:val="000000"/>
          <w:sz w:val="22"/>
          <w:szCs w:val="22"/>
        </w:rPr>
        <w:t>Se obtienen los datos producto de la interacción de</w:t>
      </w:r>
      <w:r w:rsidR="006B3A73" w:rsidRPr="003135D8">
        <w:rPr>
          <w:rFonts w:ascii="Arial" w:eastAsia="Arial" w:hAnsi="Arial" w:cs="Arial"/>
          <w:color w:val="000000"/>
          <w:sz w:val="22"/>
          <w:szCs w:val="22"/>
        </w:rPr>
        <w:t>l</w:t>
      </w:r>
      <w:r w:rsidR="00E12ED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prototipo de juego serio propuesto con </w:t>
      </w:r>
      <w:r w:rsidR="00E12EDA" w:rsidRPr="003135D8">
        <w:rPr>
          <w:rFonts w:ascii="Arial" w:eastAsia="Arial" w:hAnsi="Arial" w:cs="Arial"/>
          <w:color w:val="000000"/>
          <w:sz w:val="22"/>
          <w:szCs w:val="22"/>
        </w:rPr>
        <w:t>los niños de</w:t>
      </w:r>
      <w:r w:rsidR="001A0FCA" w:rsidRPr="003135D8">
        <w:rPr>
          <w:rFonts w:ascii="Arial" w:eastAsia="Arial" w:hAnsi="Arial" w:cs="Arial"/>
          <w:color w:val="000000"/>
          <w:sz w:val="22"/>
          <w:szCs w:val="22"/>
        </w:rPr>
        <w:t xml:space="preserve"> un</w:t>
      </w:r>
      <w:r w:rsidR="00E12EDA" w:rsidRPr="003135D8">
        <w:rPr>
          <w:rFonts w:ascii="Arial" w:eastAsia="Arial" w:hAnsi="Arial" w:cs="Arial"/>
          <w:color w:val="000000"/>
          <w:sz w:val="22"/>
          <w:szCs w:val="22"/>
        </w:rPr>
        <w:t xml:space="preserve"> </w:t>
      </w:r>
      <w:r w:rsidR="001A0FCA" w:rsidRPr="003135D8">
        <w:rPr>
          <w:rFonts w:ascii="Arial" w:eastAsia="Arial" w:hAnsi="Arial" w:cs="Arial"/>
          <w:color w:val="000000"/>
          <w:sz w:val="22"/>
          <w:szCs w:val="22"/>
        </w:rPr>
        <w:t xml:space="preserve">centro </w:t>
      </w:r>
      <w:r w:rsidR="006B3A73" w:rsidRPr="003135D8">
        <w:rPr>
          <w:rFonts w:ascii="Arial" w:eastAsia="Arial" w:hAnsi="Arial" w:cs="Arial"/>
          <w:color w:val="000000"/>
          <w:sz w:val="22"/>
          <w:szCs w:val="22"/>
        </w:rPr>
        <w:t>médico</w:t>
      </w:r>
      <w:r w:rsidR="001A0FC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que preste la </w:t>
      </w:r>
      <w:r w:rsidR="001A0FCA" w:rsidRPr="003135D8">
        <w:rPr>
          <w:rFonts w:ascii="Arial" w:eastAsia="Arial" w:hAnsi="Arial" w:cs="Arial"/>
          <w:color w:val="000000"/>
          <w:sz w:val="22"/>
          <w:szCs w:val="22"/>
        </w:rPr>
        <w:t xml:space="preserve">atención a niños </w:t>
      </w:r>
      <w:r w:rsidR="006B3A73" w:rsidRPr="003135D8">
        <w:rPr>
          <w:rFonts w:ascii="Arial" w:eastAsia="Arial" w:hAnsi="Arial" w:cs="Arial"/>
          <w:color w:val="000000"/>
          <w:sz w:val="22"/>
          <w:szCs w:val="22"/>
        </w:rPr>
        <w:t>con este tipo de discapacidad</w:t>
      </w:r>
      <w:r w:rsidR="00E12EDA" w:rsidRPr="003135D8">
        <w:rPr>
          <w:rFonts w:ascii="Arial" w:eastAsia="Arial" w:hAnsi="Arial" w:cs="Arial"/>
          <w:color w:val="000000"/>
          <w:sz w:val="22"/>
          <w:szCs w:val="22"/>
        </w:rPr>
        <w:t>.</w:t>
      </w:r>
      <w:bookmarkEnd w:id="225"/>
      <w:r w:rsidR="00E12EDA" w:rsidRPr="003135D8">
        <w:rPr>
          <w:rFonts w:ascii="Arial" w:eastAsia="Arial" w:hAnsi="Arial" w:cs="Arial"/>
          <w:color w:val="000000"/>
          <w:sz w:val="22"/>
          <w:szCs w:val="22"/>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226"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226"/>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227" w:name="_Toc531009694"/>
      <w:r w:rsidRPr="003135D8">
        <w:rPr>
          <w:rFonts w:ascii="Arial" w:eastAsia="Arial" w:hAnsi="Arial" w:cs="Arial"/>
          <w:color w:val="000000"/>
          <w:sz w:val="22"/>
          <w:szCs w:val="22"/>
        </w:rPr>
        <w:lastRenderedPageBreak/>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227"/>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228"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228"/>
    </w:p>
    <w:p w14:paraId="6F87E583" w14:textId="569071B0" w:rsidR="00F66375" w:rsidRPr="003135D8" w:rsidRDefault="004F1ED7" w:rsidP="004F1ED7">
      <w:pPr>
        <w:pStyle w:val="Ttulo2"/>
        <w:rPr>
          <w:rFonts w:ascii="Arial" w:hAnsi="Arial" w:cs="Arial"/>
          <w:sz w:val="22"/>
          <w:szCs w:val="22"/>
        </w:rPr>
      </w:pPr>
      <w:bookmarkStart w:id="229"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229"/>
    </w:p>
    <w:p w14:paraId="4B7CC66E" w14:textId="77777777" w:rsidR="00F66375" w:rsidRPr="003135D8" w:rsidRDefault="00F66375">
      <w:pPr>
        <w:jc w:val="both"/>
        <w:rPr>
          <w:rFonts w:ascii="Arial" w:eastAsia="Arial" w:hAnsi="Arial" w:cs="Arial"/>
          <w:sz w:val="22"/>
          <w:szCs w:val="22"/>
        </w:rPr>
      </w:pPr>
    </w:p>
    <w:p w14:paraId="0CD53CE9" w14:textId="3B2F93FB"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r w:rsidR="0091723A" w:rsidRPr="003135D8">
        <w:rPr>
          <w:rFonts w:ascii="Arial" w:eastAsia="Arial" w:hAnsi="Arial" w:cs="Arial"/>
          <w:sz w:val="22"/>
          <w:szCs w:val="22"/>
        </w:rPr>
        <w:t>3</w:t>
      </w:r>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commentRangeStart w:id="230"/>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commentRangeEnd w:id="230"/>
      <w:r w:rsidR="002B50DF">
        <w:rPr>
          <w:rStyle w:val="Refdecomentario"/>
        </w:rPr>
        <w:commentReference w:id="230"/>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231" w:name="_Toc531009697"/>
      <w:r w:rsidRPr="003135D8">
        <w:rPr>
          <w:b/>
          <w:sz w:val="22"/>
          <w:szCs w:val="22"/>
        </w:rPr>
        <w:t>RECURSOS, PRESUPUESTO Y FUENTES DE FINANCIACIÓN</w:t>
      </w:r>
      <w:bookmarkEnd w:id="231"/>
    </w:p>
    <w:p w14:paraId="034C2AF7" w14:textId="77777777" w:rsidR="00F66375" w:rsidRPr="003135D8" w:rsidRDefault="00F66375">
      <w:pPr>
        <w:jc w:val="both"/>
        <w:rPr>
          <w:rFonts w:ascii="Arial" w:eastAsia="Arial" w:hAnsi="Arial" w:cs="Arial"/>
          <w:sz w:val="22"/>
          <w:szCs w:val="22"/>
        </w:rPr>
      </w:pPr>
    </w:p>
    <w:p w14:paraId="2975D774" w14:textId="6E02B6C7"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el costo del rubro de personal es el calculado del producto de las horas dedicadas (hora/ semana), duración del proyecto (36 semanas), puntos asignados por personal (2.5 para director, 1.5 por tesista) y el valor del punto salarial (para el año en curso COP $1</w:t>
      </w:r>
      <w:r w:rsidR="00285510" w:rsidRPr="003135D8">
        <w:rPr>
          <w:rFonts w:ascii="Arial" w:eastAsia="Arial" w:hAnsi="Arial" w:cs="Arial"/>
          <w:sz w:val="22"/>
          <w:szCs w:val="22"/>
        </w:rPr>
        <w:t>3</w:t>
      </w:r>
      <w:r w:rsidRPr="003135D8">
        <w:rPr>
          <w:rFonts w:ascii="Arial" w:eastAsia="Arial" w:hAnsi="Arial" w:cs="Arial"/>
          <w:sz w:val="22"/>
          <w:szCs w:val="22"/>
        </w:rPr>
        <w:t>.</w:t>
      </w:r>
      <w:r w:rsidR="00285510" w:rsidRPr="003135D8">
        <w:rPr>
          <w:rFonts w:ascii="Arial" w:eastAsia="Arial" w:hAnsi="Arial" w:cs="Arial"/>
          <w:sz w:val="22"/>
          <w:szCs w:val="22"/>
        </w:rPr>
        <w:t>598</w:t>
      </w:r>
      <w:r w:rsidRPr="003135D8">
        <w:rPr>
          <w:rFonts w:ascii="Arial" w:eastAsia="Arial" w:hAnsi="Arial" w:cs="Arial"/>
          <w:sz w:val="22"/>
          <w:szCs w:val="22"/>
        </w:rPr>
        <w:t xml:space="preserve">). En la Tabla </w:t>
      </w:r>
      <w:r w:rsidR="0091723A" w:rsidRPr="003135D8">
        <w:rPr>
          <w:rFonts w:ascii="Arial" w:eastAsia="Arial" w:hAnsi="Arial" w:cs="Arial"/>
          <w:sz w:val="22"/>
          <w:szCs w:val="22"/>
        </w:rPr>
        <w:t>4</w:t>
      </w:r>
      <w:r w:rsidRPr="003135D8">
        <w:rPr>
          <w:rFonts w:ascii="Arial" w:eastAsia="Arial" w:hAnsi="Arial" w:cs="Arial"/>
          <w:sz w:val="22"/>
          <w:szCs w:val="22"/>
        </w:rPr>
        <w:t xml:space="preserve"> 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commentRangeStart w:id="232"/>
            <w:r w:rsidRPr="003135D8">
              <w:rPr>
                <w:rFonts w:ascii="Arial" w:eastAsia="Arial" w:hAnsi="Arial" w:cs="Arial"/>
                <w:b/>
                <w:sz w:val="22"/>
                <w:szCs w:val="22"/>
              </w:rPr>
              <w:t>Recursos</w:t>
            </w:r>
            <w:commentRangeEnd w:id="232"/>
            <w:r w:rsidR="00DC31C8">
              <w:rPr>
                <w:rStyle w:val="Refdecomentario"/>
                <w:rFonts w:ascii="Times New Roman" w:eastAsia="Times New Roman" w:hAnsi="Times New Roman" w:cs="Times New Roman"/>
                <w:color w:val="auto"/>
              </w:rPr>
              <w:commentReference w:id="232"/>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ADF7136"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FIET – </w:t>
            </w:r>
            <w:del w:id="233" w:author="AcerF5w10" w:date="2019-03-07T12:23:00Z">
              <w:r w:rsidRPr="003135D8" w:rsidDel="00BD2B13">
                <w:rPr>
                  <w:rFonts w:ascii="Arial" w:eastAsia="Arial" w:hAnsi="Arial" w:cs="Arial"/>
                  <w:b/>
                  <w:sz w:val="22"/>
                  <w:szCs w:val="22"/>
                </w:rPr>
                <w:delText>Sistemas</w:delText>
              </w:r>
            </w:del>
            <w:ins w:id="234" w:author="AcerF5w10" w:date="2019-03-07T12:23:00Z">
              <w:r w:rsidR="00BD2B13">
                <w:rPr>
                  <w:rFonts w:ascii="Arial" w:eastAsia="Arial" w:hAnsi="Arial" w:cs="Arial"/>
                  <w:b/>
                  <w:sz w:val="22"/>
                  <w:szCs w:val="22"/>
                </w:rPr>
                <w:t>Unicauca</w:t>
              </w:r>
            </w:ins>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$4.</w:t>
            </w:r>
            <w:r w:rsidR="00E237E6" w:rsidRPr="003135D8">
              <w:rPr>
                <w:rFonts w:ascii="Arial" w:eastAsia="Arial" w:hAnsi="Arial" w:cs="Arial"/>
                <w:sz w:val="22"/>
                <w:szCs w:val="22"/>
              </w:rPr>
              <w:t>895</w:t>
            </w:r>
            <w:r w:rsidRPr="003135D8">
              <w:rPr>
                <w:rFonts w:ascii="Arial" w:eastAsia="Arial" w:hAnsi="Arial" w:cs="Arial"/>
                <w:sz w:val="22"/>
                <w:szCs w:val="22"/>
              </w:rPr>
              <w:t>.</w:t>
            </w:r>
            <w:r w:rsidR="00E237E6" w:rsidRPr="003135D8">
              <w:rPr>
                <w:rFonts w:ascii="Arial" w:eastAsia="Arial" w:hAnsi="Arial" w:cs="Arial"/>
                <w:sz w:val="22"/>
                <w:szCs w:val="22"/>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$2</w:t>
            </w:r>
            <w:r w:rsidR="00E237E6" w:rsidRPr="003135D8">
              <w:rPr>
                <w:rFonts w:ascii="Arial" w:eastAsia="Arial" w:hAnsi="Arial" w:cs="Arial"/>
                <w:sz w:val="22"/>
                <w:szCs w:val="22"/>
              </w:rPr>
              <w:t>9</w:t>
            </w:r>
            <w:r w:rsidRPr="003135D8">
              <w:rPr>
                <w:rFonts w:ascii="Arial" w:eastAsia="Arial" w:hAnsi="Arial" w:cs="Arial"/>
                <w:sz w:val="22"/>
                <w:szCs w:val="22"/>
              </w:rPr>
              <w:t>.</w:t>
            </w:r>
            <w:r w:rsidR="00E237E6" w:rsidRPr="003135D8">
              <w:rPr>
                <w:rFonts w:ascii="Arial" w:eastAsia="Arial" w:hAnsi="Arial" w:cs="Arial"/>
                <w:sz w:val="22"/>
                <w:szCs w:val="22"/>
              </w:rPr>
              <w:t>371</w:t>
            </w:r>
            <w:r w:rsidRPr="003135D8">
              <w:rPr>
                <w:rFonts w:ascii="Arial" w:eastAsia="Arial" w:hAnsi="Arial" w:cs="Arial"/>
                <w:sz w:val="22"/>
                <w:szCs w:val="22"/>
              </w:rPr>
              <w:t>.</w:t>
            </w:r>
            <w:r w:rsidR="00E237E6"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3135D8" w:rsidRDefault="00E12EDA" w:rsidP="005E4A21">
            <w:pPr>
              <w:jc w:val="right"/>
              <w:rPr>
                <w:rFonts w:ascii="Arial" w:eastAsia="Arial" w:hAnsi="Arial" w:cs="Arial"/>
                <w:sz w:val="22"/>
                <w:szCs w:val="22"/>
              </w:rPr>
            </w:pPr>
            <w:r w:rsidRPr="003135D8">
              <w:rPr>
                <w:rFonts w:ascii="Arial" w:eastAsia="Arial" w:hAnsi="Arial" w:cs="Arial"/>
                <w:sz w:val="22"/>
                <w:szCs w:val="22"/>
              </w:rPr>
              <w:t>$3</w:t>
            </w:r>
            <w:r w:rsidR="005E4A21" w:rsidRPr="003135D8">
              <w:rPr>
                <w:rFonts w:ascii="Arial" w:eastAsia="Arial" w:hAnsi="Arial" w:cs="Arial"/>
                <w:sz w:val="22"/>
                <w:szCs w:val="22"/>
              </w:rPr>
              <w:t>4</w:t>
            </w:r>
            <w:r w:rsidRPr="003135D8">
              <w:rPr>
                <w:rFonts w:ascii="Arial" w:eastAsia="Arial" w:hAnsi="Arial" w:cs="Arial"/>
                <w:sz w:val="22"/>
                <w:szCs w:val="22"/>
              </w:rPr>
              <w:t>.</w:t>
            </w:r>
            <w:r w:rsidR="005E4A21" w:rsidRPr="003135D8">
              <w:rPr>
                <w:rFonts w:ascii="Arial" w:eastAsia="Arial" w:hAnsi="Arial" w:cs="Arial"/>
                <w:sz w:val="22"/>
                <w:szCs w:val="22"/>
              </w:rPr>
              <w:t>266</w:t>
            </w:r>
            <w:r w:rsidRPr="003135D8">
              <w:rPr>
                <w:rFonts w:ascii="Arial" w:eastAsia="Arial" w:hAnsi="Arial" w:cs="Arial"/>
                <w:sz w:val="22"/>
                <w:szCs w:val="22"/>
              </w:rPr>
              <w:t>.</w:t>
            </w:r>
            <w:r w:rsidR="005E4A21" w:rsidRPr="003135D8">
              <w:rPr>
                <w:rFonts w:ascii="Arial" w:eastAsia="Arial" w:hAnsi="Arial" w:cs="Arial"/>
                <w:sz w:val="22"/>
                <w:szCs w:val="22"/>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2</w:t>
            </w:r>
            <w:r w:rsidRPr="003135D8">
              <w:rPr>
                <w:rFonts w:ascii="Arial" w:eastAsia="Arial" w:hAnsi="Arial" w:cs="Arial"/>
                <w:sz w:val="22"/>
                <w:szCs w:val="22"/>
              </w:rPr>
              <w:t>.</w:t>
            </w:r>
            <w:r w:rsidR="008B68FD" w:rsidRPr="003135D8">
              <w:rPr>
                <w:rFonts w:ascii="Arial" w:eastAsia="Arial" w:hAnsi="Arial" w:cs="Arial"/>
                <w:sz w:val="22"/>
                <w:szCs w:val="22"/>
              </w:rPr>
              <w:t>471</w:t>
            </w:r>
            <w:r w:rsidRPr="003135D8">
              <w:rPr>
                <w:rFonts w:ascii="Arial" w:eastAsia="Arial" w:hAnsi="Arial" w:cs="Arial"/>
                <w:sz w:val="22"/>
                <w:szCs w:val="22"/>
              </w:rPr>
              <w:t>.</w:t>
            </w:r>
            <w:r w:rsidR="008B68FD"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7</w:t>
            </w:r>
            <w:r w:rsidRPr="003135D8">
              <w:rPr>
                <w:rFonts w:ascii="Arial" w:eastAsia="Arial" w:hAnsi="Arial" w:cs="Arial"/>
                <w:sz w:val="22"/>
                <w:szCs w:val="22"/>
              </w:rPr>
              <w:t>.</w:t>
            </w:r>
            <w:r w:rsidR="008B68FD" w:rsidRPr="003135D8">
              <w:rPr>
                <w:rFonts w:ascii="Arial" w:eastAsia="Arial" w:hAnsi="Arial" w:cs="Arial"/>
                <w:sz w:val="22"/>
                <w:szCs w:val="22"/>
              </w:rPr>
              <w:t>366</w:t>
            </w:r>
            <w:r w:rsidRPr="003135D8">
              <w:rPr>
                <w:rFonts w:ascii="Arial" w:eastAsia="Arial" w:hAnsi="Arial" w:cs="Arial"/>
                <w:sz w:val="22"/>
                <w:szCs w:val="22"/>
              </w:rPr>
              <w:t>.</w:t>
            </w:r>
            <w:r w:rsidR="008B68FD" w:rsidRPr="003135D8">
              <w:rPr>
                <w:rFonts w:ascii="Arial" w:eastAsia="Arial" w:hAnsi="Arial" w:cs="Arial"/>
                <w:sz w:val="22"/>
                <w:szCs w:val="22"/>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235" w:name="_Toc531009698"/>
      <w:r w:rsidRPr="003135D8">
        <w:rPr>
          <w:b/>
          <w:sz w:val="22"/>
          <w:szCs w:val="22"/>
        </w:rPr>
        <w:t>CONDICIONES DE ENTREGA</w:t>
      </w:r>
      <w:bookmarkEnd w:id="235"/>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307B1F52"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commentRangeStart w:id="236"/>
      <w:r w:rsidRPr="003135D8">
        <w:rPr>
          <w:rFonts w:ascii="Arial" w:eastAsia="Arial" w:hAnsi="Arial" w:cs="Arial"/>
          <w:b/>
          <w:color w:val="000000"/>
          <w:sz w:val="22"/>
          <w:szCs w:val="22"/>
        </w:rPr>
        <w:t xml:space="preserve">Prototipo de </w:t>
      </w:r>
      <w:ins w:id="237" w:author="AcerF5w10" w:date="2019-03-12T12:24:00Z">
        <w:r w:rsidR="00735AAE">
          <w:rPr>
            <w:rFonts w:ascii="Arial" w:eastAsia="Arial" w:hAnsi="Arial" w:cs="Arial"/>
            <w:b/>
            <w:color w:val="000000"/>
            <w:sz w:val="22"/>
            <w:szCs w:val="22"/>
          </w:rPr>
          <w:t>juego serio</w:t>
        </w:r>
      </w:ins>
      <w:del w:id="238" w:author="AcerF5w10" w:date="2019-03-12T12:24:00Z">
        <w:r w:rsidRPr="003135D8" w:rsidDel="00735AAE">
          <w:rPr>
            <w:rFonts w:ascii="Arial" w:eastAsia="Arial" w:hAnsi="Arial" w:cs="Arial"/>
            <w:b/>
            <w:sz w:val="22"/>
            <w:szCs w:val="22"/>
          </w:rPr>
          <w:delText>interfaz</w:delText>
        </w:r>
        <w:r w:rsidRPr="003135D8" w:rsidDel="00735AAE">
          <w:rPr>
            <w:rFonts w:ascii="Arial" w:eastAsia="Arial" w:hAnsi="Arial" w:cs="Arial"/>
            <w:b/>
            <w:color w:val="000000"/>
            <w:sz w:val="22"/>
            <w:szCs w:val="22"/>
          </w:rPr>
          <w:delText xml:space="preserve"> tangible</w:delText>
        </w:r>
      </w:del>
      <w:r w:rsidRPr="003135D8">
        <w:rPr>
          <w:rFonts w:ascii="Arial" w:eastAsia="Arial" w:hAnsi="Arial" w:cs="Arial"/>
          <w:b/>
          <w:color w:val="000000"/>
          <w:sz w:val="22"/>
          <w:szCs w:val="22"/>
        </w:rPr>
        <w:t>:</w:t>
      </w:r>
      <w:commentRangeEnd w:id="236"/>
      <w:r w:rsidR="008B0E34">
        <w:rPr>
          <w:rStyle w:val="Refdecomentario"/>
        </w:rPr>
        <w:commentReference w:id="236"/>
      </w:r>
      <w:r w:rsidRPr="003135D8">
        <w:rPr>
          <w:rFonts w:ascii="Arial" w:eastAsia="Arial" w:hAnsi="Arial" w:cs="Arial"/>
          <w:b/>
          <w:color w:val="000000"/>
          <w:sz w:val="22"/>
          <w:szCs w:val="22"/>
        </w:rPr>
        <w:t xml:space="preserve"> </w:t>
      </w:r>
      <w:r w:rsidRPr="003135D8">
        <w:rPr>
          <w:rFonts w:ascii="Arial" w:eastAsia="Arial" w:hAnsi="Arial" w:cs="Arial"/>
          <w:color w:val="000000"/>
          <w:sz w:val="22"/>
          <w:szCs w:val="22"/>
        </w:rPr>
        <w:t xml:space="preserve">herramienta </w:t>
      </w:r>
      <w:del w:id="239" w:author="AcerF5w10" w:date="2019-03-12T12:25:00Z">
        <w:r w:rsidRPr="003135D8" w:rsidDel="00735AAE">
          <w:rPr>
            <w:rFonts w:ascii="Arial" w:eastAsia="Arial" w:hAnsi="Arial" w:cs="Arial"/>
            <w:sz w:val="22"/>
            <w:szCs w:val="22"/>
          </w:rPr>
          <w:delText>híbrida</w:delText>
        </w:r>
        <w:r w:rsidRPr="003135D8" w:rsidDel="00735AAE">
          <w:rPr>
            <w:rFonts w:ascii="Arial" w:eastAsia="Arial" w:hAnsi="Arial" w:cs="Arial"/>
            <w:color w:val="000000"/>
            <w:sz w:val="22"/>
            <w:szCs w:val="22"/>
          </w:rPr>
          <w:delText xml:space="preserve"> </w:delText>
        </w:r>
      </w:del>
      <w:r w:rsidRPr="003135D8">
        <w:rPr>
          <w:rFonts w:ascii="Arial" w:eastAsia="Arial" w:hAnsi="Arial" w:cs="Arial"/>
          <w:color w:val="000000"/>
          <w:sz w:val="22"/>
          <w:szCs w:val="22"/>
        </w:rPr>
        <w:t>hardware</w:t>
      </w:r>
      <w:del w:id="240" w:author="AcerF5w10" w:date="2019-03-12T12:25:00Z">
        <w:r w:rsidRPr="003135D8" w:rsidDel="00735AAE">
          <w:rPr>
            <w:rFonts w:ascii="Arial" w:eastAsia="Arial" w:hAnsi="Arial" w:cs="Arial"/>
            <w:color w:val="000000"/>
            <w:sz w:val="22"/>
            <w:szCs w:val="22"/>
          </w:rPr>
          <w:delText>, software y</w:delText>
        </w:r>
      </w:del>
      <w:ins w:id="241" w:author="AcerF5w10" w:date="2019-03-12T12:25:00Z">
        <w:r w:rsidR="00735AAE">
          <w:rPr>
            <w:rFonts w:ascii="Arial" w:eastAsia="Arial" w:hAnsi="Arial" w:cs="Arial"/>
            <w:color w:val="000000"/>
            <w:sz w:val="22"/>
            <w:szCs w:val="22"/>
          </w:rPr>
          <w:t xml:space="preserve"> con interfaz </w:t>
        </w:r>
        <w:r w:rsidR="00CF19E7">
          <w:rPr>
            <w:rFonts w:ascii="Arial" w:eastAsia="Arial" w:hAnsi="Arial" w:cs="Arial"/>
            <w:color w:val="000000"/>
            <w:sz w:val="22"/>
            <w:szCs w:val="22"/>
          </w:rPr>
          <w:t>u</w:t>
        </w:r>
      </w:ins>
      <w:r w:rsidRPr="003135D8">
        <w:rPr>
          <w:rFonts w:ascii="Arial" w:eastAsia="Arial" w:hAnsi="Arial" w:cs="Arial"/>
          <w:color w:val="000000"/>
          <w:sz w:val="22"/>
          <w:szCs w:val="22"/>
        </w:rPr>
        <w:t xml:space="preserve">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242" w:name="_Toc531009699"/>
      <w:commentRangeStart w:id="243"/>
      <w:r w:rsidRPr="003135D8">
        <w:rPr>
          <w:b/>
          <w:sz w:val="22"/>
          <w:szCs w:val="22"/>
        </w:rPr>
        <w:t>REFERENCIA BIBLIOGRÁFICA</w:t>
      </w:r>
      <w:bookmarkEnd w:id="242"/>
      <w:r w:rsidRPr="003135D8">
        <w:rPr>
          <w:b/>
          <w:sz w:val="22"/>
          <w:szCs w:val="22"/>
        </w:rPr>
        <w:t xml:space="preserve"> </w:t>
      </w:r>
      <w:commentRangeEnd w:id="243"/>
      <w:r w:rsidR="007C6A59">
        <w:rPr>
          <w:rStyle w:val="Refdecomentario"/>
          <w:rFonts w:ascii="Times New Roman" w:eastAsia="Times New Roman" w:hAnsi="Times New Roman" w:cs="Times New Roman"/>
        </w:rPr>
        <w:commentReference w:id="243"/>
      </w:r>
    </w:p>
    <w:p w14:paraId="48E17485" w14:textId="77777777" w:rsidR="00F66375" w:rsidRPr="003135D8" w:rsidRDefault="00F66375">
      <w:pPr>
        <w:jc w:val="both"/>
        <w:rPr>
          <w:rFonts w:ascii="Arial" w:eastAsia="Arial" w:hAnsi="Arial" w:cs="Arial"/>
          <w:sz w:val="22"/>
          <w:szCs w:val="22"/>
        </w:rPr>
      </w:pPr>
    </w:p>
    <w:p w14:paraId="7ECD30DF" w14:textId="6262BF59" w:rsidR="009E3129" w:rsidRPr="003135D8" w:rsidRDefault="006E0FE9" w:rsidP="009E3129">
      <w:pPr>
        <w:widowControl w:val="0"/>
        <w:autoSpaceDE w:val="0"/>
        <w:autoSpaceDN w:val="0"/>
        <w:adjustRightInd w:val="0"/>
        <w:ind w:left="640" w:hanging="640"/>
        <w:rPr>
          <w:rFonts w:ascii="Arial" w:hAnsi="Arial" w:cs="Arial"/>
          <w:noProof/>
          <w:sz w:val="22"/>
          <w:szCs w:val="22"/>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9E3129" w:rsidRPr="003135D8">
        <w:rPr>
          <w:rFonts w:ascii="Arial" w:hAnsi="Arial" w:cs="Arial"/>
          <w:noProof/>
          <w:sz w:val="22"/>
          <w:szCs w:val="22"/>
        </w:rPr>
        <w:t>[1]</w:t>
      </w:r>
      <w:r w:rsidR="009E3129" w:rsidRPr="003135D8">
        <w:rPr>
          <w:rFonts w:ascii="Arial" w:hAnsi="Arial" w:cs="Arial"/>
          <w:noProof/>
          <w:sz w:val="22"/>
          <w:szCs w:val="22"/>
        </w:rPr>
        <w:tab/>
        <w:t xml:space="preserve">J. L. (Contribuyente) Vázquez-Barquero and Á. (Traductor) Bilbao Bilbao, </w:t>
      </w:r>
      <w:r w:rsidR="009E3129" w:rsidRPr="003135D8">
        <w:rPr>
          <w:rFonts w:ascii="Arial" w:hAnsi="Arial" w:cs="Arial"/>
          <w:i/>
          <w:iCs/>
          <w:noProof/>
          <w:sz w:val="22"/>
          <w:szCs w:val="22"/>
        </w:rPr>
        <w:t>Clasificación internacional del funcionamiento, de la discapacidad y de la salud CIF</w:t>
      </w:r>
      <w:r w:rsidR="009E3129" w:rsidRPr="003135D8">
        <w:rPr>
          <w:rFonts w:ascii="Arial" w:hAnsi="Arial" w:cs="Arial"/>
          <w:noProof/>
          <w:sz w:val="22"/>
          <w:szCs w:val="22"/>
        </w:rPr>
        <w:t>. 2001.</w:t>
      </w:r>
    </w:p>
    <w:p w14:paraId="20D8E4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w:t>
      </w:r>
      <w:r w:rsidRPr="003135D8">
        <w:rPr>
          <w:rFonts w:ascii="Arial" w:hAnsi="Arial" w:cs="Arial"/>
          <w:noProof/>
          <w:sz w:val="22"/>
          <w:szCs w:val="22"/>
        </w:rPr>
        <w:tab/>
        <w:t>B. H. Nieto, “El desarrollo motor y perceptivo del niño discapacitado,” no. 1993.</w:t>
      </w:r>
    </w:p>
    <w:p w14:paraId="3BCE8E2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w:t>
      </w:r>
      <w:r w:rsidRPr="003135D8">
        <w:rPr>
          <w:rFonts w:ascii="Arial" w:hAnsi="Arial" w:cs="Arial"/>
          <w:noProof/>
          <w:sz w:val="22"/>
          <w:szCs w:val="22"/>
        </w:rPr>
        <w:tab/>
        <w:t>B. Marcano, “Juegos serios y entrenamiento en la sociedad digital.” 2008.</w:t>
      </w:r>
    </w:p>
    <w:p w14:paraId="7E3117EE"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44"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245" w:author="AcerF5w10" w:date="2019-03-07T11:56:00Z">
            <w:rPr>
              <w:rFonts w:ascii="Arial" w:hAnsi="Arial" w:cs="Arial"/>
              <w:noProof/>
              <w:sz w:val="22"/>
              <w:szCs w:val="22"/>
            </w:rPr>
          </w:rPrChange>
        </w:rPr>
        <w:t>[4]</w:t>
      </w:r>
      <w:r w:rsidRPr="0096668F">
        <w:rPr>
          <w:rFonts w:ascii="Arial" w:hAnsi="Arial" w:cs="Arial"/>
          <w:noProof/>
          <w:sz w:val="22"/>
          <w:szCs w:val="22"/>
          <w:highlight w:val="yellow"/>
          <w:rPrChange w:id="246" w:author="AcerF5w10" w:date="2019-03-07T11:56:00Z">
            <w:rPr>
              <w:rFonts w:ascii="Arial" w:hAnsi="Arial" w:cs="Arial"/>
              <w:noProof/>
              <w:sz w:val="22"/>
              <w:szCs w:val="22"/>
            </w:rPr>
          </w:rPrChange>
        </w:rPr>
        <w:tab/>
        <w:t>H. J. Huizinga, “Homo ludens,” 2002.</w:t>
      </w:r>
    </w:p>
    <w:p w14:paraId="3C6FFF85"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47" w:author="AcerF5w10" w:date="2019-03-07T11:56:00Z">
            <w:rPr>
              <w:rFonts w:ascii="Arial" w:hAnsi="Arial" w:cs="Arial"/>
              <w:noProof/>
              <w:sz w:val="22"/>
              <w:szCs w:val="22"/>
            </w:rPr>
          </w:rPrChange>
        </w:rPr>
        <w:t>[5]</w:t>
      </w:r>
      <w:r w:rsidRPr="0096668F">
        <w:rPr>
          <w:rFonts w:ascii="Arial" w:hAnsi="Arial" w:cs="Arial"/>
          <w:noProof/>
          <w:sz w:val="22"/>
          <w:szCs w:val="22"/>
          <w:highlight w:val="yellow"/>
          <w:rPrChange w:id="248" w:author="AcerF5w10" w:date="2019-03-07T11:56:00Z">
            <w:rPr>
              <w:rFonts w:ascii="Arial" w:hAnsi="Arial" w:cs="Arial"/>
              <w:noProof/>
              <w:sz w:val="22"/>
              <w:szCs w:val="22"/>
            </w:rPr>
          </w:rPrChange>
        </w:rPr>
        <w:tab/>
        <w:t xml:space="preserve">UNESCO, </w:t>
      </w:r>
      <w:r w:rsidRPr="0096668F">
        <w:rPr>
          <w:rFonts w:ascii="Arial" w:hAnsi="Arial" w:cs="Arial"/>
          <w:i/>
          <w:iCs/>
          <w:noProof/>
          <w:sz w:val="22"/>
          <w:szCs w:val="22"/>
          <w:highlight w:val="yellow"/>
          <w:rPrChange w:id="249" w:author="AcerF5w10" w:date="2019-03-07T11:56:00Z">
            <w:rPr>
              <w:rFonts w:ascii="Arial" w:hAnsi="Arial" w:cs="Arial"/>
              <w:i/>
              <w:iCs/>
              <w:noProof/>
              <w:sz w:val="22"/>
              <w:szCs w:val="22"/>
            </w:rPr>
          </w:rPrChange>
        </w:rPr>
        <w:t>El niño y e l juego</w:t>
      </w:r>
      <w:r w:rsidRPr="0096668F">
        <w:rPr>
          <w:rFonts w:ascii="Arial" w:hAnsi="Arial" w:cs="Arial"/>
          <w:noProof/>
          <w:sz w:val="22"/>
          <w:szCs w:val="22"/>
          <w:highlight w:val="yellow"/>
          <w:rPrChange w:id="250" w:author="AcerF5w10" w:date="2019-03-07T11:56:00Z">
            <w:rPr>
              <w:rFonts w:ascii="Arial" w:hAnsi="Arial" w:cs="Arial"/>
              <w:noProof/>
              <w:sz w:val="22"/>
              <w:szCs w:val="22"/>
            </w:rPr>
          </w:rPrChange>
        </w:rPr>
        <w:t>. 1980.</w:t>
      </w:r>
    </w:p>
    <w:p w14:paraId="2FAA671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[6]</w:t>
      </w:r>
      <w:r w:rsidRPr="003135D8">
        <w:rPr>
          <w:rFonts w:ascii="Arial" w:hAnsi="Arial" w:cs="Arial"/>
          <w:noProof/>
          <w:sz w:val="22"/>
          <w:szCs w:val="22"/>
        </w:rPr>
        <w:tab/>
        <w:t xml:space="preserve">V. A. Sancho, C. E. I. de Gauna, J. A. Molina, and A. R. de Velasco Galvez, </w:t>
      </w:r>
      <w:r w:rsidRPr="003135D8">
        <w:rPr>
          <w:rFonts w:ascii="Arial" w:hAnsi="Arial" w:cs="Arial"/>
          <w:i/>
          <w:iCs/>
          <w:noProof/>
          <w:sz w:val="22"/>
          <w:szCs w:val="22"/>
        </w:rPr>
        <w:t>El juego simbólico</w:t>
      </w:r>
      <w:r w:rsidRPr="003135D8">
        <w:rPr>
          <w:rFonts w:ascii="Arial" w:hAnsi="Arial" w:cs="Arial"/>
          <w:noProof/>
          <w:sz w:val="22"/>
          <w:szCs w:val="22"/>
        </w:rPr>
        <w:t>. EDITORIAL GRAO, 2011.</w:t>
      </w:r>
    </w:p>
    <w:p w14:paraId="3742763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51"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252" w:author="AcerF5w10" w:date="2019-03-07T11:56:00Z">
            <w:rPr>
              <w:rFonts w:ascii="Arial" w:hAnsi="Arial" w:cs="Arial"/>
              <w:noProof/>
              <w:sz w:val="22"/>
              <w:szCs w:val="22"/>
            </w:rPr>
          </w:rPrChange>
        </w:rPr>
        <w:t>[7]</w:t>
      </w:r>
      <w:r w:rsidRPr="0096668F">
        <w:rPr>
          <w:rFonts w:ascii="Arial" w:hAnsi="Arial" w:cs="Arial"/>
          <w:noProof/>
          <w:sz w:val="22"/>
          <w:szCs w:val="22"/>
          <w:highlight w:val="yellow"/>
          <w:rPrChange w:id="253" w:author="AcerF5w10" w:date="2019-03-07T11:56:00Z">
            <w:rPr>
              <w:rFonts w:ascii="Arial" w:hAnsi="Arial" w:cs="Arial"/>
              <w:noProof/>
              <w:sz w:val="22"/>
              <w:szCs w:val="22"/>
            </w:rPr>
          </w:rPrChange>
        </w:rPr>
        <w:tab/>
        <w:t>“El desarrollo psicomotriz, juguetes y juegos - El Blog Alternativo.” [Online]. Available: https://www.elblogalternativo.com/2011/07/22/el-desarrollo-psicomotriz-juguetes-y-juegos/. [Accessed: 15-Oct-2018].</w:t>
      </w:r>
    </w:p>
    <w:p w14:paraId="0BBCE1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54" w:author="AcerF5w10" w:date="2019-03-07T11:56:00Z">
            <w:rPr>
              <w:rFonts w:ascii="Arial" w:hAnsi="Arial" w:cs="Arial"/>
              <w:noProof/>
              <w:sz w:val="22"/>
              <w:szCs w:val="22"/>
            </w:rPr>
          </w:rPrChange>
        </w:rPr>
        <w:t>[8]</w:t>
      </w:r>
      <w:r w:rsidRPr="0096668F">
        <w:rPr>
          <w:rFonts w:ascii="Arial" w:hAnsi="Arial" w:cs="Arial"/>
          <w:noProof/>
          <w:sz w:val="22"/>
          <w:szCs w:val="22"/>
          <w:highlight w:val="yellow"/>
          <w:rPrChange w:id="255" w:author="AcerF5w10" w:date="2019-03-07T11:56:00Z">
            <w:rPr>
              <w:rFonts w:ascii="Arial" w:hAnsi="Arial" w:cs="Arial"/>
              <w:noProof/>
              <w:sz w:val="22"/>
              <w:szCs w:val="22"/>
            </w:rPr>
          </w:rPrChange>
        </w:rPr>
        <w:tab/>
        <w:t>V. M. P. Beltrán, “Metodología para el diseño de juegos serios que usen objetos tangibles para la rehabilitación psicomotriz de niños con discapacidad auditiva,” 2016.</w:t>
      </w:r>
    </w:p>
    <w:p w14:paraId="6817A86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[9]</w:t>
      </w:r>
      <w:r w:rsidRPr="003135D8">
        <w:rPr>
          <w:rFonts w:ascii="Arial" w:hAnsi="Arial" w:cs="Arial"/>
          <w:noProof/>
          <w:sz w:val="22"/>
          <w:szCs w:val="22"/>
        </w:rPr>
        <w:tab/>
        <w:t xml:space="preserve">B. Sawyer, </w:t>
      </w:r>
      <w:r w:rsidRPr="003135D8">
        <w:rPr>
          <w:rFonts w:ascii="Arial" w:hAnsi="Arial" w:cs="Arial"/>
          <w:i/>
          <w:iCs/>
          <w:noProof/>
          <w:sz w:val="22"/>
          <w:szCs w:val="22"/>
        </w:rPr>
        <w:t>Serious games: Improving public policy through game-based learning and simulation</w:t>
      </w:r>
      <w:r w:rsidRPr="003135D8">
        <w:rPr>
          <w:rFonts w:ascii="Arial" w:hAnsi="Arial" w:cs="Arial"/>
          <w:noProof/>
          <w:sz w:val="22"/>
          <w:szCs w:val="22"/>
        </w:rPr>
        <w:t>. 2002.</w:t>
      </w:r>
    </w:p>
    <w:p w14:paraId="6EA5746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[10]</w:t>
      </w:r>
      <w:r w:rsidRPr="003135D8">
        <w:rPr>
          <w:rFonts w:ascii="Arial" w:hAnsi="Arial" w:cs="Arial"/>
          <w:noProof/>
          <w:sz w:val="22"/>
          <w:szCs w:val="22"/>
        </w:rPr>
        <w:tab/>
        <w:t xml:space="preserve">D. R. Michael and S. L. Chen, “Serious Games: Games That Educate, Train, and Inform,” </w:t>
      </w:r>
      <w:r w:rsidRPr="003135D8">
        <w:rPr>
          <w:rFonts w:ascii="Arial" w:hAnsi="Arial" w:cs="Arial"/>
          <w:i/>
          <w:iCs/>
          <w:noProof/>
          <w:sz w:val="22"/>
          <w:szCs w:val="22"/>
        </w:rPr>
        <w:t>Education</w:t>
      </w:r>
      <w:r w:rsidRPr="003135D8">
        <w:rPr>
          <w:rFonts w:ascii="Arial" w:hAnsi="Arial" w:cs="Arial"/>
          <w:noProof/>
          <w:sz w:val="22"/>
          <w:szCs w:val="22"/>
        </w:rPr>
        <w:t>, vol. October 31. pp. 1–95, 2005.</w:t>
      </w:r>
    </w:p>
    <w:p w14:paraId="5C706C1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[11]</w:t>
      </w:r>
      <w:r w:rsidRPr="003135D8">
        <w:rPr>
          <w:rFonts w:ascii="Arial" w:hAnsi="Arial" w:cs="Arial"/>
          <w:noProof/>
          <w:sz w:val="22"/>
          <w:szCs w:val="22"/>
        </w:rPr>
        <w:tab/>
        <w:t xml:space="preserve">S. Björk, S. Lundgren, and J. Holopainen, “Game Design Patterns,” </w:t>
      </w:r>
      <w:r w:rsidRPr="003135D8">
        <w:rPr>
          <w:rFonts w:ascii="Arial" w:hAnsi="Arial" w:cs="Arial"/>
          <w:i/>
          <w:iCs/>
          <w:noProof/>
          <w:sz w:val="22"/>
          <w:szCs w:val="22"/>
        </w:rPr>
        <w:t>Lev. Up Digit. Games Res. Conf. 2003</w:t>
      </w:r>
      <w:r w:rsidRPr="003135D8">
        <w:rPr>
          <w:rFonts w:ascii="Arial" w:hAnsi="Arial" w:cs="Arial"/>
          <w:noProof/>
          <w:sz w:val="22"/>
          <w:szCs w:val="22"/>
        </w:rPr>
        <w:t>, pp. 4–6, 2003.</w:t>
      </w:r>
    </w:p>
    <w:p w14:paraId="5FEF76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[12]</w:t>
      </w:r>
      <w:r w:rsidRPr="003135D8">
        <w:rPr>
          <w:rFonts w:ascii="Arial" w:hAnsi="Arial" w:cs="Arial"/>
          <w:noProof/>
          <w:sz w:val="22"/>
          <w:szCs w:val="22"/>
        </w:rPr>
        <w:tab/>
        <w:t xml:space="preserve">E. Gamma, R. Helm, R. Johnson, and J. Vlissides, “Design Patterns – Elements of Reusable Object-Oriented Software,” </w:t>
      </w:r>
      <w:r w:rsidRPr="003135D8">
        <w:rPr>
          <w:rFonts w:ascii="Arial" w:hAnsi="Arial" w:cs="Arial"/>
          <w:i/>
          <w:iCs/>
          <w:noProof/>
          <w:sz w:val="22"/>
          <w:szCs w:val="22"/>
        </w:rPr>
        <w:t>A New Perspect. Object-Oriented Des.</w:t>
      </w:r>
      <w:r w:rsidRPr="003135D8">
        <w:rPr>
          <w:rFonts w:ascii="Arial" w:hAnsi="Arial" w:cs="Arial"/>
          <w:noProof/>
          <w:sz w:val="22"/>
          <w:szCs w:val="22"/>
        </w:rPr>
        <w:t>, p. 334, 2002.</w:t>
      </w:r>
    </w:p>
    <w:p w14:paraId="00ADD5D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56" w:author="AcerF5w10" w:date="2019-03-07T11:57:00Z">
            <w:rPr>
              <w:rFonts w:ascii="Arial" w:hAnsi="Arial" w:cs="Arial"/>
              <w:noProof/>
              <w:sz w:val="22"/>
              <w:szCs w:val="22"/>
            </w:rPr>
          </w:rPrChange>
        </w:rPr>
        <w:lastRenderedPageBreak/>
        <w:t>[13]</w:t>
      </w:r>
      <w:r w:rsidRPr="0096668F">
        <w:rPr>
          <w:rFonts w:ascii="Arial" w:hAnsi="Arial" w:cs="Arial"/>
          <w:noProof/>
          <w:sz w:val="22"/>
          <w:szCs w:val="22"/>
          <w:highlight w:val="yellow"/>
          <w:rPrChange w:id="257" w:author="AcerF5w10" w:date="2019-03-07T11:57:00Z">
            <w:rPr>
              <w:rFonts w:ascii="Arial" w:hAnsi="Arial" w:cs="Arial"/>
              <w:noProof/>
              <w:sz w:val="22"/>
              <w:szCs w:val="22"/>
            </w:rPr>
          </w:rPrChange>
        </w:rPr>
        <w:tab/>
        <w:t>T. Andrés Tripero, “Vigotsky y su teoría constructivista del juego.” [Online]. Available: https://biblioteca.ucm.es/BUCM/revcul/e-learning-innova/5/art382.php. [Accessed: 17-Oct-2018].</w:t>
      </w:r>
    </w:p>
    <w:p w14:paraId="27F16F8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[14]</w:t>
      </w:r>
      <w:r w:rsidRPr="003135D8">
        <w:rPr>
          <w:rFonts w:ascii="Arial" w:hAnsi="Arial" w:cs="Arial"/>
          <w:noProof/>
          <w:sz w:val="22"/>
          <w:szCs w:val="22"/>
        </w:rPr>
        <w:tab/>
        <w:t xml:space="preserve">R. Pérez, </w:t>
      </w:r>
      <w:r w:rsidRPr="003135D8">
        <w:rPr>
          <w:rFonts w:ascii="Arial" w:hAnsi="Arial" w:cs="Arial"/>
          <w:i/>
          <w:iCs/>
          <w:noProof/>
          <w:sz w:val="22"/>
          <w:szCs w:val="22"/>
        </w:rPr>
        <w:t>Teoría y Praxis del Desarrollo Psicomotor en la Infancia</w:t>
      </w:r>
      <w:r w:rsidRPr="003135D8">
        <w:rPr>
          <w:rFonts w:ascii="Arial" w:hAnsi="Arial" w:cs="Arial"/>
          <w:noProof/>
          <w:sz w:val="22"/>
          <w:szCs w:val="22"/>
        </w:rPr>
        <w:t>. 2004.</w:t>
      </w:r>
    </w:p>
    <w:p w14:paraId="744F458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[15]</w:t>
      </w:r>
      <w:r w:rsidRPr="003135D8">
        <w:rPr>
          <w:rFonts w:ascii="Arial" w:hAnsi="Arial" w:cs="Arial"/>
          <w:noProof/>
          <w:sz w:val="22"/>
          <w:szCs w:val="22"/>
        </w:rPr>
        <w:tab/>
        <w:t xml:space="preserve">M. S. et alt. Christopher Alexander, Sara lshikáwa, </w:t>
      </w:r>
      <w:r w:rsidRPr="003135D8">
        <w:rPr>
          <w:rFonts w:ascii="Arial" w:hAnsi="Arial" w:cs="Arial"/>
          <w:i/>
          <w:iCs/>
          <w:noProof/>
          <w:sz w:val="22"/>
          <w:szCs w:val="22"/>
        </w:rPr>
        <w:t>A pattern language/ Un lenguaje de patrones</w:t>
      </w:r>
      <w:r w:rsidRPr="003135D8">
        <w:rPr>
          <w:rFonts w:ascii="Arial" w:hAnsi="Arial" w:cs="Arial"/>
          <w:noProof/>
          <w:sz w:val="22"/>
          <w:szCs w:val="22"/>
        </w:rPr>
        <w:t>. Barcelona, 1980.</w:t>
      </w:r>
    </w:p>
    <w:p w14:paraId="202B7B6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[16]</w:t>
      </w:r>
      <w:r w:rsidRPr="003135D8">
        <w:rPr>
          <w:rFonts w:ascii="Arial" w:hAnsi="Arial" w:cs="Arial"/>
          <w:noProof/>
          <w:sz w:val="22"/>
          <w:szCs w:val="22"/>
        </w:rPr>
        <w:tab/>
        <w:t>J. P. Gee, “What Video Games Have to Teach Us About Learning and Literacy JAMES,” vol. 1, no. 1, pp. 1–4, 2003.</w:t>
      </w:r>
    </w:p>
    <w:p w14:paraId="3F2A5D43"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[17]</w:t>
      </w:r>
      <w:r w:rsidRPr="003135D8">
        <w:rPr>
          <w:rFonts w:ascii="Arial" w:hAnsi="Arial" w:cs="Arial"/>
          <w:noProof/>
          <w:sz w:val="22"/>
          <w:szCs w:val="22"/>
        </w:rPr>
        <w:tab/>
        <w:t xml:space="preserve">Y. Rogers, P. Marshall, and E. Hornecker, “Are tangible interfaces really any better than other kinds of interfaces ?,” </w:t>
      </w:r>
      <w:r w:rsidRPr="003135D8">
        <w:rPr>
          <w:rFonts w:ascii="Arial" w:hAnsi="Arial" w:cs="Arial"/>
          <w:i/>
          <w:iCs/>
          <w:noProof/>
          <w:sz w:val="22"/>
          <w:szCs w:val="22"/>
        </w:rPr>
        <w:t>CHI’07 Work. Tangible User Interfaces Context Theory</w:t>
      </w:r>
      <w:r w:rsidRPr="003135D8">
        <w:rPr>
          <w:rFonts w:ascii="Arial" w:hAnsi="Arial" w:cs="Arial"/>
          <w:noProof/>
          <w:sz w:val="22"/>
          <w:szCs w:val="22"/>
        </w:rPr>
        <w:t>, no. i, p. 28, 2007.</w:t>
      </w:r>
    </w:p>
    <w:p w14:paraId="57489F5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[18]</w:t>
      </w:r>
      <w:r w:rsidRPr="003135D8">
        <w:rPr>
          <w:rFonts w:ascii="Arial" w:hAnsi="Arial" w:cs="Arial"/>
          <w:noProof/>
          <w:sz w:val="22"/>
          <w:szCs w:val="22"/>
        </w:rPr>
        <w:tab/>
        <w:t xml:space="preserve">H. Ishii and B. Ullmer, “Tangible bits: towards seamless interfaces between people, bits, and atoms,” </w:t>
      </w:r>
      <w:r w:rsidRPr="003135D8">
        <w:rPr>
          <w:rFonts w:ascii="Arial" w:hAnsi="Arial" w:cs="Arial"/>
          <w:i/>
          <w:iCs/>
          <w:noProof/>
          <w:sz w:val="22"/>
          <w:szCs w:val="22"/>
        </w:rPr>
        <w:t>Proc. 8th Int. Conf. Intell. user interfaces</w:t>
      </w:r>
      <w:r w:rsidRPr="003135D8">
        <w:rPr>
          <w:rFonts w:ascii="Arial" w:hAnsi="Arial" w:cs="Arial"/>
          <w:noProof/>
          <w:sz w:val="22"/>
          <w:szCs w:val="22"/>
        </w:rPr>
        <w:t>, no. March, pp. 3–3, 1997.</w:t>
      </w:r>
    </w:p>
    <w:p w14:paraId="1814C75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58"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59" w:author="AcerF5w10" w:date="2019-03-07T11:57:00Z">
            <w:rPr>
              <w:rFonts w:ascii="Arial" w:hAnsi="Arial" w:cs="Arial"/>
              <w:noProof/>
              <w:sz w:val="22"/>
              <w:szCs w:val="22"/>
            </w:rPr>
          </w:rPrChange>
        </w:rPr>
        <w:t>[19]</w:t>
      </w:r>
      <w:r w:rsidRPr="0096668F">
        <w:rPr>
          <w:rFonts w:ascii="Arial" w:hAnsi="Arial" w:cs="Arial"/>
          <w:noProof/>
          <w:sz w:val="22"/>
          <w:szCs w:val="22"/>
          <w:highlight w:val="yellow"/>
          <w:rPrChange w:id="260" w:author="AcerF5w10" w:date="2019-03-07T11:57:00Z">
            <w:rPr>
              <w:rFonts w:ascii="Arial" w:hAnsi="Arial" w:cs="Arial"/>
              <w:noProof/>
              <w:sz w:val="22"/>
              <w:szCs w:val="22"/>
            </w:rPr>
          </w:rPrChange>
        </w:rPr>
        <w:tab/>
        <w:t>G. Vivanti, “Enciclopedia del Comportamiento y el Desarrollo del Niño.” 2011.</w:t>
      </w:r>
    </w:p>
    <w:p w14:paraId="702EF637"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61"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62" w:author="AcerF5w10" w:date="2019-03-07T11:57:00Z">
            <w:rPr>
              <w:rFonts w:ascii="Arial" w:hAnsi="Arial" w:cs="Arial"/>
              <w:noProof/>
              <w:sz w:val="22"/>
              <w:szCs w:val="22"/>
            </w:rPr>
          </w:rPrChange>
        </w:rPr>
        <w:t>[20]</w:t>
      </w:r>
      <w:r w:rsidRPr="0096668F">
        <w:rPr>
          <w:rFonts w:ascii="Arial" w:hAnsi="Arial" w:cs="Arial"/>
          <w:noProof/>
          <w:sz w:val="22"/>
          <w:szCs w:val="22"/>
          <w:highlight w:val="yellow"/>
          <w:rPrChange w:id="263" w:author="AcerF5w10" w:date="2019-03-07T11:57:00Z">
            <w:rPr>
              <w:rFonts w:ascii="Arial" w:hAnsi="Arial" w:cs="Arial"/>
              <w:noProof/>
              <w:sz w:val="22"/>
              <w:szCs w:val="22"/>
            </w:rPr>
          </w:rPrChange>
        </w:rPr>
        <w:tab/>
        <w:t>A. Jaume-i-Capó, B. Moyà-Alcover, and J. Varona, “Design Issues for Vision-Based Motor-Rehabilitation Serious Games,” A. L. Brooks, S. Brahnam, and L. C. Jain, Eds. Berlin, Heidelberg: Springer Berlin Heidelberg, 2014, pp. 13–24.</w:t>
      </w:r>
    </w:p>
    <w:p w14:paraId="54A897FC"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64"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65" w:author="AcerF5w10" w:date="2019-03-07T11:57:00Z">
            <w:rPr>
              <w:rFonts w:ascii="Arial" w:hAnsi="Arial" w:cs="Arial"/>
              <w:noProof/>
              <w:sz w:val="22"/>
              <w:szCs w:val="22"/>
            </w:rPr>
          </w:rPrChange>
        </w:rPr>
        <w:t>[21]</w:t>
      </w:r>
      <w:r w:rsidRPr="0096668F">
        <w:rPr>
          <w:rFonts w:ascii="Arial" w:hAnsi="Arial" w:cs="Arial"/>
          <w:noProof/>
          <w:sz w:val="22"/>
          <w:szCs w:val="22"/>
          <w:highlight w:val="yellow"/>
          <w:rPrChange w:id="266" w:author="AcerF5w10" w:date="2019-03-07T11:57:00Z">
            <w:rPr>
              <w:rFonts w:ascii="Arial" w:hAnsi="Arial" w:cs="Arial"/>
              <w:noProof/>
              <w:sz w:val="22"/>
              <w:szCs w:val="22"/>
            </w:rPr>
          </w:rPrChange>
        </w:rPr>
        <w:tab/>
        <w:t>P. A. Rego, P. M. Moreira, and L. P. Reis, “Architecture for Serious Games in Health Rehabilitation,” 2014, pp. 307–317.</w:t>
      </w:r>
    </w:p>
    <w:p w14:paraId="62DB901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67"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68" w:author="AcerF5w10" w:date="2019-03-07T11:57:00Z">
            <w:rPr>
              <w:rFonts w:ascii="Arial" w:hAnsi="Arial" w:cs="Arial"/>
              <w:noProof/>
              <w:sz w:val="22"/>
              <w:szCs w:val="22"/>
            </w:rPr>
          </w:rPrChange>
        </w:rPr>
        <w:t>[22]</w:t>
      </w:r>
      <w:r w:rsidRPr="0096668F">
        <w:rPr>
          <w:rFonts w:ascii="Arial" w:hAnsi="Arial" w:cs="Arial"/>
          <w:noProof/>
          <w:sz w:val="22"/>
          <w:szCs w:val="22"/>
          <w:highlight w:val="yellow"/>
          <w:rPrChange w:id="269" w:author="AcerF5w10" w:date="2019-03-07T11:57:00Z">
            <w:rPr>
              <w:rFonts w:ascii="Arial" w:hAnsi="Arial" w:cs="Arial"/>
              <w:noProof/>
              <w:sz w:val="22"/>
              <w:szCs w:val="22"/>
            </w:rPr>
          </w:rPrChange>
        </w:rPr>
        <w:tab/>
        <w:t xml:space="preserve">H. Liang, J. Chang, I. K. Kazmi, J. J. Zhang, and P. Jiao, “Puppet Narrator: Utilizing Motion Sensing Technology in Storytelling for Young Children,” </w:t>
      </w:r>
      <w:r w:rsidRPr="0096668F">
        <w:rPr>
          <w:rFonts w:ascii="Arial" w:hAnsi="Arial" w:cs="Arial"/>
          <w:i/>
          <w:iCs/>
          <w:noProof/>
          <w:sz w:val="22"/>
          <w:szCs w:val="22"/>
          <w:highlight w:val="yellow"/>
          <w:rPrChange w:id="270" w:author="AcerF5w10" w:date="2019-03-07T11:57:00Z">
            <w:rPr>
              <w:rFonts w:ascii="Arial" w:hAnsi="Arial" w:cs="Arial"/>
              <w:i/>
              <w:iCs/>
              <w:noProof/>
              <w:sz w:val="22"/>
              <w:szCs w:val="22"/>
            </w:rPr>
          </w:rPrChange>
        </w:rPr>
        <w:t>VS-Games 2015 - 7th Int. Conf. Games Virtual Worlds Serious Appl.</w:t>
      </w:r>
      <w:r w:rsidRPr="0096668F">
        <w:rPr>
          <w:rFonts w:ascii="Arial" w:hAnsi="Arial" w:cs="Arial"/>
          <w:noProof/>
          <w:sz w:val="22"/>
          <w:szCs w:val="22"/>
          <w:highlight w:val="yellow"/>
          <w:rPrChange w:id="271" w:author="AcerF5w10" w:date="2019-03-07T11:57:00Z">
            <w:rPr>
              <w:rFonts w:ascii="Arial" w:hAnsi="Arial" w:cs="Arial"/>
              <w:noProof/>
              <w:sz w:val="22"/>
              <w:szCs w:val="22"/>
            </w:rPr>
          </w:rPrChange>
        </w:rPr>
        <w:t>, 2015.</w:t>
      </w:r>
    </w:p>
    <w:p w14:paraId="1C3296C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72" w:author="AcerF5w10" w:date="2019-03-07T11:57:00Z">
            <w:rPr>
              <w:rFonts w:ascii="Arial" w:hAnsi="Arial" w:cs="Arial"/>
              <w:noProof/>
              <w:sz w:val="22"/>
              <w:szCs w:val="22"/>
            </w:rPr>
          </w:rPrChange>
        </w:rPr>
        <w:t>[23]</w:t>
      </w:r>
      <w:r w:rsidRPr="0096668F">
        <w:rPr>
          <w:rFonts w:ascii="Arial" w:hAnsi="Arial" w:cs="Arial"/>
          <w:noProof/>
          <w:sz w:val="22"/>
          <w:szCs w:val="22"/>
          <w:highlight w:val="yellow"/>
          <w:rPrChange w:id="273" w:author="AcerF5w10" w:date="2019-03-07T11:57:00Z">
            <w:rPr>
              <w:rFonts w:ascii="Arial" w:hAnsi="Arial" w:cs="Arial"/>
              <w:noProof/>
              <w:sz w:val="22"/>
              <w:szCs w:val="22"/>
            </w:rPr>
          </w:rPrChange>
        </w:rPr>
        <w:tab/>
        <w:t xml:space="preserve">E. Braad, G. Žavcer, and A. Sandovar, “Processes and Models for Serious Game Design and Development,” in </w:t>
      </w:r>
      <w:r w:rsidRPr="0096668F">
        <w:rPr>
          <w:rFonts w:ascii="Arial" w:hAnsi="Arial" w:cs="Arial"/>
          <w:i/>
          <w:iCs/>
          <w:noProof/>
          <w:sz w:val="22"/>
          <w:szCs w:val="22"/>
          <w:highlight w:val="yellow"/>
          <w:rPrChange w:id="274" w:author="AcerF5w10" w:date="2019-03-07T11:57:00Z">
            <w:rPr>
              <w:rFonts w:ascii="Arial" w:hAnsi="Arial" w:cs="Arial"/>
              <w:i/>
              <w:iCs/>
              <w:noProof/>
              <w:sz w:val="22"/>
              <w:szCs w:val="22"/>
            </w:rPr>
          </w:rPrChange>
        </w:rPr>
        <w:t>Entertainment Computing and Serious Games</w:t>
      </w:r>
      <w:r w:rsidRPr="0096668F">
        <w:rPr>
          <w:rFonts w:ascii="Arial" w:hAnsi="Arial" w:cs="Arial"/>
          <w:noProof/>
          <w:sz w:val="22"/>
          <w:szCs w:val="22"/>
          <w:highlight w:val="yellow"/>
          <w:rPrChange w:id="275" w:author="AcerF5w10" w:date="2019-03-07T11:57:00Z">
            <w:rPr>
              <w:rFonts w:ascii="Arial" w:hAnsi="Arial" w:cs="Arial"/>
              <w:noProof/>
              <w:sz w:val="22"/>
              <w:szCs w:val="22"/>
            </w:rPr>
          </w:rPrChange>
        </w:rPr>
        <w:t>, vol. Lecture No, 2016.</w:t>
      </w:r>
    </w:p>
    <w:p w14:paraId="5BCEDF0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[24]</w:t>
      </w:r>
      <w:r w:rsidRPr="003135D8">
        <w:rPr>
          <w:rFonts w:ascii="Arial" w:hAnsi="Arial" w:cs="Arial"/>
          <w:noProof/>
          <w:sz w:val="22"/>
          <w:szCs w:val="22"/>
        </w:rPr>
        <w:tab/>
        <w:t xml:space="preserve">A. R. Hevner, “A three cycle view of design science research.,” </w:t>
      </w:r>
      <w:r w:rsidRPr="003135D8">
        <w:rPr>
          <w:rFonts w:ascii="Arial" w:hAnsi="Arial" w:cs="Arial"/>
          <w:i/>
          <w:iCs/>
          <w:noProof/>
          <w:sz w:val="22"/>
          <w:szCs w:val="22"/>
        </w:rPr>
        <w:t>Scandinavian Journal of Information Systems.</w:t>
      </w:r>
      <w:r w:rsidRPr="003135D8">
        <w:rPr>
          <w:rFonts w:ascii="Arial" w:hAnsi="Arial" w:cs="Arial"/>
          <w:noProof/>
          <w:sz w:val="22"/>
          <w:szCs w:val="22"/>
        </w:rPr>
        <w:t>, vol. 19, no. 2. pp. 87–92, 2007.</w:t>
      </w:r>
    </w:p>
    <w:p w14:paraId="2A4FED9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76" w:author="AcerF5w10" w:date="2019-03-07T11:57:00Z">
            <w:rPr>
              <w:rFonts w:ascii="Arial" w:hAnsi="Arial" w:cs="Arial"/>
              <w:noProof/>
              <w:sz w:val="22"/>
              <w:szCs w:val="22"/>
            </w:rPr>
          </w:rPrChange>
        </w:rPr>
        <w:t>[25]</w:t>
      </w:r>
      <w:r w:rsidRPr="0096668F">
        <w:rPr>
          <w:rFonts w:ascii="Arial" w:hAnsi="Arial" w:cs="Arial"/>
          <w:noProof/>
          <w:sz w:val="22"/>
          <w:szCs w:val="22"/>
          <w:highlight w:val="yellow"/>
          <w:rPrChange w:id="277" w:author="AcerF5w10" w:date="2019-03-07T11:57:00Z">
            <w:rPr>
              <w:rFonts w:ascii="Arial" w:hAnsi="Arial" w:cs="Arial"/>
              <w:noProof/>
              <w:sz w:val="22"/>
              <w:szCs w:val="22"/>
            </w:rPr>
          </w:rPrChange>
        </w:rPr>
        <w:tab/>
        <w:t>S. Cano, V. Peñeñory, C. Collazos, H. M. Fardoun, and D. M. Alghazzawi, “Model for Design of Serious Game for Rehabilitation in Children with Cochlear Implant BT - ICTs for Improving Patients Rehabilitation Research Techniques,” 2017, pp. 94–105.</w:t>
      </w:r>
    </w:p>
    <w:p w14:paraId="575B452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[26]</w:t>
      </w:r>
      <w:r w:rsidRPr="003135D8">
        <w:rPr>
          <w:rFonts w:ascii="Arial" w:hAnsi="Arial" w:cs="Arial"/>
          <w:noProof/>
          <w:sz w:val="22"/>
          <w:szCs w:val="22"/>
        </w:rPr>
        <w:tab/>
        <w:t xml:space="preserve">W. R. Rodríguez, O. Saz, and E. Lleida, “A prelingual tool for the education of altered voices,” </w:t>
      </w:r>
      <w:r w:rsidRPr="003135D8">
        <w:rPr>
          <w:rFonts w:ascii="Arial" w:hAnsi="Arial" w:cs="Arial"/>
          <w:i/>
          <w:iCs/>
          <w:noProof/>
          <w:sz w:val="22"/>
          <w:szCs w:val="22"/>
        </w:rPr>
        <w:t>Speech Commun.</w:t>
      </w:r>
      <w:r w:rsidRPr="003135D8">
        <w:rPr>
          <w:rFonts w:ascii="Arial" w:hAnsi="Arial" w:cs="Arial"/>
          <w:noProof/>
          <w:sz w:val="22"/>
          <w:szCs w:val="22"/>
        </w:rPr>
        <w:t>, vol. 54, no. 5, pp. 583–600, Jun. 2012.</w:t>
      </w:r>
    </w:p>
    <w:p w14:paraId="6377B31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[27]</w:t>
      </w:r>
      <w:r w:rsidRPr="003135D8">
        <w:rPr>
          <w:rFonts w:ascii="Arial" w:hAnsi="Arial" w:cs="Arial"/>
          <w:noProof/>
          <w:sz w:val="22"/>
          <w:szCs w:val="22"/>
        </w:rPr>
        <w:tab/>
        <w:t xml:space="preserve">A. D. Castillo Saavedra and L. S. Quintero Velasco, </w:t>
      </w:r>
      <w:r w:rsidRPr="003135D8">
        <w:rPr>
          <w:rFonts w:ascii="Arial" w:hAnsi="Arial" w:cs="Arial"/>
          <w:i/>
          <w:iCs/>
          <w:noProof/>
          <w:sz w:val="22"/>
          <w:szCs w:val="22"/>
        </w:rPr>
        <w:t>Herramienta Software didáctica como soporte en la enseñanza del lenguaje oral para niños con dificiencia auditiva “Vivoso.”</w:t>
      </w:r>
      <w:r w:rsidRPr="003135D8">
        <w:rPr>
          <w:rFonts w:ascii="Arial" w:hAnsi="Arial" w:cs="Arial"/>
          <w:noProof/>
          <w:sz w:val="22"/>
          <w:szCs w:val="22"/>
        </w:rPr>
        <w:t xml:space="preserve"> 2001.</w:t>
      </w:r>
    </w:p>
    <w:p w14:paraId="021E6ABA"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78"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79" w:author="AcerF5w10" w:date="2019-03-07T11:57:00Z">
            <w:rPr>
              <w:rFonts w:ascii="Arial" w:hAnsi="Arial" w:cs="Arial"/>
              <w:noProof/>
              <w:sz w:val="22"/>
              <w:szCs w:val="22"/>
            </w:rPr>
          </w:rPrChange>
        </w:rPr>
        <w:t>[28]</w:t>
      </w:r>
      <w:r w:rsidRPr="0096668F">
        <w:rPr>
          <w:rFonts w:ascii="Arial" w:hAnsi="Arial" w:cs="Arial"/>
          <w:noProof/>
          <w:sz w:val="22"/>
          <w:szCs w:val="22"/>
          <w:highlight w:val="yellow"/>
          <w:rPrChange w:id="280" w:author="AcerF5w10" w:date="2019-03-07T11:57:00Z">
            <w:rPr>
              <w:rFonts w:ascii="Arial" w:hAnsi="Arial" w:cs="Arial"/>
              <w:noProof/>
              <w:sz w:val="22"/>
              <w:szCs w:val="22"/>
            </w:rPr>
          </w:rPrChange>
        </w:rPr>
        <w:tab/>
        <w:t xml:space="preserve">P. A. Rego, R. Rocha, B. M. Faria, L. P. Reis, and P. M. Moreira, “A Serious Games Platform for Cognitive Rehabilitation with Preliminary Evaluation,” </w:t>
      </w:r>
      <w:r w:rsidRPr="0096668F">
        <w:rPr>
          <w:rFonts w:ascii="Arial" w:hAnsi="Arial" w:cs="Arial"/>
          <w:i/>
          <w:iCs/>
          <w:noProof/>
          <w:sz w:val="22"/>
          <w:szCs w:val="22"/>
          <w:highlight w:val="yellow"/>
          <w:rPrChange w:id="281" w:author="AcerF5w10" w:date="2019-03-07T11:57:00Z">
            <w:rPr>
              <w:rFonts w:ascii="Arial" w:hAnsi="Arial" w:cs="Arial"/>
              <w:i/>
              <w:iCs/>
              <w:noProof/>
              <w:sz w:val="22"/>
              <w:szCs w:val="22"/>
            </w:rPr>
          </w:rPrChange>
        </w:rPr>
        <w:t>Journal of Medical Systems</w:t>
      </w:r>
      <w:r w:rsidRPr="0096668F">
        <w:rPr>
          <w:rFonts w:ascii="Arial" w:hAnsi="Arial" w:cs="Arial"/>
          <w:noProof/>
          <w:sz w:val="22"/>
          <w:szCs w:val="22"/>
          <w:highlight w:val="yellow"/>
          <w:rPrChange w:id="282" w:author="AcerF5w10" w:date="2019-03-07T11:57:00Z">
            <w:rPr>
              <w:rFonts w:ascii="Arial" w:hAnsi="Arial" w:cs="Arial"/>
              <w:noProof/>
              <w:sz w:val="22"/>
              <w:szCs w:val="22"/>
            </w:rPr>
          </w:rPrChange>
        </w:rPr>
        <w:t>, vol. 41, no. 1. 2017.</w:t>
      </w:r>
    </w:p>
    <w:p w14:paraId="63F10E3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83" w:author="AcerF5w10" w:date="2019-03-07T11:57:00Z">
            <w:rPr>
              <w:rFonts w:ascii="Arial" w:hAnsi="Arial" w:cs="Arial"/>
              <w:noProof/>
              <w:sz w:val="22"/>
              <w:szCs w:val="22"/>
            </w:rPr>
          </w:rPrChange>
        </w:rPr>
        <w:t>[29]</w:t>
      </w:r>
      <w:r w:rsidRPr="0096668F">
        <w:rPr>
          <w:rFonts w:ascii="Arial" w:hAnsi="Arial" w:cs="Arial"/>
          <w:noProof/>
          <w:sz w:val="22"/>
          <w:szCs w:val="22"/>
          <w:highlight w:val="yellow"/>
          <w:rPrChange w:id="284" w:author="AcerF5w10" w:date="2019-03-07T11:57:00Z">
            <w:rPr>
              <w:rFonts w:ascii="Arial" w:hAnsi="Arial" w:cs="Arial"/>
              <w:noProof/>
              <w:sz w:val="22"/>
              <w:szCs w:val="22"/>
            </w:rPr>
          </w:rPrChange>
        </w:rPr>
        <w:tab/>
        <w:t xml:space="preserve">J. Cheng, D. Anderson, C. Putnam, and J. Guo, “Leveraging Design Patterns to Support Designer-Therapist Collaboration When Ideating Brain Injury Therapy Games,” </w:t>
      </w:r>
      <w:r w:rsidRPr="0096668F">
        <w:rPr>
          <w:rFonts w:ascii="Arial" w:hAnsi="Arial" w:cs="Arial"/>
          <w:i/>
          <w:iCs/>
          <w:noProof/>
          <w:sz w:val="22"/>
          <w:szCs w:val="22"/>
          <w:highlight w:val="yellow"/>
          <w:rPrChange w:id="285" w:author="AcerF5w10" w:date="2019-03-07T11:57:00Z">
            <w:rPr>
              <w:rFonts w:ascii="Arial" w:hAnsi="Arial" w:cs="Arial"/>
              <w:i/>
              <w:iCs/>
              <w:noProof/>
              <w:sz w:val="22"/>
              <w:szCs w:val="22"/>
            </w:rPr>
          </w:rPrChange>
        </w:rPr>
        <w:t>Proc. Annu. Symp. Comput. Interact. Play - CHI Play ’17</w:t>
      </w:r>
      <w:r w:rsidRPr="0096668F">
        <w:rPr>
          <w:rFonts w:ascii="Arial" w:hAnsi="Arial" w:cs="Arial"/>
          <w:noProof/>
          <w:sz w:val="22"/>
          <w:szCs w:val="22"/>
          <w:highlight w:val="yellow"/>
          <w:rPrChange w:id="286" w:author="AcerF5w10" w:date="2019-03-07T11:57:00Z">
            <w:rPr>
              <w:rFonts w:ascii="Arial" w:hAnsi="Arial" w:cs="Arial"/>
              <w:noProof/>
              <w:sz w:val="22"/>
              <w:szCs w:val="22"/>
            </w:rPr>
          </w:rPrChange>
        </w:rPr>
        <w:t>, pp. 291–303, 2017.</w:t>
      </w:r>
    </w:p>
    <w:p w14:paraId="31BBAAC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[30]</w:t>
      </w:r>
      <w:r w:rsidRPr="003135D8">
        <w:rPr>
          <w:rFonts w:ascii="Arial" w:hAnsi="Arial" w:cs="Arial"/>
          <w:noProof/>
          <w:sz w:val="22"/>
          <w:szCs w:val="22"/>
        </w:rPr>
        <w:tab/>
        <w:t xml:space="preserve">B. Huynh-kim-bang, J. Wisdom, and J. Labat, “Design Patterns in Serious Games : A Blue Print for Combining Fun and Learning Introduction : Making Learning Fun,” </w:t>
      </w:r>
      <w:r w:rsidRPr="003135D8">
        <w:rPr>
          <w:rFonts w:ascii="Arial" w:hAnsi="Arial" w:cs="Arial"/>
          <w:i/>
          <w:iCs/>
          <w:noProof/>
          <w:sz w:val="22"/>
          <w:szCs w:val="22"/>
        </w:rPr>
        <w:t>Journal for Computer Game Culture</w:t>
      </w:r>
      <w:r w:rsidRPr="003135D8">
        <w:rPr>
          <w:rFonts w:ascii="Arial" w:hAnsi="Arial" w:cs="Arial"/>
          <w:noProof/>
          <w:sz w:val="22"/>
          <w:szCs w:val="22"/>
        </w:rPr>
        <w:t>. pp. 1–18, 2010.</w:t>
      </w:r>
    </w:p>
    <w:p w14:paraId="0794624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[31]</w:t>
      </w:r>
      <w:r w:rsidRPr="003135D8">
        <w:rPr>
          <w:rFonts w:ascii="Arial" w:hAnsi="Arial" w:cs="Arial"/>
          <w:noProof/>
          <w:sz w:val="22"/>
          <w:szCs w:val="22"/>
        </w:rPr>
        <w:tab/>
        <w:t xml:space="preserve">S. Epistemol- and A. Knowledge, “Research methods in information systems,” </w:t>
      </w:r>
      <w:r w:rsidRPr="003135D8">
        <w:rPr>
          <w:rFonts w:ascii="Arial" w:hAnsi="Arial" w:cs="Arial"/>
          <w:i/>
          <w:iCs/>
          <w:noProof/>
          <w:sz w:val="22"/>
          <w:szCs w:val="22"/>
        </w:rPr>
        <w:t>Int. Fed. Inf. Process.</w:t>
      </w:r>
      <w:r w:rsidRPr="003135D8">
        <w:rPr>
          <w:rFonts w:ascii="Arial" w:hAnsi="Arial" w:cs="Arial"/>
          <w:noProof/>
          <w:sz w:val="22"/>
          <w:szCs w:val="22"/>
        </w:rPr>
        <w:t>, vol. 9, no. 3, pp. 189–192, 1984.</w:t>
      </w:r>
    </w:p>
    <w:p w14:paraId="6289FAA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[32]</w:t>
      </w:r>
      <w:r w:rsidRPr="003135D8">
        <w:rPr>
          <w:rFonts w:ascii="Arial" w:hAnsi="Arial" w:cs="Arial"/>
          <w:noProof/>
          <w:sz w:val="22"/>
          <w:szCs w:val="22"/>
        </w:rPr>
        <w:tab/>
        <w:t xml:space="preserve">D. Stewart and P. Shamdasani, </w:t>
      </w:r>
      <w:r w:rsidRPr="003135D8">
        <w:rPr>
          <w:rFonts w:ascii="Arial" w:hAnsi="Arial" w:cs="Arial"/>
          <w:i/>
          <w:iCs/>
          <w:noProof/>
          <w:sz w:val="22"/>
          <w:szCs w:val="22"/>
        </w:rPr>
        <w:t>Focus groups: Theory and practice</w:t>
      </w:r>
      <w:r w:rsidRPr="003135D8">
        <w:rPr>
          <w:rFonts w:ascii="Arial" w:hAnsi="Arial" w:cs="Arial"/>
          <w:noProof/>
          <w:sz w:val="22"/>
          <w:szCs w:val="22"/>
        </w:rPr>
        <w:t>, vol. 20. 2015.</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287" w:name="49x2ik5" w:colFirst="0" w:colLast="0"/>
      <w:bookmarkStart w:id="288" w:name="_2p2csry" w:colFirst="0" w:colLast="0"/>
      <w:bookmarkEnd w:id="287"/>
      <w:bookmarkEnd w:id="288"/>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recursos, infraestructura, dirección, asesoría, establecidas en el anteproyecto, a estudiar, analizar, documentar y hacer acta de cambios aprobados por el Consejo de Facultad, </w:t>
      </w:r>
      <w:r w:rsidRPr="003135D8">
        <w:rPr>
          <w:rFonts w:ascii="Arial" w:eastAsia="Arial" w:hAnsi="Arial" w:cs="Arial"/>
          <w:sz w:val="22"/>
          <w:szCs w:val="22"/>
        </w:rPr>
        <w:lastRenderedPageBreak/>
        <w:t>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EA0C01" w:rsidP="00191A86">
      <w:pPr>
        <w:widowControl w:val="0"/>
        <w:jc w:val="both"/>
        <w:rPr>
          <w:rFonts w:ascii="Arial" w:eastAsia="Arial" w:hAnsi="Arial" w:cs="Arial"/>
          <w:b/>
          <w:sz w:val="22"/>
          <w:szCs w:val="22"/>
        </w:rPr>
      </w:pPr>
      <w:r>
        <w:rPr>
          <w:noProof/>
        </w:rPr>
        <w:object w:dxaOrig="1440" w:dyaOrig="144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6" o:title=""/>
          </v:shape>
          <o:OLEObject Type="Embed" ProgID="Photoshop.Image.11" ShapeID="_x0000_s1026" DrawAspect="Content" ObjectID="_1613899203" r:id="rId17">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21"/>
      <w:pgSz w:w="12242" w:h="15842"/>
      <w:pgMar w:top="1418" w:right="1701" w:bottom="1418"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AcerF5w10" w:date="2019-03-07T12:00:00Z" w:initials="A">
    <w:p w14:paraId="03E7AF02" w14:textId="794973F4" w:rsidR="0060457B" w:rsidRDefault="0060457B">
      <w:pPr>
        <w:pStyle w:val="Textocomentario"/>
      </w:pPr>
      <w:r>
        <w:t>MAGE no incluir en la tabla de contenido</w:t>
      </w:r>
    </w:p>
    <w:p w14:paraId="15ACE557" w14:textId="2C29E892" w:rsidR="0060457B" w:rsidRDefault="0060457B">
      <w:pPr>
        <w:pStyle w:val="Textocomentario"/>
      </w:pPr>
      <w:r>
        <w:rPr>
          <w:rStyle w:val="Refdecomentario"/>
        </w:rPr>
        <w:annotationRef/>
      </w:r>
      <w:r>
        <w:t>4.1.1.1</w:t>
      </w:r>
    </w:p>
    <w:p w14:paraId="4AE0C672" w14:textId="7B6A4F99" w:rsidR="0060457B" w:rsidRDefault="0060457B">
      <w:pPr>
        <w:pStyle w:val="Textocomentario"/>
      </w:pPr>
      <w:r>
        <w:t>4.1.1.2</w:t>
      </w:r>
    </w:p>
    <w:p w14:paraId="387C9BD7" w14:textId="2735C2C7" w:rsidR="0060457B" w:rsidRDefault="0060457B">
      <w:pPr>
        <w:pStyle w:val="Textocomentario"/>
      </w:pPr>
      <w:r>
        <w:t>4.1.1.3</w:t>
      </w:r>
    </w:p>
    <w:p w14:paraId="547E2408" w14:textId="77777777" w:rsidR="0060457B" w:rsidRDefault="0060457B">
      <w:pPr>
        <w:pStyle w:val="Textocomentario"/>
      </w:pPr>
    </w:p>
    <w:p w14:paraId="06393BA6" w14:textId="5C12E919" w:rsidR="0060457B" w:rsidRDefault="0060457B">
      <w:pPr>
        <w:pStyle w:val="Textocomentario"/>
      </w:pPr>
      <w:r>
        <w:t>4.1.2.1</w:t>
      </w:r>
    </w:p>
    <w:p w14:paraId="5C855D3D" w14:textId="6B25789C" w:rsidR="0060457B" w:rsidRDefault="0060457B">
      <w:pPr>
        <w:pStyle w:val="Textocomentario"/>
      </w:pPr>
      <w:r>
        <w:t>4.1.2.2</w:t>
      </w:r>
    </w:p>
    <w:p w14:paraId="1790D762" w14:textId="2AF98FA2" w:rsidR="0060457B" w:rsidRDefault="0060457B">
      <w:pPr>
        <w:pStyle w:val="Textocomentario"/>
      </w:pPr>
      <w:r>
        <w:t>4.1.2.3</w:t>
      </w:r>
    </w:p>
    <w:p w14:paraId="43080933" w14:textId="77777777" w:rsidR="0060457B" w:rsidRDefault="0060457B">
      <w:pPr>
        <w:pStyle w:val="Textocomentario"/>
      </w:pPr>
    </w:p>
    <w:p w14:paraId="2655D115" w14:textId="5B77D30B" w:rsidR="0060457B" w:rsidRDefault="0060457B">
      <w:pPr>
        <w:pStyle w:val="Textocomentario"/>
      </w:pPr>
      <w:r>
        <w:t>4.1.3.1</w:t>
      </w:r>
    </w:p>
    <w:p w14:paraId="7C9AD8B0" w14:textId="3762D5BE" w:rsidR="0060457B" w:rsidRDefault="0060457B">
      <w:pPr>
        <w:pStyle w:val="Textocomentario"/>
      </w:pPr>
      <w:r>
        <w:t>4.1.3.2</w:t>
      </w:r>
    </w:p>
    <w:p w14:paraId="0BBB9C2B" w14:textId="3CB63C23" w:rsidR="0060457B" w:rsidRDefault="0060457B">
      <w:pPr>
        <w:pStyle w:val="Textocomentario"/>
      </w:pPr>
      <w:r>
        <w:t>4.1.3.3</w:t>
      </w:r>
    </w:p>
    <w:p w14:paraId="362DD92A" w14:textId="77777777" w:rsidR="0060457B" w:rsidRDefault="0060457B">
      <w:pPr>
        <w:pStyle w:val="Textocomentario"/>
      </w:pPr>
    </w:p>
    <w:p w14:paraId="17F100EB" w14:textId="68ED12BE" w:rsidR="0060457B" w:rsidRDefault="0060457B">
      <w:pPr>
        <w:pStyle w:val="Textocomentario"/>
      </w:pPr>
      <w:r>
        <w:t>4.1.4.1</w:t>
      </w:r>
    </w:p>
    <w:p w14:paraId="69F4E075" w14:textId="2664CBB5" w:rsidR="0060457B" w:rsidRDefault="0060457B">
      <w:pPr>
        <w:pStyle w:val="Textocomentario"/>
      </w:pPr>
      <w:r>
        <w:t>4.1.4.3</w:t>
      </w:r>
    </w:p>
  </w:comment>
  <w:comment w:id="14" w:author="AcerF5w10" w:date="2019-03-07T10:10:00Z" w:initials="A">
    <w:p w14:paraId="2E13A88B" w14:textId="7DA6BE29" w:rsidR="0060457B" w:rsidRDefault="0060457B">
      <w:pPr>
        <w:pStyle w:val="Textocomentario"/>
      </w:pPr>
      <w:r>
        <w:rPr>
          <w:rStyle w:val="Refdecomentario"/>
        </w:rPr>
        <w:annotationRef/>
      </w:r>
      <w:r>
        <w:t>Ref ?</w:t>
      </w:r>
    </w:p>
  </w:comment>
  <w:comment w:id="15" w:author="AcerF5w10" w:date="2019-03-07T10:10:00Z" w:initials="A">
    <w:p w14:paraId="00DA37EA" w14:textId="60A7538C" w:rsidR="0060457B" w:rsidRDefault="0060457B">
      <w:pPr>
        <w:pStyle w:val="Textocomentario"/>
      </w:pPr>
      <w:r>
        <w:rPr>
          <w:rStyle w:val="Refdecomentario"/>
        </w:rPr>
        <w:annotationRef/>
      </w:r>
      <w:r>
        <w:t>Ref ?</w:t>
      </w:r>
    </w:p>
  </w:comment>
  <w:comment w:id="16" w:author="AcerF5w10" w:date="2019-03-07T10:11:00Z" w:initials="A">
    <w:p w14:paraId="0E3D0D03" w14:textId="2566DD58" w:rsidR="0060457B" w:rsidRDefault="0060457B">
      <w:pPr>
        <w:pStyle w:val="Textocomentario"/>
      </w:pPr>
      <w:r>
        <w:rPr>
          <w:rStyle w:val="Refdecomentario"/>
        </w:rPr>
        <w:annotationRef/>
      </w:r>
      <w:r>
        <w:t>Cuales ?</w:t>
      </w:r>
    </w:p>
  </w:comment>
  <w:comment w:id="17" w:author="AcerF5w10" w:date="2019-03-07T10:11:00Z" w:initials="A">
    <w:p w14:paraId="6B6426B7" w14:textId="55B3DB91" w:rsidR="0060457B" w:rsidRDefault="0060457B">
      <w:pPr>
        <w:pStyle w:val="Textocomentario"/>
      </w:pPr>
      <w:r>
        <w:rPr>
          <w:rStyle w:val="Refdecomentario"/>
        </w:rPr>
        <w:annotationRef/>
      </w:r>
      <w:r>
        <w:t>Se puede Actualizar?</w:t>
      </w:r>
    </w:p>
  </w:comment>
  <w:comment w:id="18" w:author="AcerF5w10" w:date="2019-03-07T10:11:00Z" w:initials="A">
    <w:p w14:paraId="6FFB26BD" w14:textId="32199CA7" w:rsidR="0060457B" w:rsidRDefault="0060457B">
      <w:pPr>
        <w:pStyle w:val="Textocomentario"/>
      </w:pPr>
      <w:r>
        <w:rPr>
          <w:rStyle w:val="Refdecomentario"/>
        </w:rPr>
        <w:annotationRef/>
      </w:r>
      <w:r>
        <w:t>Conexión entre parrafos</w:t>
      </w:r>
    </w:p>
  </w:comment>
  <w:comment w:id="19" w:author="AcerF5w10" w:date="2019-03-07T10:12:00Z" w:initials="A">
    <w:p w14:paraId="43A93C0F" w14:textId="051C7B0A" w:rsidR="0060457B" w:rsidRDefault="0060457B">
      <w:pPr>
        <w:pStyle w:val="Textocomentario"/>
      </w:pPr>
      <w:r>
        <w:rPr>
          <w:rStyle w:val="Refdecomentario"/>
        </w:rPr>
        <w:annotationRef/>
      </w:r>
      <w:r>
        <w:t>Completar referencia</w:t>
      </w:r>
    </w:p>
  </w:comment>
  <w:comment w:id="20" w:author="AcerF5w10" w:date="2019-03-07T10:12:00Z" w:initials="A">
    <w:p w14:paraId="30A8D42C" w14:textId="5917D132" w:rsidR="0060457B" w:rsidRDefault="0060457B">
      <w:pPr>
        <w:pStyle w:val="Textocomentario"/>
      </w:pPr>
      <w:r>
        <w:rPr>
          <w:rStyle w:val="Refdecomentario"/>
        </w:rPr>
        <w:annotationRef/>
      </w:r>
      <w:r>
        <w:t>Ref ?</w:t>
      </w:r>
    </w:p>
  </w:comment>
  <w:comment w:id="21" w:author="AcerF5w10" w:date="2019-03-07T10:13:00Z" w:initials="A">
    <w:p w14:paraId="3FECC28E" w14:textId="43AC7D92" w:rsidR="0060457B" w:rsidRDefault="0060457B">
      <w:pPr>
        <w:pStyle w:val="Textocomentario"/>
      </w:pPr>
      <w:r>
        <w:rPr>
          <w:rStyle w:val="Refdecomentario"/>
        </w:rPr>
        <w:annotationRef/>
      </w:r>
      <w:r>
        <w:t>Referencias del pie de pagina</w:t>
      </w:r>
    </w:p>
  </w:comment>
  <w:comment w:id="23" w:author="AcerF5w10" w:date="2019-03-07T10:14:00Z" w:initials="A">
    <w:p w14:paraId="7CC03809" w14:textId="34A9E276" w:rsidR="0060457B" w:rsidRDefault="0060457B">
      <w:pPr>
        <w:pStyle w:val="Textocomentario"/>
      </w:pPr>
      <w:r>
        <w:rPr>
          <w:rStyle w:val="Refdecomentario"/>
        </w:rPr>
        <w:annotationRef/>
      </w:r>
      <w:r>
        <w:t>Ref ?</w:t>
      </w:r>
    </w:p>
  </w:comment>
  <w:comment w:id="22" w:author="AcerF5w10" w:date="2019-03-07T10:14:00Z" w:initials="A">
    <w:p w14:paraId="543F76EC" w14:textId="445E6A71" w:rsidR="0060457B" w:rsidRDefault="0060457B">
      <w:pPr>
        <w:pStyle w:val="Textocomentario"/>
      </w:pPr>
      <w:r>
        <w:rPr>
          <w:rStyle w:val="Refdecomentario"/>
        </w:rPr>
        <w:annotationRef/>
      </w:r>
      <w:r>
        <w:t>Mejorar la redacción se repite mucho la idea</w:t>
      </w:r>
    </w:p>
  </w:comment>
  <w:comment w:id="24" w:author="AcerF5w10" w:date="2019-03-07T10:14:00Z" w:initials="A">
    <w:p w14:paraId="7461991D" w14:textId="1672FC23" w:rsidR="0060457B" w:rsidRDefault="0060457B">
      <w:pPr>
        <w:pStyle w:val="Textocomentario"/>
      </w:pPr>
      <w:r>
        <w:rPr>
          <w:rStyle w:val="Refdecomentario"/>
        </w:rPr>
        <w:annotationRef/>
      </w:r>
      <w:r>
        <w:t>Ref ?</w:t>
      </w:r>
    </w:p>
  </w:comment>
  <w:comment w:id="25" w:author="AcerF5w10" w:date="2019-03-07T10:15:00Z" w:initials="A">
    <w:p w14:paraId="75265C0C" w14:textId="720E5340" w:rsidR="0060457B" w:rsidRDefault="0060457B">
      <w:pPr>
        <w:pStyle w:val="Textocomentario"/>
      </w:pPr>
      <w:r>
        <w:rPr>
          <w:rStyle w:val="Refdecomentario"/>
        </w:rPr>
        <w:annotationRef/>
      </w:r>
      <w:r>
        <w:t>[9-10]</w:t>
      </w:r>
    </w:p>
  </w:comment>
  <w:comment w:id="26" w:author="AcerF5w10" w:date="2019-03-07T12:05:00Z" w:initials="A">
    <w:p w14:paraId="64DA04DA" w14:textId="6E789CB2" w:rsidR="0060457B" w:rsidRDefault="0060457B">
      <w:pPr>
        <w:pStyle w:val="Textocomentario"/>
      </w:pPr>
      <w:r>
        <w:rPr>
          <w:rStyle w:val="Refdecomentario"/>
        </w:rPr>
        <w:annotationRef/>
      </w:r>
      <w:r>
        <w:t xml:space="preserve">MAGE: en el título y objetivos se habla de patrones de interacción y en la pregunta, el problema y antecedentes se habla de patrones de diseño, aclarar o hacer coherente estos términos </w:t>
      </w:r>
    </w:p>
    <w:p w14:paraId="397959FE" w14:textId="1F4B750F" w:rsidR="0060457B" w:rsidRDefault="0060457B">
      <w:pPr>
        <w:pStyle w:val="Textocomentario"/>
      </w:pPr>
      <w:r>
        <w:t>Diseño?</w:t>
      </w:r>
    </w:p>
    <w:p w14:paraId="2CD671E7" w14:textId="350533FA" w:rsidR="0060457B" w:rsidRDefault="0060457B">
      <w:pPr>
        <w:pStyle w:val="Textocomentario"/>
      </w:pPr>
      <w:r>
        <w:t>Patrones de interacción?</w:t>
      </w:r>
    </w:p>
    <w:p w14:paraId="54B666C4" w14:textId="266FBE0C" w:rsidR="0060457B" w:rsidRDefault="0060457B">
      <w:pPr>
        <w:pStyle w:val="Textocomentario"/>
      </w:pPr>
      <w:r>
        <w:t>Patrones de diseño de interacción?</w:t>
      </w:r>
    </w:p>
    <w:p w14:paraId="0560BAC2" w14:textId="77777777" w:rsidR="0060457B" w:rsidRDefault="0060457B">
      <w:pPr>
        <w:pStyle w:val="Textocomentario"/>
      </w:pPr>
    </w:p>
  </w:comment>
  <w:comment w:id="45" w:author="AcerF5w10" w:date="2019-03-07T10:16:00Z" w:initials="A">
    <w:p w14:paraId="0DDB1989" w14:textId="1C8E4FBA" w:rsidR="0060457B" w:rsidRDefault="0060457B">
      <w:pPr>
        <w:pStyle w:val="Textocomentario"/>
      </w:pPr>
      <w:r>
        <w:rPr>
          <w:rStyle w:val="Refdecomentario"/>
        </w:rPr>
        <w:annotationRef/>
      </w:r>
      <w:r>
        <w:t>Hay una coma, creo que se tiene que cambiar por un punto seguido</w:t>
      </w:r>
    </w:p>
  </w:comment>
  <w:comment w:id="49" w:author="AcerF5w10" w:date="2019-03-07T10:18:00Z" w:initials="A">
    <w:p w14:paraId="7505FEB9" w14:textId="77036D7E" w:rsidR="0060457B" w:rsidRDefault="0060457B">
      <w:pPr>
        <w:pStyle w:val="Textocomentario"/>
      </w:pPr>
      <w:r>
        <w:rPr>
          <w:rStyle w:val="Refdecomentario"/>
        </w:rPr>
        <w:annotationRef/>
      </w:r>
      <w:r>
        <w:t>Mejorar esta definición incluir características</w:t>
      </w:r>
    </w:p>
  </w:comment>
  <w:comment w:id="52" w:author="AcerF5w10" w:date="2019-03-07T10:18:00Z" w:initials="A">
    <w:p w14:paraId="3EAED165" w14:textId="602EC874" w:rsidR="0060457B" w:rsidRDefault="0060457B">
      <w:pPr>
        <w:pStyle w:val="Textocomentario"/>
      </w:pPr>
      <w:r>
        <w:rPr>
          <w:rStyle w:val="Refdecomentario"/>
        </w:rPr>
        <w:annotationRef/>
      </w:r>
      <w:r>
        <w:t>1 sola palabra, la profe lo encontró como juego de video o videojuego (todo junto), consultar como está bien escrito, en el diccionario de la real academia de la lengua.</w:t>
      </w:r>
    </w:p>
  </w:comment>
  <w:comment w:id="54" w:author="AcerF5w10" w:date="2019-03-07T12:08:00Z" w:initials="A">
    <w:p w14:paraId="7C8A8DA5" w14:textId="593E294B" w:rsidR="0060457B" w:rsidRDefault="0060457B">
      <w:pPr>
        <w:pStyle w:val="Textocomentario"/>
      </w:pPr>
      <w:r>
        <w:rPr>
          <w:rStyle w:val="Refdecomentario"/>
        </w:rPr>
        <w:annotationRef/>
      </w:r>
      <w:r>
        <w:t>MAGE Pasar a la siguiente pagina</w:t>
      </w:r>
    </w:p>
  </w:comment>
  <w:comment w:id="55" w:author="AcerF5w10" w:date="2019-03-07T10:20:00Z" w:initials="A">
    <w:p w14:paraId="558745A7" w14:textId="193A2387" w:rsidR="0060457B" w:rsidRDefault="0060457B">
      <w:pPr>
        <w:pStyle w:val="Textocomentario"/>
      </w:pPr>
      <w:r>
        <w:rPr>
          <w:rStyle w:val="Refdecomentario"/>
        </w:rPr>
        <w:annotationRef/>
      </w:r>
      <w:r>
        <w:t>2003?</w:t>
      </w:r>
    </w:p>
  </w:comment>
  <w:comment w:id="58" w:author="AcerF5w10" w:date="2019-03-07T10:20:00Z" w:initials="A">
    <w:p w14:paraId="6671B507" w14:textId="343E7673" w:rsidR="0060457B" w:rsidRDefault="0060457B" w:rsidP="002831D2">
      <w:pPr>
        <w:pStyle w:val="Textocomentario"/>
        <w:numPr>
          <w:ilvl w:val="0"/>
          <w:numId w:val="17"/>
        </w:numPr>
      </w:pPr>
      <w:r>
        <w:rPr>
          <w:rStyle w:val="Refdecomentario"/>
        </w:rPr>
        <w:annotationRef/>
      </w:r>
      <w:r>
        <w:t>Redacción.</w:t>
      </w:r>
    </w:p>
    <w:p w14:paraId="11309331" w14:textId="13F39D73" w:rsidR="0060457B" w:rsidRDefault="0060457B" w:rsidP="002831D2">
      <w:pPr>
        <w:pStyle w:val="Textocomentario"/>
        <w:numPr>
          <w:ilvl w:val="0"/>
          <w:numId w:val="17"/>
        </w:numPr>
      </w:pPr>
      <w:r>
        <w:t xml:space="preserve">Definición muy pobre y mal redactada, no dice lo que realmente significa computación ubicua, </w:t>
      </w:r>
    </w:p>
    <w:p w14:paraId="77FA0D7F" w14:textId="7E29226D" w:rsidR="0060457B" w:rsidRDefault="0060457B" w:rsidP="002831D2">
      <w:pPr>
        <w:pStyle w:val="Textocomentario"/>
        <w:numPr>
          <w:ilvl w:val="0"/>
          <w:numId w:val="17"/>
        </w:numPr>
      </w:pPr>
      <w:r>
        <w:t>No dice nada</w:t>
      </w:r>
    </w:p>
    <w:p w14:paraId="6A273BAC" w14:textId="6F330E30" w:rsidR="0060457B" w:rsidRDefault="0060457B" w:rsidP="002831D2">
      <w:pPr>
        <w:pStyle w:val="Textocomentario"/>
        <w:numPr>
          <w:ilvl w:val="0"/>
          <w:numId w:val="17"/>
        </w:numPr>
      </w:pPr>
      <w:r>
        <w:t>Buscar una mejor</w:t>
      </w:r>
    </w:p>
    <w:p w14:paraId="09612773" w14:textId="0FEFF828" w:rsidR="0060457B" w:rsidRDefault="0060457B" w:rsidP="002831D2">
      <w:pPr>
        <w:pStyle w:val="Textocomentario"/>
        <w:numPr>
          <w:ilvl w:val="0"/>
          <w:numId w:val="17"/>
        </w:numPr>
      </w:pPr>
      <w:r>
        <w:t>A que se quiere llegar con computación ubicua.</w:t>
      </w:r>
    </w:p>
    <w:p w14:paraId="5B45E606" w14:textId="35A163D9" w:rsidR="0060457B" w:rsidRDefault="0060457B" w:rsidP="002831D2">
      <w:pPr>
        <w:pStyle w:val="Textocomentario"/>
        <w:numPr>
          <w:ilvl w:val="0"/>
          <w:numId w:val="17"/>
        </w:numPr>
      </w:pPr>
      <w:r>
        <w:t>Por que este concepto es importante para este trabajo.</w:t>
      </w:r>
    </w:p>
    <w:p w14:paraId="040FDA1F" w14:textId="6BBC9809" w:rsidR="0060457B" w:rsidRDefault="0060457B" w:rsidP="002831D2">
      <w:pPr>
        <w:pStyle w:val="Textocomentario"/>
        <w:numPr>
          <w:ilvl w:val="0"/>
          <w:numId w:val="17"/>
        </w:numPr>
      </w:pPr>
      <w:r>
        <w:t>En los objetivos no dice nada de computación ubicua.</w:t>
      </w:r>
    </w:p>
    <w:p w14:paraId="56FB29B5" w14:textId="77777777" w:rsidR="0060457B" w:rsidRDefault="0060457B" w:rsidP="002831D2">
      <w:pPr>
        <w:pStyle w:val="Textocomentario"/>
        <w:numPr>
          <w:ilvl w:val="0"/>
          <w:numId w:val="17"/>
        </w:numPr>
      </w:pPr>
      <w:r>
        <w:t xml:space="preserve">Propone hacer un párrafo donde diga juegos serios y diga todas las cosas que puede tener un juego serio y si se quiere aclarar algún termino se coloca una nota en el pie de página con la definición y su respectiva referencia y queda mejor un parrafito bien elaborado que todos esos parrafitos mal escritos, se pueden involucrar 3 o 4 autores. </w:t>
      </w:r>
    </w:p>
    <w:p w14:paraId="52A8ED38" w14:textId="2D8D0926" w:rsidR="0060457B" w:rsidRDefault="0060457B" w:rsidP="002831D2">
      <w:pPr>
        <w:pStyle w:val="Textocomentario"/>
        <w:numPr>
          <w:ilvl w:val="0"/>
          <w:numId w:val="17"/>
        </w:numPr>
      </w:pPr>
      <w:r>
        <w:t>ojo con la copia literal porque ya tienen el software para identificar eso.</w:t>
      </w:r>
    </w:p>
    <w:p w14:paraId="362E695E" w14:textId="434983B3" w:rsidR="0060457B" w:rsidRDefault="0060457B" w:rsidP="002831D2">
      <w:pPr>
        <w:pStyle w:val="Textocomentario"/>
        <w:numPr>
          <w:ilvl w:val="0"/>
          <w:numId w:val="17"/>
        </w:numPr>
      </w:pPr>
      <w:r>
        <w:t>No puede ser definición copiada literal se abstrae de dos o tres artículos y se dice lo que se entendió, si son características muy particulares fulanito lo define de esta manera se pone entre comillas y se pone la referencia.</w:t>
      </w:r>
    </w:p>
    <w:p w14:paraId="2347108D" w14:textId="079929F4" w:rsidR="0060457B" w:rsidRDefault="0060457B" w:rsidP="002831D2">
      <w:pPr>
        <w:pStyle w:val="Textocomentario"/>
        <w:numPr>
          <w:ilvl w:val="0"/>
          <w:numId w:val="17"/>
        </w:numPr>
      </w:pPr>
      <w:r>
        <w:t xml:space="preserve">Por ejemplo, ella propone juegos serios también pueden involucrar objetos aumentados y computación ubicua, </w:t>
      </w:r>
    </w:p>
    <w:p w14:paraId="30F37F61" w14:textId="56271BCA" w:rsidR="0060457B" w:rsidRDefault="0060457B" w:rsidP="002831D2">
      <w:pPr>
        <w:pStyle w:val="Textocomentario"/>
        <w:numPr>
          <w:ilvl w:val="0"/>
          <w:numId w:val="17"/>
        </w:numPr>
      </w:pPr>
      <w:r>
        <w:t xml:space="preserve">Características e importancias que estas deben tener se puede sacar más jugo a esos conceptos en un parrafito, actualmente se ha introducido el concepto de juego serio definido asi por diferentes autores, algunos lo definen asi otros asi, entre las características mas relevantes para este trabajo, son por ejemplo la computación ubicua los juegos pueden involucrar tales y tales características, queda mejor, para la especificidad hay que tener en cuenta esto, </w:t>
      </w:r>
    </w:p>
    <w:p w14:paraId="01F5FCE1" w14:textId="3BFA0A95" w:rsidR="0060457B" w:rsidRDefault="0060457B" w:rsidP="002831D2">
      <w:pPr>
        <w:pStyle w:val="Textocomentario"/>
        <w:numPr>
          <w:ilvl w:val="0"/>
          <w:numId w:val="17"/>
        </w:numPr>
      </w:pPr>
      <w:r>
        <w:t>mas que la definición es como lo puedo ver reflejado, no como un glosario de términos,</w:t>
      </w:r>
    </w:p>
    <w:p w14:paraId="0274D943" w14:textId="6A266372" w:rsidR="0060457B" w:rsidRDefault="0060457B" w:rsidP="002831D2">
      <w:pPr>
        <w:pStyle w:val="Textocomentario"/>
        <w:numPr>
          <w:ilvl w:val="0"/>
          <w:numId w:val="17"/>
        </w:numPr>
      </w:pPr>
      <w:r>
        <w:t>darle mas peso a lo que importa en los juegos serios se ha utilizado ta ta ta ta</w:t>
      </w:r>
    </w:p>
    <w:p w14:paraId="297DE818" w14:textId="5E3DB44D" w:rsidR="0060457B" w:rsidRDefault="0060457B" w:rsidP="002831D2">
      <w:pPr>
        <w:pStyle w:val="Textocomentario"/>
        <w:numPr>
          <w:ilvl w:val="0"/>
          <w:numId w:val="17"/>
        </w:numPr>
      </w:pPr>
      <w:r>
        <w:t>ajustar definiciones a nuestro contexto.</w:t>
      </w:r>
    </w:p>
    <w:p w14:paraId="003ACC6D" w14:textId="4CED0C1E" w:rsidR="0060457B" w:rsidRDefault="0060457B" w:rsidP="002831D2">
      <w:pPr>
        <w:pStyle w:val="Textocomentario"/>
        <w:numPr>
          <w:ilvl w:val="0"/>
          <w:numId w:val="17"/>
        </w:numPr>
      </w:pPr>
      <w:r>
        <w:t>Es diferentes los patrones de diseño que vamos a trabajar en el proyecto que los patrones de sw2.</w:t>
      </w:r>
    </w:p>
    <w:p w14:paraId="7AD2687E" w14:textId="5EE05FFF" w:rsidR="0060457B" w:rsidRDefault="0060457B" w:rsidP="002831D2">
      <w:pPr>
        <w:pStyle w:val="Textocomentario"/>
        <w:numPr>
          <w:ilvl w:val="0"/>
          <w:numId w:val="17"/>
        </w:numPr>
      </w:pPr>
      <w:r>
        <w:t xml:space="preserve">Lo que meta aquí que se vea reflejado en los objetivos </w:t>
      </w:r>
    </w:p>
    <w:p w14:paraId="5B18BB90" w14:textId="1935D278" w:rsidR="0060457B" w:rsidRDefault="0060457B" w:rsidP="002831D2">
      <w:pPr>
        <w:pStyle w:val="Textocomentario"/>
        <w:numPr>
          <w:ilvl w:val="0"/>
          <w:numId w:val="17"/>
        </w:numPr>
      </w:pPr>
      <w:r>
        <w:t xml:space="preserve">Aclaras más (sacarle jugo) lo de juegos serios a ella no le quedó muy claro, de tal modo que se </w:t>
      </w:r>
      <w:r w:rsidR="00154225">
        <w:t>vaya</w:t>
      </w:r>
      <w:r>
        <w:t xml:space="preserve"> diferenciando el proyecto, todo </w:t>
      </w:r>
      <w:r w:rsidR="00154225">
        <w:t>hacen</w:t>
      </w:r>
      <w:r>
        <w:t xml:space="preserve"> esto pero el mio hace es</w:t>
      </w:r>
      <w:r w:rsidR="00154225">
        <w:t xml:space="preserve">to y al final por eso es que se </w:t>
      </w:r>
      <w:r>
        <w:t xml:space="preserve">va ha medir </w:t>
      </w:r>
    </w:p>
    <w:p w14:paraId="27FE378F" w14:textId="5871B0D4" w:rsidR="0060457B" w:rsidRDefault="0060457B" w:rsidP="002831D2">
      <w:pPr>
        <w:pStyle w:val="Textocomentario"/>
        <w:numPr>
          <w:ilvl w:val="0"/>
          <w:numId w:val="17"/>
        </w:numPr>
      </w:pPr>
      <w:r>
        <w:t>Sacar definición de computación ubicual, no es necesario definir.</w:t>
      </w:r>
    </w:p>
    <w:p w14:paraId="7D242E4C" w14:textId="3C932B08" w:rsidR="0060457B" w:rsidRDefault="0060457B" w:rsidP="002831D2">
      <w:pPr>
        <w:pStyle w:val="Textocomentario"/>
        <w:numPr>
          <w:ilvl w:val="0"/>
          <w:numId w:val="17"/>
        </w:numPr>
      </w:pPr>
      <w:r>
        <w:t>Pensar como esas características han estado presentes en los juegos que hay o  en los hambientes educativos y como los juegos los van a potenciar, ese si seria u buen contexto.</w:t>
      </w:r>
    </w:p>
  </w:comment>
  <w:comment w:id="62" w:author="AcerF5w10" w:date="2019-03-07T10:20:00Z" w:initials="A">
    <w:p w14:paraId="53292F3D" w14:textId="7536173A" w:rsidR="0060457B" w:rsidRDefault="0060457B">
      <w:pPr>
        <w:pStyle w:val="Textocomentario"/>
      </w:pPr>
      <w:r>
        <w:rPr>
          <w:rStyle w:val="Refdecomentario"/>
        </w:rPr>
        <w:annotationRef/>
      </w:r>
      <w:r>
        <w:t>Ser más específico con la ventana de tiempo.</w:t>
      </w:r>
    </w:p>
  </w:comment>
  <w:comment w:id="63" w:author="AcerF5w10" w:date="2019-03-07T10:21:00Z" w:initials="A">
    <w:p w14:paraId="1E8DDAE2" w14:textId="43F6BEA4" w:rsidR="0060457B" w:rsidRDefault="0060457B">
      <w:pPr>
        <w:pStyle w:val="Textocomentario"/>
      </w:pPr>
      <w:r>
        <w:rPr>
          <w:rStyle w:val="Refdecomentario"/>
        </w:rPr>
        <w:annotationRef/>
      </w:r>
      <w:r>
        <w:t>Referencia del pie de pagina</w:t>
      </w:r>
    </w:p>
  </w:comment>
  <w:comment w:id="64" w:author="AcerF5w10" w:date="2019-03-07T10:22:00Z" w:initials="A">
    <w:p w14:paraId="46E4DB62" w14:textId="6EB31811" w:rsidR="0060457B" w:rsidRDefault="0060457B">
      <w:pPr>
        <w:pStyle w:val="Textocomentario"/>
      </w:pPr>
      <w:r>
        <w:rPr>
          <w:rStyle w:val="Refdecomentario"/>
        </w:rPr>
        <w:annotationRef/>
      </w:r>
      <w:r>
        <w:t>Se presentan, se exponen</w:t>
      </w:r>
    </w:p>
  </w:comment>
  <w:comment w:id="65" w:author="AcerF5w10" w:date="2019-03-07T10:22:00Z" w:initials="A">
    <w:p w14:paraId="30E108F6" w14:textId="01F06DEA" w:rsidR="0060457B" w:rsidRDefault="0060457B">
      <w:pPr>
        <w:pStyle w:val="Textocomentario"/>
      </w:pPr>
      <w:r>
        <w:rPr>
          <w:rStyle w:val="Refdecomentario"/>
        </w:rPr>
        <w:annotationRef/>
      </w:r>
      <w:r>
        <w:t xml:space="preserve">Cual trabajo, el que se </w:t>
      </w:r>
      <w:r w:rsidR="00980709">
        <w:t>está</w:t>
      </w:r>
      <w:r>
        <w:t xml:space="preserve"> proponiendo o del que se </w:t>
      </w:r>
      <w:r w:rsidR="00980709">
        <w:t>está</w:t>
      </w:r>
      <w:r>
        <w:t xml:space="preserve"> hablando en el párrafo de arriba </w:t>
      </w:r>
    </w:p>
  </w:comment>
  <w:comment w:id="66" w:author="AcerF5w10" w:date="2019-03-07T10:23:00Z" w:initials="A">
    <w:p w14:paraId="1A9AE978" w14:textId="1CA6DEC6" w:rsidR="0060457B" w:rsidRDefault="0060457B">
      <w:pPr>
        <w:pStyle w:val="Textocomentario"/>
      </w:pPr>
      <w:r>
        <w:rPr>
          <w:rStyle w:val="Refdecomentario"/>
        </w:rPr>
        <w:annotationRef/>
      </w:r>
      <w:r>
        <w:t>referencia</w:t>
      </w:r>
    </w:p>
  </w:comment>
  <w:comment w:id="67" w:author="AcerF5w10" w:date="2019-03-07T10:26:00Z" w:initials="A">
    <w:p w14:paraId="68209B0A" w14:textId="473AF0CE" w:rsidR="0060457B" w:rsidRDefault="0060457B">
      <w:pPr>
        <w:pStyle w:val="Textocomentario"/>
      </w:pPr>
      <w:r>
        <w:rPr>
          <w:rStyle w:val="Refdecomentario"/>
        </w:rPr>
        <w:annotationRef/>
      </w:r>
      <w:r>
        <w:t xml:space="preserve">Los autores proponen como trabajo futuro: 1…   2 …  </w:t>
      </w:r>
    </w:p>
  </w:comment>
  <w:comment w:id="68" w:author="AcerF5w10" w:date="2019-03-07T10:24:00Z" w:initials="A">
    <w:p w14:paraId="3BAFBC37" w14:textId="72B2B933" w:rsidR="0060457B" w:rsidRDefault="0060457B">
      <w:pPr>
        <w:pStyle w:val="Textocomentario"/>
      </w:pPr>
      <w:r>
        <w:rPr>
          <w:rStyle w:val="Refdecomentario"/>
        </w:rPr>
        <w:annotationRef/>
      </w:r>
      <w:r>
        <w:t>Testear es probar - evaluar</w:t>
      </w:r>
    </w:p>
  </w:comment>
  <w:comment w:id="69" w:author="AcerF5w10" w:date="2019-03-07T10:25:00Z" w:initials="A">
    <w:p w14:paraId="4D77C832" w14:textId="6A7A6A42" w:rsidR="0060457B" w:rsidRDefault="0060457B">
      <w:pPr>
        <w:pStyle w:val="Textocomentario"/>
      </w:pPr>
      <w:r>
        <w:t xml:space="preserve">Redaccion: </w:t>
      </w:r>
      <w:r>
        <w:rPr>
          <w:rStyle w:val="Refdecomentario"/>
        </w:rPr>
        <w:annotationRef/>
      </w:r>
      <w:r>
        <w:t>Los autores proponen en trabajos futuros (Sugerencia de la profe)</w:t>
      </w:r>
    </w:p>
  </w:comment>
  <w:comment w:id="71" w:author="AcerF5w10" w:date="2019-03-07T10:28:00Z" w:initials="A">
    <w:p w14:paraId="38E40EB5" w14:textId="5FE7CFB6" w:rsidR="0060457B" w:rsidRDefault="0060457B">
      <w:pPr>
        <w:pStyle w:val="Textocomentario"/>
      </w:pPr>
      <w:r>
        <w:rPr>
          <w:rStyle w:val="Refdecomentario"/>
        </w:rPr>
        <w:annotationRef/>
      </w:r>
      <w:r>
        <w:t>Referencia</w:t>
      </w:r>
    </w:p>
  </w:comment>
  <w:comment w:id="74" w:author="AcerF5w10" w:date="2019-03-07T10:29:00Z" w:initials="A">
    <w:p w14:paraId="5B186F81" w14:textId="62F89FA3" w:rsidR="0060457B" w:rsidRDefault="0060457B">
      <w:pPr>
        <w:pStyle w:val="Textocomentario"/>
      </w:pPr>
      <w:r>
        <w:rPr>
          <w:rStyle w:val="Refdecomentario"/>
        </w:rPr>
        <w:annotationRef/>
      </w:r>
      <w:r>
        <w:t>En 2017 [28]</w:t>
      </w:r>
    </w:p>
  </w:comment>
  <w:comment w:id="75" w:author="AcerF5w10" w:date="2019-03-07T10:29:00Z" w:initials="A">
    <w:p w14:paraId="02A1F0C8" w14:textId="602C0A88" w:rsidR="0060457B" w:rsidRDefault="0060457B">
      <w:pPr>
        <w:pStyle w:val="Textocomentario"/>
      </w:pPr>
      <w:r>
        <w:rPr>
          <w:rStyle w:val="Refdecomentario"/>
        </w:rPr>
        <w:annotationRef/>
      </w:r>
      <w:r>
        <w:t xml:space="preserve">En 20xx [ ] Fulanos , crean </w:t>
      </w:r>
    </w:p>
    <w:p w14:paraId="6BDE075C" w14:textId="77777777" w:rsidR="0060457B" w:rsidRDefault="0060457B">
      <w:pPr>
        <w:pStyle w:val="Textocomentario"/>
      </w:pPr>
    </w:p>
    <w:p w14:paraId="3FCD52D4" w14:textId="42EF52FA" w:rsidR="0060457B" w:rsidRDefault="0060457B">
      <w:pPr>
        <w:pStyle w:val="Textocomentario"/>
      </w:pPr>
      <w:r>
        <w:t>Unificar</w:t>
      </w:r>
    </w:p>
  </w:comment>
  <w:comment w:id="80" w:author="AcerF5w10" w:date="2019-03-07T10:31:00Z" w:initials="A">
    <w:p w14:paraId="6AF0A4DA" w14:textId="6623BFC1" w:rsidR="0060457B" w:rsidRDefault="0060457B">
      <w:pPr>
        <w:pStyle w:val="Textocomentario"/>
      </w:pPr>
      <w:r>
        <w:rPr>
          <w:rStyle w:val="Refdecomentario"/>
        </w:rPr>
        <w:annotationRef/>
      </w:r>
      <w:r>
        <w:t>En 20xx [ ] xxxx</w:t>
      </w:r>
    </w:p>
  </w:comment>
  <w:comment w:id="87" w:author="AcerF5w10" w:date="2019-03-07T10:32:00Z" w:initials="A">
    <w:p w14:paraId="2181915A" w14:textId="3986E5C2" w:rsidR="0060457B" w:rsidRDefault="0060457B">
      <w:pPr>
        <w:pStyle w:val="Textocomentario"/>
      </w:pPr>
      <w:r>
        <w:rPr>
          <w:rStyle w:val="Refdecomentario"/>
        </w:rPr>
        <w:annotationRef/>
      </w:r>
      <w:r>
        <w:t>Esto es otra referencia ?</w:t>
      </w:r>
    </w:p>
  </w:comment>
  <w:comment w:id="90" w:author="AcerF5w10" w:date="2019-03-07T10:34:00Z" w:initials="A">
    <w:p w14:paraId="5067239C" w14:textId="3AA0014C" w:rsidR="0060457B" w:rsidRDefault="0060457B">
      <w:pPr>
        <w:pStyle w:val="Textocomentario"/>
      </w:pPr>
      <w:r>
        <w:rPr>
          <w:rStyle w:val="Refdecomentario"/>
        </w:rPr>
        <w:annotationRef/>
      </w:r>
      <w:r>
        <w:t>En 20xx [ ] xxxx</w:t>
      </w:r>
    </w:p>
  </w:comment>
  <w:comment w:id="93" w:author="AcerF5w10" w:date="2019-03-07T10:34:00Z" w:initials="A">
    <w:p w14:paraId="275E949B" w14:textId="787B74B1" w:rsidR="0060457B" w:rsidRDefault="0060457B">
      <w:pPr>
        <w:pStyle w:val="Textocomentario"/>
      </w:pPr>
      <w:r>
        <w:rPr>
          <w:rStyle w:val="Refdecomentario"/>
        </w:rPr>
        <w:annotationRef/>
      </w:r>
      <w:r>
        <w:t>En 20xx [ ] xxxx</w:t>
      </w:r>
    </w:p>
  </w:comment>
  <w:comment w:id="94" w:author="AcerF5w10" w:date="2019-03-07T10:35:00Z" w:initials="A">
    <w:p w14:paraId="4C5C0794" w14:textId="456E29A4" w:rsidR="0060457B" w:rsidRDefault="0060457B">
      <w:pPr>
        <w:pStyle w:val="Textocomentario"/>
      </w:pPr>
      <w:r>
        <w:rPr>
          <w:rStyle w:val="Refdecomentario"/>
        </w:rPr>
        <w:annotationRef/>
      </w:r>
      <w:r>
        <w:t>En esta propuesta, porque no quedaba claro si sobre el párrafo anterior o es sobre el trabajo que se va a desarrollar.</w:t>
      </w:r>
    </w:p>
  </w:comment>
  <w:comment w:id="96" w:author="AcerF5w10" w:date="2019-03-07T12:12:00Z" w:initials="A">
    <w:p w14:paraId="77058FB2" w14:textId="4311085B" w:rsidR="0060457B" w:rsidRDefault="0060457B">
      <w:pPr>
        <w:pStyle w:val="Textocomentario"/>
      </w:pPr>
      <w:r>
        <w:rPr>
          <w:rStyle w:val="Refdecomentario"/>
        </w:rPr>
        <w:annotationRef/>
      </w:r>
      <w:r>
        <w:t>MAGE Pasar a la siguiente pagina</w:t>
      </w:r>
    </w:p>
  </w:comment>
  <w:comment w:id="98" w:author="AcerF5w10" w:date="2019-03-07T12:15:00Z" w:initials="A">
    <w:p w14:paraId="0AA54457" w14:textId="2738E01D" w:rsidR="0060457B" w:rsidRDefault="0060457B">
      <w:pPr>
        <w:pStyle w:val="Textocomentario"/>
      </w:pPr>
      <w:r>
        <w:rPr>
          <w:rStyle w:val="Refdecomentario"/>
        </w:rPr>
        <w:annotationRef/>
      </w:r>
      <w:r>
        <w:t>MAGE Patrones, de diseño? , interacción? O son patrones de diseño de interacción?</w:t>
      </w:r>
    </w:p>
  </w:comment>
  <w:comment w:id="97" w:author="AcerF5w10" w:date="2019-03-07T10:37:00Z" w:initials="A">
    <w:p w14:paraId="53E88E81" w14:textId="38C08841" w:rsidR="0060457B" w:rsidRDefault="0060457B">
      <w:pPr>
        <w:pStyle w:val="Textocomentario"/>
      </w:pPr>
      <w:r>
        <w:rPr>
          <w:rStyle w:val="Refdecomentario"/>
        </w:rPr>
        <w:annotationRef/>
      </w:r>
      <w:r>
        <w:t>objetivo</w:t>
      </w:r>
    </w:p>
  </w:comment>
  <w:comment w:id="100" w:author="AcerF5w10" w:date="2019-03-07T12:16:00Z" w:initials="A">
    <w:p w14:paraId="55C1B19E" w14:textId="47137B56" w:rsidR="0060457B" w:rsidRDefault="0060457B">
      <w:pPr>
        <w:pStyle w:val="Textocomentario"/>
      </w:pPr>
      <w:r>
        <w:rPr>
          <w:rStyle w:val="Refdecomentario"/>
        </w:rPr>
        <w:annotationRef/>
      </w:r>
      <w:r>
        <w:t>MAGE patrones de diseño? – interacción?</w:t>
      </w:r>
    </w:p>
  </w:comment>
  <w:comment w:id="99" w:author="AcerF5w10" w:date="2019-03-07T10:38:00Z" w:initials="A">
    <w:p w14:paraId="42F32CB3" w14:textId="47278E3A" w:rsidR="0060457B" w:rsidRDefault="0060457B">
      <w:pPr>
        <w:pStyle w:val="Textocomentario"/>
      </w:pPr>
      <w:r>
        <w:rPr>
          <w:rStyle w:val="Refdecomentario"/>
        </w:rPr>
        <w:annotationRef/>
      </w:r>
      <w:r>
        <w:t>Que aporta esto?</w:t>
      </w:r>
    </w:p>
  </w:comment>
  <w:comment w:id="103" w:author="AcerF5w10" w:date="2019-03-04T18:08:00Z" w:initials="A">
    <w:p w14:paraId="7879AF13" w14:textId="52F6169C" w:rsidR="0060457B" w:rsidRDefault="0060457B">
      <w:pPr>
        <w:pStyle w:val="Textocomentario"/>
      </w:pPr>
      <w:r>
        <w:rPr>
          <w:rStyle w:val="Refdecomentario"/>
        </w:rPr>
        <w:annotationRef/>
      </w:r>
      <w:r>
        <w:t>Un o</w:t>
      </w:r>
      <w:r w:rsidR="00080A3E">
        <w:t>b</w:t>
      </w:r>
      <w:r>
        <w:t>jetivo general debe responder estas tres preguntas.</w:t>
      </w:r>
    </w:p>
    <w:p w14:paraId="4719CCE6" w14:textId="186B834D" w:rsidR="0060457B" w:rsidRDefault="0060457B" w:rsidP="003F6535">
      <w:pPr>
        <w:pStyle w:val="Textocomentario"/>
        <w:numPr>
          <w:ilvl w:val="0"/>
          <w:numId w:val="15"/>
        </w:numPr>
      </w:pPr>
      <w:r>
        <w:t>Que ?</w:t>
      </w:r>
    </w:p>
    <w:p w14:paraId="2C5B7E5F" w14:textId="545693A8" w:rsidR="0060457B" w:rsidRDefault="0060457B" w:rsidP="003F6535">
      <w:pPr>
        <w:pStyle w:val="Textocomentario"/>
        <w:numPr>
          <w:ilvl w:val="0"/>
          <w:numId w:val="15"/>
        </w:numPr>
      </w:pPr>
      <w:r>
        <w:t>Como ?</w:t>
      </w:r>
    </w:p>
    <w:p w14:paraId="5754056E" w14:textId="4E6002C1" w:rsidR="0060457B" w:rsidRDefault="0060457B" w:rsidP="003F6535">
      <w:pPr>
        <w:pStyle w:val="Textocomentario"/>
        <w:numPr>
          <w:ilvl w:val="0"/>
          <w:numId w:val="15"/>
        </w:numPr>
      </w:pPr>
      <w:r>
        <w:t>Para que?</w:t>
      </w:r>
    </w:p>
  </w:comment>
  <w:comment w:id="122" w:author="AcerF5w10" w:date="2019-03-04T18:07:00Z" w:initials="A">
    <w:p w14:paraId="61600008" w14:textId="511FCB57" w:rsidR="0060457B" w:rsidRDefault="0060457B">
      <w:pPr>
        <w:pStyle w:val="Textocomentario"/>
      </w:pPr>
      <w:r>
        <w:rPr>
          <w:rStyle w:val="Refdecomentario"/>
        </w:rPr>
        <w:annotationRef/>
      </w:r>
      <w:r>
        <w:t xml:space="preserve">Objetivo específico: </w:t>
      </w:r>
    </w:p>
    <w:p w14:paraId="6AAFFDE0" w14:textId="7A2B73DA" w:rsidR="0060457B" w:rsidRDefault="0060457B" w:rsidP="003F6535">
      <w:pPr>
        <w:pStyle w:val="Textocomentario"/>
        <w:numPr>
          <w:ilvl w:val="0"/>
          <w:numId w:val="14"/>
        </w:numPr>
      </w:pPr>
      <w:r>
        <w:t xml:space="preserve">Que </w:t>
      </w:r>
    </w:p>
    <w:p w14:paraId="1B22C1AD" w14:textId="1F6CD1EE" w:rsidR="0060457B" w:rsidRDefault="0060457B" w:rsidP="003F6535">
      <w:pPr>
        <w:pStyle w:val="Textocomentario"/>
        <w:numPr>
          <w:ilvl w:val="0"/>
          <w:numId w:val="14"/>
        </w:numPr>
      </w:pPr>
      <w:r>
        <w:t>Como?</w:t>
      </w:r>
    </w:p>
    <w:p w14:paraId="3A06DC41" w14:textId="68F4FDCE" w:rsidR="0060457B" w:rsidRDefault="0060457B" w:rsidP="00415724">
      <w:pPr>
        <w:pStyle w:val="Textocomentario"/>
      </w:pPr>
      <w:r>
        <w:t>Recuerden responder la pregunta de investigación con los objetivos.</w:t>
      </w:r>
    </w:p>
  </w:comment>
  <w:comment w:id="123" w:author="AcerF5w10" w:date="2019-03-02T17:48:00Z" w:initials="A">
    <w:p w14:paraId="5F6BA1E0" w14:textId="77777777" w:rsidR="0060457B" w:rsidRPr="00E03C73" w:rsidRDefault="0060457B">
      <w:pPr>
        <w:pStyle w:val="Textocomentario"/>
        <w:rPr>
          <w:sz w:val="22"/>
          <w:szCs w:val="22"/>
        </w:rPr>
      </w:pPr>
      <w:r w:rsidRPr="00E03C73">
        <w:rPr>
          <w:rStyle w:val="Refdecomentario"/>
          <w:sz w:val="22"/>
          <w:szCs w:val="22"/>
        </w:rPr>
        <w:annotationRef/>
      </w:r>
      <w:r w:rsidRPr="00E03C73">
        <w:rPr>
          <w:rFonts w:ascii="Arial" w:eastAsia="Arial" w:hAnsi="Arial" w:cs="Arial"/>
          <w:sz w:val="22"/>
          <w:szCs w:val="22"/>
        </w:rPr>
        <w:t>Gravacion Victor:</w:t>
      </w:r>
    </w:p>
    <w:p w14:paraId="5ED93BA9" w14:textId="30AD3659" w:rsidR="0060457B" w:rsidRPr="00E03C73" w:rsidRDefault="0060457B"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18279A">
        <w:rPr>
          <w:rFonts w:ascii="Arial" w:eastAsia="Arial" w:hAnsi="Arial" w:cs="Arial"/>
          <w:color w:val="FF0000"/>
          <w:sz w:val="22"/>
          <w:szCs w:val="22"/>
        </w:rPr>
        <w:t xml:space="preserve">Explorar los </w:t>
      </w:r>
      <w:r>
        <w:rPr>
          <w:rFonts w:ascii="Arial" w:eastAsia="Arial" w:hAnsi="Arial" w:cs="Arial"/>
          <w:color w:val="FF0000"/>
          <w:sz w:val="22"/>
          <w:szCs w:val="22"/>
        </w:rPr>
        <w:t xml:space="preserve">diferentes </w:t>
      </w:r>
      <w:r w:rsidRPr="0018279A">
        <w:rPr>
          <w:rFonts w:ascii="Arial" w:eastAsia="Arial" w:hAnsi="Arial" w:cs="Arial"/>
          <w:color w:val="FF0000"/>
          <w:sz w:val="22"/>
          <w:szCs w:val="22"/>
        </w:rPr>
        <w:t xml:space="preserve">lineamientos y principios </w:t>
      </w:r>
      <w:r>
        <w:rPr>
          <w:rFonts w:ascii="Arial" w:eastAsia="Arial" w:hAnsi="Arial" w:cs="Arial"/>
          <w:color w:val="FF0000"/>
          <w:sz w:val="22"/>
          <w:szCs w:val="22"/>
        </w:rPr>
        <w:t>para el</w:t>
      </w:r>
      <w:r w:rsidRPr="0018279A">
        <w:rPr>
          <w:rFonts w:ascii="Arial" w:eastAsia="Arial" w:hAnsi="Arial" w:cs="Arial"/>
          <w:color w:val="FF0000"/>
          <w:sz w:val="22"/>
          <w:szCs w:val="22"/>
        </w:rPr>
        <w:t xml:space="preserve"> diseño, de objetos de interacción tangible para la construcción del conjunto de patrones</w:t>
      </w:r>
      <w:r>
        <w:rPr>
          <w:rFonts w:ascii="Arial" w:eastAsia="Arial" w:hAnsi="Arial" w:cs="Arial"/>
          <w:color w:val="FF0000"/>
          <w:sz w:val="22"/>
          <w:szCs w:val="22"/>
        </w:rPr>
        <w:t xml:space="preserve"> para el </w:t>
      </w:r>
      <w:r w:rsidRPr="0018279A">
        <w:rPr>
          <w:rFonts w:ascii="Arial" w:eastAsia="Arial" w:hAnsi="Arial" w:cs="Arial"/>
          <w:color w:val="FF0000"/>
          <w:sz w:val="22"/>
          <w:szCs w:val="22"/>
        </w:rPr>
        <w:t>diseño de objetos tangibles</w:t>
      </w:r>
      <w:r>
        <w:rPr>
          <w:rFonts w:ascii="Arial" w:eastAsia="Arial" w:hAnsi="Arial" w:cs="Arial"/>
          <w:color w:val="FF0000"/>
          <w:sz w:val="22"/>
          <w:szCs w:val="22"/>
        </w:rPr>
        <w:t xml:space="preserve"> de interacción</w:t>
      </w:r>
      <w:r w:rsidRPr="0018279A">
        <w:rPr>
          <w:rFonts w:ascii="Arial" w:eastAsia="Arial" w:hAnsi="Arial" w:cs="Arial"/>
          <w:color w:val="FF0000"/>
          <w:sz w:val="22"/>
          <w:szCs w:val="22"/>
        </w:rPr>
        <w:t xml:space="preserve">. </w:t>
      </w:r>
    </w:p>
    <w:p w14:paraId="4ADB69B8" w14:textId="6D53CAF4" w:rsidR="0060457B" w:rsidRDefault="0060457B"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2"/>
          <w:szCs w:val="22"/>
        </w:rPr>
      </w:pPr>
      <w:r w:rsidRPr="00E03C73">
        <w:rPr>
          <w:rFonts w:ascii="Arial" w:eastAsia="Arial" w:hAnsi="Arial" w:cs="Arial"/>
          <w:sz w:val="22"/>
          <w:szCs w:val="22"/>
        </w:rPr>
        <w:t>Foto Hoja:</w:t>
      </w:r>
    </w:p>
    <w:p w14:paraId="1E7A3A59" w14:textId="13F2D326" w:rsidR="0060457B" w:rsidRPr="00E03C73" w:rsidRDefault="0060457B" w:rsidP="00E03C73">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Pr>
          <w:rFonts w:ascii="Arial" w:eastAsia="Arial" w:hAnsi="Arial" w:cs="Arial"/>
          <w:sz w:val="22"/>
          <w:szCs w:val="22"/>
        </w:rPr>
        <w:t>Explorar los lineamientos y principios de diseño de objetos de interacción tangible en los juegos serios para rehabilitación psicomotriz para la construcción del conjunto de patrones de diseño de objetos tangibles.</w:t>
      </w:r>
    </w:p>
    <w:p w14:paraId="429DE38F" w14:textId="77777777" w:rsidR="0060457B" w:rsidRPr="003135D8" w:rsidRDefault="0060457B"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color w:val="000000"/>
          <w:sz w:val="22"/>
          <w:szCs w:val="22"/>
        </w:rPr>
      </w:pPr>
    </w:p>
    <w:p w14:paraId="3804C716" w14:textId="3F2DE5E4" w:rsidR="0060457B" w:rsidRDefault="0060457B">
      <w:pPr>
        <w:pStyle w:val="Textocomentario"/>
      </w:pPr>
    </w:p>
  </w:comment>
  <w:comment w:id="169" w:author="AcerF5w10" w:date="2019-03-11T19:37:00Z" w:initials="A">
    <w:p w14:paraId="092414EE" w14:textId="77777777" w:rsidR="00854BAF" w:rsidRDefault="00854BAF" w:rsidP="00854BAF">
      <w:pPr>
        <w:pStyle w:val="Textocomentario"/>
      </w:pPr>
      <w:r>
        <w:rPr>
          <w:rStyle w:val="Refdecomentario"/>
        </w:rPr>
        <w:annotationRef/>
      </w:r>
      <w:r>
        <w:t xml:space="preserve">Sugerencia Luz Marina: </w:t>
      </w:r>
    </w:p>
    <w:p w14:paraId="4843931A" w14:textId="77777777" w:rsidR="00854BAF" w:rsidRDefault="00854BAF" w:rsidP="00854BAF">
      <w:pPr>
        <w:pStyle w:val="Textocomentario"/>
        <w:numPr>
          <w:ilvl w:val="0"/>
          <w:numId w:val="13"/>
        </w:numPr>
      </w:pPr>
      <w:r>
        <w:t>adaptar un conjunto de patrones mediante la identificación de tal cosa, o mediante la selección de no se que</w:t>
      </w:r>
    </w:p>
    <w:p w14:paraId="636F1F77" w14:textId="77777777" w:rsidR="00854BAF" w:rsidRDefault="00854BAF" w:rsidP="00854BAF">
      <w:pPr>
        <w:pStyle w:val="Textocomentario"/>
        <w:numPr>
          <w:ilvl w:val="0"/>
          <w:numId w:val="13"/>
        </w:numPr>
      </w:pPr>
      <w:r>
        <w:t>|definir un conjunto de patrones</w:t>
      </w:r>
    </w:p>
    <w:p w14:paraId="3916FBF6" w14:textId="77777777" w:rsidR="00854BAF" w:rsidRDefault="00854BAF" w:rsidP="00854BAF">
      <w:pPr>
        <w:pStyle w:val="Textocomentario"/>
        <w:numPr>
          <w:ilvl w:val="0"/>
          <w:numId w:val="13"/>
        </w:numPr>
      </w:pPr>
      <w:r>
        <w:t xml:space="preserve"> No está claro como se va a hacer esto</w:t>
      </w:r>
    </w:p>
    <w:p w14:paraId="3D34D954" w14:textId="41CCDD24" w:rsidR="00854BAF" w:rsidRDefault="00854BAF" w:rsidP="00854BAF">
      <w:pPr>
        <w:pStyle w:val="Textocomentario"/>
      </w:pPr>
      <w:r>
        <w:t>Mediante una revisión sofisticada.</w:t>
      </w:r>
    </w:p>
  </w:comment>
  <w:comment w:id="187" w:author="AcerF5w10" w:date="2019-03-04T17:08:00Z" w:initials="A">
    <w:p w14:paraId="7A8BCD1A" w14:textId="77777777" w:rsidR="0060457B" w:rsidRDefault="0060457B">
      <w:pPr>
        <w:pStyle w:val="Textocomentario"/>
      </w:pPr>
      <w:r>
        <w:rPr>
          <w:rStyle w:val="Refdecomentario"/>
        </w:rPr>
        <w:annotationRef/>
      </w:r>
      <w:r>
        <w:t xml:space="preserve">Sugerencia Luz Marina: </w:t>
      </w:r>
    </w:p>
    <w:p w14:paraId="6842F5FE" w14:textId="77777777" w:rsidR="0060457B" w:rsidRDefault="0060457B" w:rsidP="00A60E23">
      <w:pPr>
        <w:pStyle w:val="Textocomentario"/>
        <w:numPr>
          <w:ilvl w:val="0"/>
          <w:numId w:val="13"/>
        </w:numPr>
      </w:pPr>
      <w:r>
        <w:t>adaptar un conjunto de patrones mediante la identificación de tal cosa, o mediante la selección de no se que</w:t>
      </w:r>
    </w:p>
    <w:p w14:paraId="6BE40B67" w14:textId="77777777" w:rsidR="0060457B" w:rsidRDefault="0060457B" w:rsidP="00A60E23">
      <w:pPr>
        <w:pStyle w:val="Textocomentario"/>
        <w:numPr>
          <w:ilvl w:val="0"/>
          <w:numId w:val="13"/>
        </w:numPr>
      </w:pPr>
      <w:r>
        <w:t>|definir un conjunto de patrones</w:t>
      </w:r>
    </w:p>
    <w:p w14:paraId="5CE48771" w14:textId="4822AA6A" w:rsidR="0060457B" w:rsidRDefault="0060457B" w:rsidP="00A60E23">
      <w:pPr>
        <w:pStyle w:val="Textocomentario"/>
        <w:numPr>
          <w:ilvl w:val="0"/>
          <w:numId w:val="13"/>
        </w:numPr>
      </w:pPr>
      <w:r>
        <w:t xml:space="preserve"> No está claro como se va a hacer esto</w:t>
      </w:r>
    </w:p>
    <w:p w14:paraId="60DB9EEB" w14:textId="447CAF1E" w:rsidR="0060457B" w:rsidRDefault="0060457B" w:rsidP="00A60E23">
      <w:pPr>
        <w:pStyle w:val="Textocomentario"/>
        <w:numPr>
          <w:ilvl w:val="0"/>
          <w:numId w:val="13"/>
        </w:numPr>
      </w:pPr>
      <w:r>
        <w:t>Mediante una revisión sofisticada.</w:t>
      </w:r>
    </w:p>
  </w:comment>
  <w:comment w:id="188" w:author="AcerF5w10" w:date="2019-03-04T18:07:00Z" w:initials="A">
    <w:p w14:paraId="073A2936" w14:textId="4484F7F5" w:rsidR="0060457B" w:rsidRDefault="0060457B">
      <w:pPr>
        <w:pStyle w:val="Textocomentario"/>
      </w:pPr>
      <w:r>
        <w:rPr>
          <w:rStyle w:val="Refdecomentario"/>
        </w:rPr>
        <w:annotationRef/>
      </w:r>
      <w:r>
        <w:t xml:space="preserve">Si tiene el que pero falta el como </w:t>
      </w:r>
    </w:p>
  </w:comment>
  <w:comment w:id="201" w:author="AcerF5w10" w:date="2019-03-04T17:58:00Z" w:initials="A">
    <w:p w14:paraId="41B7384A" w14:textId="02CE696A" w:rsidR="0060457B" w:rsidRDefault="0060457B">
      <w:pPr>
        <w:pStyle w:val="Textocomentario"/>
      </w:pPr>
      <w:r>
        <w:rPr>
          <w:rStyle w:val="Refdecomentario"/>
        </w:rPr>
        <w:annotationRef/>
      </w:r>
      <w:r>
        <w:t>Evaluar, pero no se dice o especifica que se va a evaluar?</w:t>
      </w:r>
    </w:p>
  </w:comment>
  <w:comment w:id="202" w:author="AcerF5w10" w:date="2019-03-07T12:19:00Z" w:initials="A">
    <w:p w14:paraId="1AA0169E" w14:textId="61B44024" w:rsidR="0060457B" w:rsidRDefault="0060457B">
      <w:pPr>
        <w:pStyle w:val="Textocomentario"/>
      </w:pPr>
      <w:r>
        <w:rPr>
          <w:rStyle w:val="Refdecomentario"/>
        </w:rPr>
        <w:annotationRef/>
      </w:r>
      <w:r>
        <w:t>MAGE no caso de estudio (reemplazar por estudio de caso)</w:t>
      </w:r>
    </w:p>
  </w:comment>
  <w:comment w:id="209" w:author="AcerF5w10" w:date="2019-03-07T12:20:00Z" w:initials="A">
    <w:p w14:paraId="46D53FE9" w14:textId="5292CC94" w:rsidR="0060457B" w:rsidRDefault="0060457B">
      <w:pPr>
        <w:pStyle w:val="Textocomentario"/>
      </w:pPr>
      <w:r>
        <w:rPr>
          <w:rStyle w:val="Refdecomentario"/>
        </w:rPr>
        <w:annotationRef/>
      </w:r>
      <w:r>
        <w:t>MAGE resaltado en rojo</w:t>
      </w:r>
    </w:p>
  </w:comment>
  <w:comment w:id="211" w:author="AcerF5w10" w:date="2019-03-07T12:21:00Z" w:initials="A">
    <w:p w14:paraId="12212C61" w14:textId="192E5DFB" w:rsidR="0060457B" w:rsidRDefault="0060457B" w:rsidP="0011525B">
      <w:pPr>
        <w:pStyle w:val="Textocomentario"/>
      </w:pPr>
      <w:r>
        <w:rPr>
          <w:rStyle w:val="Refdecomentario"/>
        </w:rPr>
        <w:annotationRef/>
      </w:r>
      <w:r>
        <w:rPr>
          <w:rStyle w:val="Refdecomentario"/>
        </w:rPr>
        <w:annotationRef/>
      </w:r>
      <w:r>
        <w:t>MAGE resaltado en rojo</w:t>
      </w:r>
    </w:p>
    <w:p w14:paraId="724F7CA8" w14:textId="6E6E2227" w:rsidR="0060457B" w:rsidRDefault="0060457B">
      <w:pPr>
        <w:pStyle w:val="Textocomentario"/>
      </w:pPr>
    </w:p>
  </w:comment>
  <w:comment w:id="214" w:author="AcerF5w10" w:date="2019-03-07T12:22:00Z" w:initials="A">
    <w:p w14:paraId="22D81431" w14:textId="3C75458C" w:rsidR="0060457B" w:rsidRDefault="0060457B">
      <w:pPr>
        <w:pStyle w:val="Textocomentario"/>
      </w:pPr>
      <w:r>
        <w:rPr>
          <w:rStyle w:val="Refdecomentario"/>
        </w:rPr>
        <w:annotationRef/>
      </w:r>
      <w:r>
        <w:t>MAGE resaltado en rojo</w:t>
      </w:r>
    </w:p>
  </w:comment>
  <w:comment w:id="217" w:author="AcerF5w10" w:date="2019-03-07T12:22:00Z" w:initials="A">
    <w:p w14:paraId="79F9E519" w14:textId="06F8BE72" w:rsidR="0060457B" w:rsidRDefault="0060457B">
      <w:pPr>
        <w:pStyle w:val="Textocomentario"/>
      </w:pPr>
      <w:r>
        <w:rPr>
          <w:rStyle w:val="Refdecomentario"/>
        </w:rPr>
        <w:annotationRef/>
      </w:r>
      <w:r>
        <w:t>MAGE resaltado en rojo</w:t>
      </w:r>
    </w:p>
  </w:comment>
  <w:comment w:id="219" w:author="AcerF5w10" w:date="2019-03-12T12:33:00Z" w:initials="A">
    <w:p w14:paraId="20A5058F" w14:textId="4BCADF51" w:rsidR="00F80DF7" w:rsidRDefault="00F80DF7">
      <w:pPr>
        <w:pStyle w:val="Textocomentario"/>
      </w:pPr>
      <w:r>
        <w:rPr>
          <w:rStyle w:val="Refdecomentario"/>
        </w:rPr>
        <w:annotationRef/>
      </w:r>
      <w:r>
        <w:t>Metodología para la construcción del prototipo de juego serio.</w:t>
      </w:r>
      <w:bookmarkStart w:id="220" w:name="_GoBack"/>
      <w:bookmarkEnd w:id="220"/>
    </w:p>
  </w:comment>
  <w:comment w:id="221" w:author="AcerF5w10" w:date="2019-03-07T11:52:00Z" w:initials="A">
    <w:p w14:paraId="02F57393" w14:textId="74CF9D5B" w:rsidR="0060457B" w:rsidRDefault="0060457B">
      <w:pPr>
        <w:pStyle w:val="Textocomentario"/>
      </w:pPr>
      <w:r>
        <w:rPr>
          <w:rStyle w:val="Refdecomentario"/>
        </w:rPr>
        <w:annotationRef/>
      </w:r>
      <w:r>
        <w:t>Metodologia?</w:t>
      </w:r>
    </w:p>
  </w:comment>
  <w:comment w:id="230" w:author="AcerF5w10" w:date="2019-03-07T11:53:00Z" w:initials="A">
    <w:p w14:paraId="42721ACB" w14:textId="1471BF81" w:rsidR="0060457B" w:rsidRDefault="0060457B">
      <w:pPr>
        <w:pStyle w:val="Textocomentario"/>
      </w:pPr>
      <w:r>
        <w:rPr>
          <w:rStyle w:val="Refdecomentario"/>
        </w:rPr>
        <w:annotationRef/>
      </w:r>
      <w:r>
        <w:t>Metodología para la construcción del prototipo de juego serio</w:t>
      </w:r>
    </w:p>
  </w:comment>
  <w:comment w:id="232" w:author="AcerF5w10" w:date="2019-03-12T12:30:00Z" w:initials="A">
    <w:p w14:paraId="65557759" w14:textId="6A7790D3" w:rsidR="00DC31C8" w:rsidRDefault="00DC31C8">
      <w:pPr>
        <w:pStyle w:val="Textocomentario"/>
      </w:pPr>
      <w:r>
        <w:t>(YA)_</w:t>
      </w:r>
      <w:r>
        <w:rPr>
          <w:rStyle w:val="Refdecomentario"/>
        </w:rPr>
        <w:annotationRef/>
      </w:r>
      <w:r>
        <w:t>MAGE: no es FIET es UNICAUCA</w:t>
      </w:r>
    </w:p>
  </w:comment>
  <w:comment w:id="236" w:author="AcerF5w10" w:date="2019-03-07T11:54:00Z" w:initials="A">
    <w:p w14:paraId="01C50CD1" w14:textId="7E4D9D03" w:rsidR="0060457B" w:rsidRDefault="0060457B">
      <w:pPr>
        <w:pStyle w:val="Textocomentario"/>
      </w:pPr>
      <w:r>
        <w:rPr>
          <w:rStyle w:val="Refdecomentario"/>
        </w:rPr>
        <w:annotationRef/>
      </w:r>
      <w:r w:rsidR="0016173A">
        <w:t>(YA</w:t>
      </w:r>
      <w:r w:rsidR="00C20967">
        <w:t>)_</w:t>
      </w:r>
      <w:r>
        <w:t>Video Juego Serio?</w:t>
      </w:r>
      <w:r w:rsidR="00DF32DB">
        <w:t xml:space="preserve"> R/ Juego serio no videojuego</w:t>
      </w:r>
    </w:p>
  </w:comment>
  <w:comment w:id="243" w:author="AcerF5w10" w:date="2019-03-07T11:54:00Z" w:initials="A">
    <w:p w14:paraId="2D4459C0" w14:textId="0CDF462E" w:rsidR="0060457B" w:rsidRDefault="0060457B" w:rsidP="007C6A59">
      <w:pPr>
        <w:pStyle w:val="Textocomentario"/>
        <w:numPr>
          <w:ilvl w:val="0"/>
          <w:numId w:val="16"/>
        </w:numPr>
      </w:pPr>
      <w:r>
        <w:rPr>
          <w:rStyle w:val="Refdecomentario"/>
        </w:rPr>
        <w:annotationRef/>
      </w:r>
      <w:r>
        <w:t xml:space="preserve"> Revisar bibliografía</w:t>
      </w:r>
    </w:p>
    <w:p w14:paraId="2B4E3939" w14:textId="77777777" w:rsidR="0060457B" w:rsidRDefault="0060457B" w:rsidP="007C6A59">
      <w:pPr>
        <w:pStyle w:val="Textocomentario"/>
        <w:numPr>
          <w:ilvl w:val="0"/>
          <w:numId w:val="16"/>
        </w:numPr>
      </w:pPr>
      <w:r>
        <w:t>Completar las que estén incompletas</w:t>
      </w:r>
    </w:p>
    <w:p w14:paraId="6265856E" w14:textId="77777777" w:rsidR="0060457B" w:rsidRDefault="0060457B" w:rsidP="007C6A59">
      <w:pPr>
        <w:pStyle w:val="Textocomentario"/>
        <w:numPr>
          <w:ilvl w:val="0"/>
          <w:numId w:val="16"/>
        </w:numPr>
      </w:pPr>
      <w:r>
        <w:t xml:space="preserve">Actualizar algunas referencias </w:t>
      </w:r>
    </w:p>
    <w:p w14:paraId="2EEB4140" w14:textId="424E1FAF" w:rsidR="0060457B" w:rsidRDefault="0060457B" w:rsidP="007C6A59">
      <w:pPr>
        <w:pStyle w:val="Textocomentario"/>
        <w:numPr>
          <w:ilvl w:val="0"/>
          <w:numId w:val="16"/>
        </w:numPr>
      </w:pPr>
      <w:r>
        <w:t>Las marcadas con resaltador si se quedan (están dentro de la ventana de tiempo que selecciono victor (de 2013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4E075" w15:done="0"/>
  <w15:commentEx w15:paraId="2E13A88B" w15:done="0"/>
  <w15:commentEx w15:paraId="00DA37EA" w15:done="0"/>
  <w15:commentEx w15:paraId="0E3D0D03" w15:done="0"/>
  <w15:commentEx w15:paraId="6B6426B7" w15:done="0"/>
  <w15:commentEx w15:paraId="6FFB26BD" w15:done="0"/>
  <w15:commentEx w15:paraId="43A93C0F" w15:done="0"/>
  <w15:commentEx w15:paraId="30A8D42C" w15:done="0"/>
  <w15:commentEx w15:paraId="3FECC28E" w15:done="0"/>
  <w15:commentEx w15:paraId="7CC03809" w15:done="0"/>
  <w15:commentEx w15:paraId="543F76EC" w15:done="0"/>
  <w15:commentEx w15:paraId="7461991D" w15:done="0"/>
  <w15:commentEx w15:paraId="75265C0C" w15:done="0"/>
  <w15:commentEx w15:paraId="0560BAC2" w15:done="0"/>
  <w15:commentEx w15:paraId="0DDB1989" w15:done="0"/>
  <w15:commentEx w15:paraId="7505FEB9" w15:done="0"/>
  <w15:commentEx w15:paraId="3EAED165" w15:done="0"/>
  <w15:commentEx w15:paraId="7C8A8DA5" w15:done="0"/>
  <w15:commentEx w15:paraId="558745A7" w15:done="0"/>
  <w15:commentEx w15:paraId="7D242E4C" w15:done="0"/>
  <w15:commentEx w15:paraId="53292F3D" w15:done="0"/>
  <w15:commentEx w15:paraId="1E8DDAE2" w15:done="0"/>
  <w15:commentEx w15:paraId="46E4DB62" w15:done="0"/>
  <w15:commentEx w15:paraId="30E108F6" w15:done="0"/>
  <w15:commentEx w15:paraId="1A9AE978" w15:done="0"/>
  <w15:commentEx w15:paraId="68209B0A" w15:done="0"/>
  <w15:commentEx w15:paraId="3BAFBC37" w15:done="0"/>
  <w15:commentEx w15:paraId="4D77C832" w15:done="0"/>
  <w15:commentEx w15:paraId="38E40EB5" w15:done="0"/>
  <w15:commentEx w15:paraId="5B186F81" w15:done="0"/>
  <w15:commentEx w15:paraId="3FCD52D4" w15:done="0"/>
  <w15:commentEx w15:paraId="6AF0A4DA" w15:done="0"/>
  <w15:commentEx w15:paraId="2181915A" w15:done="0"/>
  <w15:commentEx w15:paraId="5067239C" w15:done="0"/>
  <w15:commentEx w15:paraId="275E949B" w15:done="0"/>
  <w15:commentEx w15:paraId="4C5C0794" w15:done="0"/>
  <w15:commentEx w15:paraId="77058FB2" w15:done="0"/>
  <w15:commentEx w15:paraId="0AA54457" w15:done="0"/>
  <w15:commentEx w15:paraId="53E88E81" w15:done="0"/>
  <w15:commentEx w15:paraId="55C1B19E" w15:done="0"/>
  <w15:commentEx w15:paraId="42F32CB3" w15:done="0"/>
  <w15:commentEx w15:paraId="5754056E" w15:done="0"/>
  <w15:commentEx w15:paraId="3A06DC41" w15:done="0"/>
  <w15:commentEx w15:paraId="3804C716" w15:done="0"/>
  <w15:commentEx w15:paraId="3D34D954" w15:done="0"/>
  <w15:commentEx w15:paraId="60DB9EEB" w15:done="0"/>
  <w15:commentEx w15:paraId="073A2936" w15:done="0"/>
  <w15:commentEx w15:paraId="41B7384A" w15:done="0"/>
  <w15:commentEx w15:paraId="1AA0169E" w15:done="0"/>
  <w15:commentEx w15:paraId="46D53FE9" w15:done="0"/>
  <w15:commentEx w15:paraId="724F7CA8" w15:done="0"/>
  <w15:commentEx w15:paraId="22D81431" w15:done="0"/>
  <w15:commentEx w15:paraId="79F9E519" w15:done="0"/>
  <w15:commentEx w15:paraId="20A5058F" w15:done="0"/>
  <w15:commentEx w15:paraId="02F57393" w15:done="0"/>
  <w15:commentEx w15:paraId="42721ACB" w15:done="0"/>
  <w15:commentEx w15:paraId="65557759" w15:done="0"/>
  <w15:commentEx w15:paraId="01C50CD1" w15:done="0"/>
  <w15:commentEx w15:paraId="2EEB41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4390B" w14:textId="77777777" w:rsidR="00EA0C01" w:rsidRDefault="00EA0C01" w:rsidP="00C05363">
      <w:r>
        <w:separator/>
      </w:r>
    </w:p>
  </w:endnote>
  <w:endnote w:type="continuationSeparator" w:id="0">
    <w:p w14:paraId="6ECAF71E" w14:textId="77777777" w:rsidR="00EA0C01" w:rsidRDefault="00EA0C01"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5ACF" w14:textId="5039224D" w:rsidR="0060457B" w:rsidRDefault="0060457B">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60457B" w:rsidRDefault="006045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60457B" w:rsidRDefault="0060457B"/>
                </w:txbxContent>
              </v:textbox>
            </v:shape>
          </w:pict>
        </mc:Fallback>
      </mc:AlternateContent>
    </w:r>
    <w:sdt>
      <w:sdtPr>
        <w:id w:val="320007728"/>
        <w:docPartObj>
          <w:docPartGallery w:val="Page Numbers (Bottom of Page)"/>
          <w:docPartUnique/>
        </w:docPartObj>
      </w:sdtPr>
      <w:sdtEndPr/>
      <w:sdtContent>
        <w:r>
          <w:fldChar w:fldCharType="begin"/>
        </w:r>
        <w:r>
          <w:instrText>PAGE   \* MERGEFORMAT</w:instrText>
        </w:r>
        <w:r>
          <w:fldChar w:fldCharType="separate"/>
        </w:r>
        <w:r w:rsidR="00F80DF7" w:rsidRPr="00F80DF7">
          <w:rPr>
            <w:noProof/>
            <w:lang w:val="es-ES"/>
          </w:rPr>
          <w:t>3</w:t>
        </w:r>
        <w:r>
          <w:fldChar w:fldCharType="end"/>
        </w:r>
      </w:sdtContent>
    </w:sdt>
  </w:p>
  <w:p w14:paraId="6056246C" w14:textId="53E62ABD" w:rsidR="0060457B" w:rsidRDefault="0060457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881567"/>
      <w:docPartObj>
        <w:docPartGallery w:val="Page Numbers (Bottom of Page)"/>
        <w:docPartUnique/>
      </w:docPartObj>
    </w:sdtPr>
    <w:sdtEndPr/>
    <w:sdtContent>
      <w:p w14:paraId="5471E172" w14:textId="0074807F" w:rsidR="0060457B" w:rsidRDefault="0060457B">
        <w:pPr>
          <w:pStyle w:val="Piedepgina"/>
          <w:jc w:val="right"/>
        </w:pPr>
        <w:r>
          <w:fldChar w:fldCharType="begin"/>
        </w:r>
        <w:r>
          <w:instrText>PAGE   \* MERGEFORMAT</w:instrText>
        </w:r>
        <w:r>
          <w:fldChar w:fldCharType="separate"/>
        </w:r>
        <w:r w:rsidR="00F80DF7" w:rsidRPr="00F80DF7">
          <w:rPr>
            <w:noProof/>
            <w:lang w:val="es-ES"/>
          </w:rPr>
          <w:t>16</w:t>
        </w:r>
        <w:r>
          <w:fldChar w:fldCharType="end"/>
        </w:r>
      </w:p>
    </w:sdtContent>
  </w:sdt>
  <w:p w14:paraId="2FE2B3AC" w14:textId="77777777" w:rsidR="0060457B" w:rsidRDefault="0060457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8941E" w14:textId="77777777" w:rsidR="00EA0C01" w:rsidRDefault="00EA0C01" w:rsidP="00C05363">
      <w:r>
        <w:separator/>
      </w:r>
    </w:p>
  </w:footnote>
  <w:footnote w:type="continuationSeparator" w:id="0">
    <w:p w14:paraId="7606CCB5" w14:textId="77777777" w:rsidR="00EA0C01" w:rsidRDefault="00EA0C01" w:rsidP="00C05363">
      <w:r>
        <w:continuationSeparator/>
      </w:r>
    </w:p>
  </w:footnote>
  <w:footnote w:id="1">
    <w:p w14:paraId="00650154" w14:textId="1C8F5B8C" w:rsidR="0060457B" w:rsidRPr="00601BDC" w:rsidRDefault="0060457B">
      <w:pPr>
        <w:pStyle w:val="Textonotapie"/>
        <w:rPr>
          <w:rFonts w:ascii="Arial" w:hAnsi="Arial" w:cs="Arial"/>
          <w:color w:val="222222"/>
          <w:sz w:val="18"/>
          <w:shd w:val="clear" w:color="auto" w:fill="FFFFFF"/>
        </w:rPr>
      </w:pPr>
      <w:r w:rsidRPr="000C2976">
        <w:rPr>
          <w:rStyle w:val="Refdenotaalpie"/>
        </w:rPr>
        <w:footnoteRef/>
      </w:r>
      <w:r>
        <w:t xml:space="preserve"> </w:t>
      </w:r>
      <w:r w:rsidRPr="00601BDC">
        <w:rPr>
          <w:rFonts w:ascii="Arial" w:hAnsi="Arial" w:cs="Arial"/>
          <w:sz w:val="18"/>
        </w:rPr>
        <w:t>Déficits</w:t>
      </w:r>
      <w:r w:rsidRPr="00601BDC">
        <w:rPr>
          <w:rFonts w:ascii="Arial" w:hAnsi="Arial" w:cs="Arial"/>
          <w:color w:val="222222"/>
          <w:sz w:val="18"/>
          <w:shd w:val="clear" w:color="auto" w:fill="FFFFFF"/>
        </w:rPr>
        <w:t>: Falta o escasez de una cosa que se considera necesaria.</w:t>
      </w:r>
    </w:p>
  </w:footnote>
  <w:footnote w:id="2">
    <w:p w14:paraId="1AB10BA5" w14:textId="2E76DBEC" w:rsidR="0060457B" w:rsidRPr="00601BDC" w:rsidRDefault="0060457B">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L</w:t>
      </w:r>
      <w:r w:rsidRPr="00601BDC">
        <w:rPr>
          <w:rFonts w:ascii="Arial" w:hAnsi="Arial" w:cs="Arial"/>
          <w:color w:val="222222"/>
          <w:sz w:val="18"/>
          <w:shd w:val="clear" w:color="auto" w:fill="FFFFFF"/>
        </w:rPr>
        <w:t xml:space="preserve">imitaciones en la actividad: </w:t>
      </w:r>
      <w:r>
        <w:rPr>
          <w:rFonts w:ascii="Arial" w:hAnsi="Arial" w:cs="Arial"/>
          <w:color w:val="222222"/>
          <w:sz w:val="18"/>
          <w:shd w:val="clear" w:color="auto" w:fill="FFFFFF"/>
        </w:rPr>
        <w:t>S</w:t>
      </w:r>
      <w:r w:rsidRPr="00601BDC">
        <w:rPr>
          <w:rFonts w:ascii="Arial" w:hAnsi="Arial" w:cs="Arial"/>
          <w:color w:val="222222"/>
          <w:sz w:val="18"/>
          <w:shd w:val="clear" w:color="auto" w:fill="FFFFFF"/>
        </w:rPr>
        <w:t>on las dificultades que un individuo puede tener</w:t>
      </w:r>
      <w:r>
        <w:rPr>
          <w:rFonts w:ascii="Arial" w:hAnsi="Arial" w:cs="Arial"/>
          <w:color w:val="222222"/>
          <w:sz w:val="18"/>
          <w:shd w:val="clear" w:color="auto" w:fill="FFFFFF"/>
        </w:rPr>
        <w:t xml:space="preserve"> </w:t>
      </w:r>
      <w:r w:rsidRPr="00601BDC">
        <w:rPr>
          <w:rFonts w:ascii="Arial" w:hAnsi="Arial" w:cs="Arial"/>
          <w:color w:val="222222"/>
          <w:sz w:val="18"/>
          <w:shd w:val="clear" w:color="auto" w:fill="FFFFFF"/>
        </w:rPr>
        <w:t>para realizar actividades</w:t>
      </w:r>
      <w:r>
        <w:rPr>
          <w:rFonts w:ascii="Arial" w:hAnsi="Arial" w:cs="Arial"/>
          <w:color w:val="222222"/>
          <w:sz w:val="18"/>
          <w:shd w:val="clear" w:color="auto" w:fill="FFFFFF"/>
        </w:rPr>
        <w:t>.</w:t>
      </w:r>
    </w:p>
  </w:footnote>
  <w:footnote w:id="3">
    <w:p w14:paraId="620C0E02" w14:textId="105023B2" w:rsidR="0060457B" w:rsidRPr="00684014" w:rsidRDefault="0060457B">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R</w:t>
      </w:r>
      <w:r w:rsidRPr="00684014">
        <w:rPr>
          <w:rFonts w:ascii="Arial" w:hAnsi="Arial" w:cs="Arial"/>
          <w:color w:val="222222"/>
          <w:sz w:val="18"/>
          <w:shd w:val="clear" w:color="auto" w:fill="FFFFFF"/>
        </w:rPr>
        <w:t>estricciones en la participación: son los problemas que puede experimentar un individuo para implicarse en situaciones vitales.</w:t>
      </w:r>
    </w:p>
  </w:footnote>
  <w:footnote w:id="4">
    <w:p w14:paraId="569FAE27" w14:textId="709B2FCD" w:rsidR="0060457B" w:rsidRPr="00C05363" w:rsidRDefault="0060457B">
      <w:pPr>
        <w:pStyle w:val="Textonotapie"/>
      </w:pPr>
      <w:r w:rsidRPr="000C2976">
        <w:rPr>
          <w:rStyle w:val="Refdenotaalpie"/>
        </w:rPr>
        <w:footnoteRef/>
      </w:r>
      <w:r>
        <w:t xml:space="preserve"> </w:t>
      </w:r>
      <w:r w:rsidRPr="00C05363">
        <w:rPr>
          <w:rFonts w:ascii="Arial" w:hAnsi="Arial" w:cs="Arial"/>
          <w:sz w:val="18"/>
        </w:rPr>
        <w:t xml:space="preserve">Vestibulares: </w:t>
      </w:r>
      <w:r w:rsidRPr="00C05363">
        <w:rPr>
          <w:rFonts w:ascii="Arial" w:hAnsi="Arial" w:cs="Arial"/>
          <w:color w:val="222222"/>
          <w:sz w:val="18"/>
          <w:shd w:val="clear" w:color="auto" w:fill="FFFFFF"/>
        </w:rPr>
        <w:t>El sistema </w:t>
      </w:r>
      <w:r w:rsidRPr="00C05363">
        <w:rPr>
          <w:rFonts w:ascii="Arial" w:hAnsi="Arial" w:cs="Arial"/>
          <w:bCs/>
          <w:color w:val="222222"/>
          <w:sz w:val="18"/>
          <w:shd w:val="clear" w:color="auto" w:fill="FFFFFF"/>
        </w:rPr>
        <w:t>vestibular</w:t>
      </w:r>
      <w:r w:rsidRPr="00C05363">
        <w:rPr>
          <w:rFonts w:ascii="Arial" w:hAnsi="Arial" w:cs="Arial"/>
          <w:color w:val="222222"/>
          <w:sz w:val="18"/>
          <w:shd w:val="clear" w:color="auto" w:fill="FFFFFF"/>
        </w:rPr>
        <w:t> incluye las partes del oído interno y del cerebro que ayudan a controlar el equilibrio y los movimientos oculares</w:t>
      </w:r>
      <w:r>
        <w:rPr>
          <w:rFonts w:ascii="Arial" w:hAnsi="Arial" w:cs="Arial"/>
          <w:color w:val="222222"/>
          <w:sz w:val="18"/>
          <w:shd w:val="clear" w:color="auto" w:fill="FFFFFF"/>
        </w:rPr>
        <w:t>.</w:t>
      </w:r>
    </w:p>
  </w:footnote>
  <w:footnote w:id="5">
    <w:p w14:paraId="7BC90302" w14:textId="087F2D3E" w:rsidR="0060457B" w:rsidRDefault="0060457B">
      <w:pPr>
        <w:pStyle w:val="Textonotapie"/>
      </w:pPr>
      <w:r w:rsidRPr="000C2976">
        <w:rPr>
          <w:rStyle w:val="Refdenotaalpie"/>
        </w:rPr>
        <w:footnoteRef/>
      </w:r>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6">
    <w:p w14:paraId="00FE7DD0" w14:textId="2C220949" w:rsidR="0060457B" w:rsidRDefault="0060457B">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64041EA"/>
    <w:multiLevelType w:val="hybridMultilevel"/>
    <w:tmpl w:val="E7D8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15:restartNumberingAfterBreak="0">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15:restartNumberingAfterBreak="0">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9" w15:restartNumberingAfterBreak="0">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AAA1472"/>
    <w:multiLevelType w:val="hybridMultilevel"/>
    <w:tmpl w:val="32044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1C43DF"/>
    <w:multiLevelType w:val="hybridMultilevel"/>
    <w:tmpl w:val="A4085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6C5BA2"/>
    <w:multiLevelType w:val="hybridMultilevel"/>
    <w:tmpl w:val="28944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7C337F87"/>
    <w:multiLevelType w:val="hybridMultilevel"/>
    <w:tmpl w:val="6BD8B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13"/>
  </w:num>
  <w:num w:numId="2">
    <w:abstractNumId w:val="1"/>
  </w:num>
  <w:num w:numId="3">
    <w:abstractNumId w:val="16"/>
  </w:num>
  <w:num w:numId="4">
    <w:abstractNumId w:val="14"/>
  </w:num>
  <w:num w:numId="5">
    <w:abstractNumId w:val="4"/>
  </w:num>
  <w:num w:numId="6">
    <w:abstractNumId w:val="0"/>
  </w:num>
  <w:num w:numId="7">
    <w:abstractNumId w:val="6"/>
  </w:num>
  <w:num w:numId="8">
    <w:abstractNumId w:val="7"/>
  </w:num>
  <w:num w:numId="9">
    <w:abstractNumId w:val="5"/>
  </w:num>
  <w:num w:numId="10">
    <w:abstractNumId w:val="9"/>
  </w:num>
  <w:num w:numId="11">
    <w:abstractNumId w:val="3"/>
  </w:num>
  <w:num w:numId="12">
    <w:abstractNumId w:val="8"/>
  </w:num>
  <w:num w:numId="13">
    <w:abstractNumId w:val="11"/>
  </w:num>
  <w:num w:numId="14">
    <w:abstractNumId w:val="12"/>
  </w:num>
  <w:num w:numId="15">
    <w:abstractNumId w:val="2"/>
  </w:num>
  <w:num w:numId="16">
    <w:abstractNumId w:val="10"/>
  </w:num>
  <w:num w:numId="1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F5w10">
    <w15:presenceInfo w15:providerId="None" w15:userId="AcerF5w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activeWritingStyle w:appName="MSWord" w:lang="es-ES" w:vendorID="64" w:dllVersion="131078"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08F"/>
    <w:rsid w:val="00000289"/>
    <w:rsid w:val="00007E9D"/>
    <w:rsid w:val="000207E7"/>
    <w:rsid w:val="00031CFE"/>
    <w:rsid w:val="00037024"/>
    <w:rsid w:val="00057273"/>
    <w:rsid w:val="00057BB2"/>
    <w:rsid w:val="0006089F"/>
    <w:rsid w:val="000628CB"/>
    <w:rsid w:val="0006366B"/>
    <w:rsid w:val="00080451"/>
    <w:rsid w:val="00080A3E"/>
    <w:rsid w:val="00081AEF"/>
    <w:rsid w:val="0008213E"/>
    <w:rsid w:val="00085D8D"/>
    <w:rsid w:val="000917B4"/>
    <w:rsid w:val="00097BFB"/>
    <w:rsid w:val="000A7C4D"/>
    <w:rsid w:val="000B00B7"/>
    <w:rsid w:val="000C1D44"/>
    <w:rsid w:val="000C2976"/>
    <w:rsid w:val="000C6832"/>
    <w:rsid w:val="000C7097"/>
    <w:rsid w:val="000D0F23"/>
    <w:rsid w:val="000D72D0"/>
    <w:rsid w:val="000D7F35"/>
    <w:rsid w:val="000F0069"/>
    <w:rsid w:val="000F6C4D"/>
    <w:rsid w:val="0010701F"/>
    <w:rsid w:val="0011234A"/>
    <w:rsid w:val="00112989"/>
    <w:rsid w:val="0011525B"/>
    <w:rsid w:val="001173DD"/>
    <w:rsid w:val="001176DD"/>
    <w:rsid w:val="00122CA8"/>
    <w:rsid w:val="00127021"/>
    <w:rsid w:val="001336B3"/>
    <w:rsid w:val="00140718"/>
    <w:rsid w:val="00152463"/>
    <w:rsid w:val="00154225"/>
    <w:rsid w:val="0016173A"/>
    <w:rsid w:val="00165290"/>
    <w:rsid w:val="00176FB4"/>
    <w:rsid w:val="00177023"/>
    <w:rsid w:val="0017730C"/>
    <w:rsid w:val="00185844"/>
    <w:rsid w:val="001870EE"/>
    <w:rsid w:val="00190CBE"/>
    <w:rsid w:val="001915B4"/>
    <w:rsid w:val="00191A86"/>
    <w:rsid w:val="00195419"/>
    <w:rsid w:val="001A0FCA"/>
    <w:rsid w:val="001A363F"/>
    <w:rsid w:val="001A41BE"/>
    <w:rsid w:val="001A7B43"/>
    <w:rsid w:val="001C02DE"/>
    <w:rsid w:val="001C2053"/>
    <w:rsid w:val="001C51E2"/>
    <w:rsid w:val="001E5BCD"/>
    <w:rsid w:val="001F7E2D"/>
    <w:rsid w:val="00206840"/>
    <w:rsid w:val="00207FC9"/>
    <w:rsid w:val="002218CB"/>
    <w:rsid w:val="002238A2"/>
    <w:rsid w:val="0022771D"/>
    <w:rsid w:val="0023551F"/>
    <w:rsid w:val="00254CB7"/>
    <w:rsid w:val="00256B5D"/>
    <w:rsid w:val="002624F0"/>
    <w:rsid w:val="00277AD1"/>
    <w:rsid w:val="002831D2"/>
    <w:rsid w:val="00285510"/>
    <w:rsid w:val="002B25B0"/>
    <w:rsid w:val="002B50DF"/>
    <w:rsid w:val="002B7740"/>
    <w:rsid w:val="002D06DC"/>
    <w:rsid w:val="002D21BA"/>
    <w:rsid w:val="002D308E"/>
    <w:rsid w:val="002D7F1A"/>
    <w:rsid w:val="002E5C4D"/>
    <w:rsid w:val="0030622E"/>
    <w:rsid w:val="00306E12"/>
    <w:rsid w:val="003135D8"/>
    <w:rsid w:val="00313E79"/>
    <w:rsid w:val="0031490A"/>
    <w:rsid w:val="00314D7B"/>
    <w:rsid w:val="00314D90"/>
    <w:rsid w:val="0031655B"/>
    <w:rsid w:val="003166EB"/>
    <w:rsid w:val="00321CEC"/>
    <w:rsid w:val="00324868"/>
    <w:rsid w:val="00335790"/>
    <w:rsid w:val="00340AD1"/>
    <w:rsid w:val="00343676"/>
    <w:rsid w:val="003444A5"/>
    <w:rsid w:val="003512B4"/>
    <w:rsid w:val="00351A59"/>
    <w:rsid w:val="00356B3C"/>
    <w:rsid w:val="00363FD8"/>
    <w:rsid w:val="00386FC5"/>
    <w:rsid w:val="00387B76"/>
    <w:rsid w:val="00391E3A"/>
    <w:rsid w:val="00392D8B"/>
    <w:rsid w:val="0039519E"/>
    <w:rsid w:val="003A099C"/>
    <w:rsid w:val="003B2F5B"/>
    <w:rsid w:val="003B6602"/>
    <w:rsid w:val="003C19D2"/>
    <w:rsid w:val="003D6648"/>
    <w:rsid w:val="003D7880"/>
    <w:rsid w:val="003F6535"/>
    <w:rsid w:val="003F6B8F"/>
    <w:rsid w:val="003F7CF4"/>
    <w:rsid w:val="00415724"/>
    <w:rsid w:val="0042261C"/>
    <w:rsid w:val="00423370"/>
    <w:rsid w:val="0042600C"/>
    <w:rsid w:val="00426511"/>
    <w:rsid w:val="00427EEE"/>
    <w:rsid w:val="004318C0"/>
    <w:rsid w:val="004339BB"/>
    <w:rsid w:val="0043476E"/>
    <w:rsid w:val="004427EE"/>
    <w:rsid w:val="004438C4"/>
    <w:rsid w:val="004466AA"/>
    <w:rsid w:val="0045038C"/>
    <w:rsid w:val="00450E97"/>
    <w:rsid w:val="004547AA"/>
    <w:rsid w:val="00457433"/>
    <w:rsid w:val="00466BB7"/>
    <w:rsid w:val="00473F49"/>
    <w:rsid w:val="004846D7"/>
    <w:rsid w:val="004A20B8"/>
    <w:rsid w:val="004A41ED"/>
    <w:rsid w:val="004A7DF3"/>
    <w:rsid w:val="004B0F9B"/>
    <w:rsid w:val="004B5D2B"/>
    <w:rsid w:val="004B72D3"/>
    <w:rsid w:val="004C1E5F"/>
    <w:rsid w:val="004C3760"/>
    <w:rsid w:val="004C48AE"/>
    <w:rsid w:val="004C69AA"/>
    <w:rsid w:val="004D199E"/>
    <w:rsid w:val="004F1ED7"/>
    <w:rsid w:val="00505F32"/>
    <w:rsid w:val="00507AE6"/>
    <w:rsid w:val="0051155C"/>
    <w:rsid w:val="00513B0C"/>
    <w:rsid w:val="00515416"/>
    <w:rsid w:val="00515467"/>
    <w:rsid w:val="00517535"/>
    <w:rsid w:val="005215D2"/>
    <w:rsid w:val="00523A1A"/>
    <w:rsid w:val="00524EAC"/>
    <w:rsid w:val="00526764"/>
    <w:rsid w:val="00530737"/>
    <w:rsid w:val="00530DC9"/>
    <w:rsid w:val="00532618"/>
    <w:rsid w:val="00532770"/>
    <w:rsid w:val="00540A6C"/>
    <w:rsid w:val="0054433B"/>
    <w:rsid w:val="00552AD6"/>
    <w:rsid w:val="00553C42"/>
    <w:rsid w:val="00553CD7"/>
    <w:rsid w:val="00560623"/>
    <w:rsid w:val="00564881"/>
    <w:rsid w:val="0057428C"/>
    <w:rsid w:val="0058482C"/>
    <w:rsid w:val="00584CE1"/>
    <w:rsid w:val="0058570C"/>
    <w:rsid w:val="00593904"/>
    <w:rsid w:val="00593BEC"/>
    <w:rsid w:val="005946D6"/>
    <w:rsid w:val="005A770E"/>
    <w:rsid w:val="005B1C9F"/>
    <w:rsid w:val="005C1D45"/>
    <w:rsid w:val="005D4840"/>
    <w:rsid w:val="005E20E3"/>
    <w:rsid w:val="005E4A21"/>
    <w:rsid w:val="005E7F49"/>
    <w:rsid w:val="00601BDC"/>
    <w:rsid w:val="00603845"/>
    <w:rsid w:val="00603EB1"/>
    <w:rsid w:val="0060457B"/>
    <w:rsid w:val="006127EB"/>
    <w:rsid w:val="006161D7"/>
    <w:rsid w:val="00617B26"/>
    <w:rsid w:val="006271B0"/>
    <w:rsid w:val="00632B0E"/>
    <w:rsid w:val="00633379"/>
    <w:rsid w:val="00637081"/>
    <w:rsid w:val="00640533"/>
    <w:rsid w:val="006421A3"/>
    <w:rsid w:val="00646D7B"/>
    <w:rsid w:val="00650D26"/>
    <w:rsid w:val="00654824"/>
    <w:rsid w:val="00656188"/>
    <w:rsid w:val="00656361"/>
    <w:rsid w:val="006570D3"/>
    <w:rsid w:val="00661859"/>
    <w:rsid w:val="00662314"/>
    <w:rsid w:val="0066398E"/>
    <w:rsid w:val="00671821"/>
    <w:rsid w:val="00675803"/>
    <w:rsid w:val="00676B35"/>
    <w:rsid w:val="0068014C"/>
    <w:rsid w:val="00684014"/>
    <w:rsid w:val="00684DCB"/>
    <w:rsid w:val="006865BE"/>
    <w:rsid w:val="00687F84"/>
    <w:rsid w:val="006B0A59"/>
    <w:rsid w:val="006B3A73"/>
    <w:rsid w:val="006B45CF"/>
    <w:rsid w:val="006B6656"/>
    <w:rsid w:val="006B7278"/>
    <w:rsid w:val="006C656F"/>
    <w:rsid w:val="006D557B"/>
    <w:rsid w:val="006E0FE9"/>
    <w:rsid w:val="006E12EF"/>
    <w:rsid w:val="006E6501"/>
    <w:rsid w:val="006F253B"/>
    <w:rsid w:val="006F4F09"/>
    <w:rsid w:val="006F7697"/>
    <w:rsid w:val="00706F1B"/>
    <w:rsid w:val="00712433"/>
    <w:rsid w:val="00725895"/>
    <w:rsid w:val="00730A67"/>
    <w:rsid w:val="00735AAE"/>
    <w:rsid w:val="00736844"/>
    <w:rsid w:val="00746017"/>
    <w:rsid w:val="007464B8"/>
    <w:rsid w:val="007478F4"/>
    <w:rsid w:val="00751AFB"/>
    <w:rsid w:val="0075461E"/>
    <w:rsid w:val="00754EA7"/>
    <w:rsid w:val="0076123F"/>
    <w:rsid w:val="0076365B"/>
    <w:rsid w:val="00772180"/>
    <w:rsid w:val="0077509E"/>
    <w:rsid w:val="007804E7"/>
    <w:rsid w:val="00784A47"/>
    <w:rsid w:val="007864D8"/>
    <w:rsid w:val="00792026"/>
    <w:rsid w:val="00796F66"/>
    <w:rsid w:val="00797F71"/>
    <w:rsid w:val="007A6C6B"/>
    <w:rsid w:val="007B3673"/>
    <w:rsid w:val="007C67C4"/>
    <w:rsid w:val="007C6A59"/>
    <w:rsid w:val="007D1FA0"/>
    <w:rsid w:val="007D2A86"/>
    <w:rsid w:val="007D5890"/>
    <w:rsid w:val="007E199E"/>
    <w:rsid w:val="007E6129"/>
    <w:rsid w:val="007F49AA"/>
    <w:rsid w:val="007F6134"/>
    <w:rsid w:val="00805117"/>
    <w:rsid w:val="008174F9"/>
    <w:rsid w:val="00820B33"/>
    <w:rsid w:val="00834C29"/>
    <w:rsid w:val="008411A9"/>
    <w:rsid w:val="00844078"/>
    <w:rsid w:val="00852855"/>
    <w:rsid w:val="00854BAF"/>
    <w:rsid w:val="00860FF6"/>
    <w:rsid w:val="0086187C"/>
    <w:rsid w:val="00866BC9"/>
    <w:rsid w:val="00871476"/>
    <w:rsid w:val="0087495A"/>
    <w:rsid w:val="008804DB"/>
    <w:rsid w:val="00883D2A"/>
    <w:rsid w:val="008A6A14"/>
    <w:rsid w:val="008A6E78"/>
    <w:rsid w:val="008B0E34"/>
    <w:rsid w:val="008B68FD"/>
    <w:rsid w:val="008C3656"/>
    <w:rsid w:val="008C59C8"/>
    <w:rsid w:val="008C61F0"/>
    <w:rsid w:val="008D562F"/>
    <w:rsid w:val="008E628B"/>
    <w:rsid w:val="008F7318"/>
    <w:rsid w:val="0090135E"/>
    <w:rsid w:val="0090369A"/>
    <w:rsid w:val="00910C04"/>
    <w:rsid w:val="00915112"/>
    <w:rsid w:val="00916A9B"/>
    <w:rsid w:val="00916B19"/>
    <w:rsid w:val="0091723A"/>
    <w:rsid w:val="00924903"/>
    <w:rsid w:val="0093109C"/>
    <w:rsid w:val="0093143E"/>
    <w:rsid w:val="00931C0F"/>
    <w:rsid w:val="0093295D"/>
    <w:rsid w:val="00932A40"/>
    <w:rsid w:val="00933249"/>
    <w:rsid w:val="0096668F"/>
    <w:rsid w:val="0096727D"/>
    <w:rsid w:val="009708E7"/>
    <w:rsid w:val="009731F1"/>
    <w:rsid w:val="00980709"/>
    <w:rsid w:val="00981DDC"/>
    <w:rsid w:val="00984A13"/>
    <w:rsid w:val="00994FB7"/>
    <w:rsid w:val="00997317"/>
    <w:rsid w:val="009A4330"/>
    <w:rsid w:val="009A43C3"/>
    <w:rsid w:val="009A4460"/>
    <w:rsid w:val="009B02C6"/>
    <w:rsid w:val="009B0C2E"/>
    <w:rsid w:val="009B0D34"/>
    <w:rsid w:val="009B60E3"/>
    <w:rsid w:val="009B6DC0"/>
    <w:rsid w:val="009B6E1C"/>
    <w:rsid w:val="009C2E14"/>
    <w:rsid w:val="009D1D2F"/>
    <w:rsid w:val="009D5A5F"/>
    <w:rsid w:val="009E3129"/>
    <w:rsid w:val="009F7EE1"/>
    <w:rsid w:val="00A013D4"/>
    <w:rsid w:val="00A06DA2"/>
    <w:rsid w:val="00A101DB"/>
    <w:rsid w:val="00A10242"/>
    <w:rsid w:val="00A1064F"/>
    <w:rsid w:val="00A173CB"/>
    <w:rsid w:val="00A37D3D"/>
    <w:rsid w:val="00A44452"/>
    <w:rsid w:val="00A4446C"/>
    <w:rsid w:val="00A466AC"/>
    <w:rsid w:val="00A500C2"/>
    <w:rsid w:val="00A56B05"/>
    <w:rsid w:val="00A608E1"/>
    <w:rsid w:val="00A60E23"/>
    <w:rsid w:val="00A670D7"/>
    <w:rsid w:val="00A67265"/>
    <w:rsid w:val="00A67A17"/>
    <w:rsid w:val="00A73ABF"/>
    <w:rsid w:val="00A87EB6"/>
    <w:rsid w:val="00A91C00"/>
    <w:rsid w:val="00A948DB"/>
    <w:rsid w:val="00A950A1"/>
    <w:rsid w:val="00AA0D60"/>
    <w:rsid w:val="00AA5C87"/>
    <w:rsid w:val="00AB743B"/>
    <w:rsid w:val="00AC074E"/>
    <w:rsid w:val="00AC578A"/>
    <w:rsid w:val="00AC6718"/>
    <w:rsid w:val="00AE0DE2"/>
    <w:rsid w:val="00AE6EC0"/>
    <w:rsid w:val="00AF265F"/>
    <w:rsid w:val="00AF29B9"/>
    <w:rsid w:val="00AF4CD7"/>
    <w:rsid w:val="00AF5308"/>
    <w:rsid w:val="00AF77A1"/>
    <w:rsid w:val="00B01A02"/>
    <w:rsid w:val="00B16388"/>
    <w:rsid w:val="00B1702D"/>
    <w:rsid w:val="00B170B4"/>
    <w:rsid w:val="00B26A3B"/>
    <w:rsid w:val="00B278D2"/>
    <w:rsid w:val="00B31D91"/>
    <w:rsid w:val="00B476E7"/>
    <w:rsid w:val="00B5523A"/>
    <w:rsid w:val="00B60EDE"/>
    <w:rsid w:val="00B67D76"/>
    <w:rsid w:val="00B70665"/>
    <w:rsid w:val="00B711CF"/>
    <w:rsid w:val="00B7120B"/>
    <w:rsid w:val="00B715E6"/>
    <w:rsid w:val="00B84EAE"/>
    <w:rsid w:val="00B87B82"/>
    <w:rsid w:val="00B93354"/>
    <w:rsid w:val="00BA0FF2"/>
    <w:rsid w:val="00BA17B4"/>
    <w:rsid w:val="00BA5107"/>
    <w:rsid w:val="00BA79D3"/>
    <w:rsid w:val="00BB1B14"/>
    <w:rsid w:val="00BC3C1D"/>
    <w:rsid w:val="00BC61F8"/>
    <w:rsid w:val="00BD2B13"/>
    <w:rsid w:val="00BE21CA"/>
    <w:rsid w:val="00BE7E8B"/>
    <w:rsid w:val="00BF4A8C"/>
    <w:rsid w:val="00BF4C07"/>
    <w:rsid w:val="00BF73F8"/>
    <w:rsid w:val="00C031C3"/>
    <w:rsid w:val="00C05363"/>
    <w:rsid w:val="00C13972"/>
    <w:rsid w:val="00C20967"/>
    <w:rsid w:val="00C266D7"/>
    <w:rsid w:val="00C313D5"/>
    <w:rsid w:val="00C31E8F"/>
    <w:rsid w:val="00C33053"/>
    <w:rsid w:val="00C4169F"/>
    <w:rsid w:val="00C6126B"/>
    <w:rsid w:val="00C64C41"/>
    <w:rsid w:val="00C677AF"/>
    <w:rsid w:val="00C71BA1"/>
    <w:rsid w:val="00C94323"/>
    <w:rsid w:val="00C96563"/>
    <w:rsid w:val="00CA25E7"/>
    <w:rsid w:val="00CA2D03"/>
    <w:rsid w:val="00CA5AC4"/>
    <w:rsid w:val="00CA7120"/>
    <w:rsid w:val="00CB12FF"/>
    <w:rsid w:val="00CB1A70"/>
    <w:rsid w:val="00CC04EB"/>
    <w:rsid w:val="00CC4D4E"/>
    <w:rsid w:val="00CD029B"/>
    <w:rsid w:val="00CD1DB0"/>
    <w:rsid w:val="00CD3FC9"/>
    <w:rsid w:val="00CD41D4"/>
    <w:rsid w:val="00CD6A36"/>
    <w:rsid w:val="00CE16D5"/>
    <w:rsid w:val="00CE1743"/>
    <w:rsid w:val="00CF19E7"/>
    <w:rsid w:val="00CF476A"/>
    <w:rsid w:val="00CF576C"/>
    <w:rsid w:val="00D00C26"/>
    <w:rsid w:val="00D02992"/>
    <w:rsid w:val="00D03C0F"/>
    <w:rsid w:val="00D05251"/>
    <w:rsid w:val="00D055D3"/>
    <w:rsid w:val="00D0575D"/>
    <w:rsid w:val="00D066A8"/>
    <w:rsid w:val="00D11727"/>
    <w:rsid w:val="00D15E41"/>
    <w:rsid w:val="00D22E56"/>
    <w:rsid w:val="00D3750A"/>
    <w:rsid w:val="00D43148"/>
    <w:rsid w:val="00D507FA"/>
    <w:rsid w:val="00D50B8B"/>
    <w:rsid w:val="00D5561E"/>
    <w:rsid w:val="00D6053F"/>
    <w:rsid w:val="00D61AF4"/>
    <w:rsid w:val="00D647DB"/>
    <w:rsid w:val="00D67D2A"/>
    <w:rsid w:val="00D738DC"/>
    <w:rsid w:val="00D76366"/>
    <w:rsid w:val="00D80ADC"/>
    <w:rsid w:val="00D83CBD"/>
    <w:rsid w:val="00D84804"/>
    <w:rsid w:val="00D86F45"/>
    <w:rsid w:val="00D8704E"/>
    <w:rsid w:val="00D92A06"/>
    <w:rsid w:val="00D97DB4"/>
    <w:rsid w:val="00DA0DE1"/>
    <w:rsid w:val="00DB2863"/>
    <w:rsid w:val="00DB391C"/>
    <w:rsid w:val="00DC31C8"/>
    <w:rsid w:val="00DC3CC3"/>
    <w:rsid w:val="00DC4155"/>
    <w:rsid w:val="00DD3AF0"/>
    <w:rsid w:val="00DE1CEE"/>
    <w:rsid w:val="00DE238A"/>
    <w:rsid w:val="00DF01D6"/>
    <w:rsid w:val="00DF0AD4"/>
    <w:rsid w:val="00DF2F19"/>
    <w:rsid w:val="00DF32DB"/>
    <w:rsid w:val="00DF4DC6"/>
    <w:rsid w:val="00DF5165"/>
    <w:rsid w:val="00DF58DB"/>
    <w:rsid w:val="00DF7CAE"/>
    <w:rsid w:val="00E03530"/>
    <w:rsid w:val="00E03C73"/>
    <w:rsid w:val="00E12EDA"/>
    <w:rsid w:val="00E131F3"/>
    <w:rsid w:val="00E23077"/>
    <w:rsid w:val="00E237E6"/>
    <w:rsid w:val="00E2561A"/>
    <w:rsid w:val="00E26B62"/>
    <w:rsid w:val="00E32535"/>
    <w:rsid w:val="00E32585"/>
    <w:rsid w:val="00E36C7E"/>
    <w:rsid w:val="00E45F2B"/>
    <w:rsid w:val="00E502BA"/>
    <w:rsid w:val="00E505F7"/>
    <w:rsid w:val="00E608C9"/>
    <w:rsid w:val="00E627CA"/>
    <w:rsid w:val="00E62C73"/>
    <w:rsid w:val="00E771C7"/>
    <w:rsid w:val="00E830D6"/>
    <w:rsid w:val="00E92A2A"/>
    <w:rsid w:val="00E96108"/>
    <w:rsid w:val="00EA0C01"/>
    <w:rsid w:val="00EB58B9"/>
    <w:rsid w:val="00EC014E"/>
    <w:rsid w:val="00EC1DDF"/>
    <w:rsid w:val="00EC5C04"/>
    <w:rsid w:val="00ED3D71"/>
    <w:rsid w:val="00ED3ED6"/>
    <w:rsid w:val="00ED6176"/>
    <w:rsid w:val="00EE22C0"/>
    <w:rsid w:val="00EF4A43"/>
    <w:rsid w:val="00F10EC1"/>
    <w:rsid w:val="00F14CDF"/>
    <w:rsid w:val="00F15EA1"/>
    <w:rsid w:val="00F208A5"/>
    <w:rsid w:val="00F23B84"/>
    <w:rsid w:val="00F3350C"/>
    <w:rsid w:val="00F42ACC"/>
    <w:rsid w:val="00F4325C"/>
    <w:rsid w:val="00F50BFA"/>
    <w:rsid w:val="00F51079"/>
    <w:rsid w:val="00F535D7"/>
    <w:rsid w:val="00F54428"/>
    <w:rsid w:val="00F54AC0"/>
    <w:rsid w:val="00F63BEB"/>
    <w:rsid w:val="00F66375"/>
    <w:rsid w:val="00F6712B"/>
    <w:rsid w:val="00F71C47"/>
    <w:rsid w:val="00F75A4E"/>
    <w:rsid w:val="00F76E97"/>
    <w:rsid w:val="00F80DF7"/>
    <w:rsid w:val="00F86A98"/>
    <w:rsid w:val="00F93912"/>
    <w:rsid w:val="00F97AF6"/>
    <w:rsid w:val="00FA7C69"/>
    <w:rsid w:val="00FB0E88"/>
    <w:rsid w:val="00FC3208"/>
    <w:rsid w:val="00FC578E"/>
    <w:rsid w:val="00FC7D13"/>
    <w:rsid w:val="00FD0099"/>
    <w:rsid w:val="00FE1107"/>
    <w:rsid w:val="00FE3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ndex.php?title=Unidad_motora&amp;action=edi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s.wikipedia.org/wiki/Movimiento"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M%C3%BAsculo"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BE25F-0DAF-4252-9066-D33C0950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14576</TotalTime>
  <Pages>19</Pages>
  <Words>17357</Words>
  <Characters>95464</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131</cp:revision>
  <cp:lastPrinted>2019-01-18T20:52:00Z</cp:lastPrinted>
  <dcterms:created xsi:type="dcterms:W3CDTF">2019-02-16T13:29:00Z</dcterms:created>
  <dcterms:modified xsi:type="dcterms:W3CDTF">2019-03-12T17:33:00Z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