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D0C47" w14:textId="77777777" w:rsidR="009746E4" w:rsidRPr="009746E4" w:rsidRDefault="009746E4" w:rsidP="009746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46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PFL Academy: Preliminary Curriculum Crosswalk for </w:t>
      </w:r>
      <w:proofErr w:type="spellStart"/>
      <w:r w:rsidRPr="009746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Jump$tart</w:t>
      </w:r>
      <w:proofErr w:type="spellEnd"/>
      <w:r w:rsidRPr="009746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National Standards</w:t>
      </w:r>
    </w:p>
    <w:p w14:paraId="410CA808" w14:textId="77777777" w:rsidR="009746E4" w:rsidRPr="009746E4" w:rsidRDefault="009746E4" w:rsidP="00974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An Initial Mapping of PFL Academy Standards to the </w:t>
      </w:r>
      <w:proofErr w:type="spellStart"/>
      <w:r w:rsidRPr="009746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Jump$tart</w:t>
      </w:r>
      <w:proofErr w:type="spellEnd"/>
      <w:r w:rsidRPr="009746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National Standards for Personal Financial Education</w:t>
      </w:r>
    </w:p>
    <w:p w14:paraId="1D970324" w14:textId="77777777" w:rsidR="009746E4" w:rsidRPr="009746E4" w:rsidRDefault="009746E4" w:rsidP="009746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9746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Jump$tart</w:t>
      </w:r>
      <w:proofErr w:type="spellEnd"/>
      <w:r w:rsidRPr="009746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Standard I: Earning Income</w:t>
      </w:r>
    </w:p>
    <w:p w14:paraId="456041D6" w14:textId="77777777" w:rsidR="009746E4" w:rsidRPr="009746E4" w:rsidRDefault="009746E4" w:rsidP="00974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sources of income, careers, and taxes.</w:t>
      </w:r>
    </w:p>
    <w:p w14:paraId="18CA8CB4" w14:textId="77777777" w:rsidR="009746E4" w:rsidRPr="009746E4" w:rsidRDefault="009746E4" w:rsidP="00974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1.1: Career Exploration &amp; Planning</w:t>
      </w:r>
    </w:p>
    <w:p w14:paraId="2D84A6B0" w14:textId="77777777" w:rsidR="009746E4" w:rsidRPr="009746E4" w:rsidRDefault="009746E4" w:rsidP="00974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1.2: Understanding Income Sources</w:t>
      </w:r>
    </w:p>
    <w:p w14:paraId="54FB8AD9" w14:textId="77777777" w:rsidR="009746E4" w:rsidRPr="009746E4" w:rsidRDefault="009746E4" w:rsidP="00974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1.3: Education ROI &amp; Career Advancement</w:t>
      </w:r>
    </w:p>
    <w:p w14:paraId="510A89A9" w14:textId="77777777" w:rsidR="009746E4" w:rsidRPr="009746E4" w:rsidRDefault="009746E4" w:rsidP="00974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1.4: Entrepreneurship Fundamentals</w:t>
      </w:r>
    </w:p>
    <w:p w14:paraId="1C5008A4" w14:textId="77777777" w:rsidR="009746E4" w:rsidRPr="009746E4" w:rsidRDefault="009746E4" w:rsidP="00974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1.5: Navigating the Job Market</w:t>
      </w:r>
    </w:p>
    <w:p w14:paraId="456832CD" w14:textId="77777777" w:rsidR="009746E4" w:rsidRPr="009746E4" w:rsidRDefault="009746E4" w:rsidP="00974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2.1: Understanding Federal &amp; State Taxes</w:t>
      </w:r>
    </w:p>
    <w:p w14:paraId="4971B74B" w14:textId="77777777" w:rsidR="009746E4" w:rsidRPr="009746E4" w:rsidRDefault="009746E4" w:rsidP="00974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2.2: Tax Planning Strategies</w:t>
      </w:r>
    </w:p>
    <w:p w14:paraId="2A918367" w14:textId="77777777" w:rsidR="009746E4" w:rsidRPr="009746E4" w:rsidRDefault="009746E4" w:rsidP="00974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2.3: Tax Filing Requirements</w:t>
      </w:r>
    </w:p>
    <w:p w14:paraId="2B6AC103" w14:textId="77777777" w:rsidR="009746E4" w:rsidRPr="009746E4" w:rsidRDefault="009746E4" w:rsidP="00974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15.1: Career Planning &amp; Development</w:t>
      </w:r>
    </w:p>
    <w:p w14:paraId="397B6B94" w14:textId="77777777" w:rsidR="009746E4" w:rsidRPr="009746E4" w:rsidRDefault="009746E4" w:rsidP="00974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15.2: Job Search Strategies</w:t>
      </w:r>
    </w:p>
    <w:p w14:paraId="4EDADE49" w14:textId="77777777" w:rsidR="009746E4" w:rsidRPr="009746E4" w:rsidRDefault="009746E4" w:rsidP="00974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15.3: Workplace Skills</w:t>
      </w:r>
    </w:p>
    <w:p w14:paraId="3D8E8856" w14:textId="77777777" w:rsidR="009746E4" w:rsidRPr="009746E4" w:rsidRDefault="009746E4" w:rsidP="00974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15.4: Professional Development</w:t>
      </w:r>
    </w:p>
    <w:p w14:paraId="201121B6" w14:textId="77777777" w:rsidR="009746E4" w:rsidRPr="009746E4" w:rsidRDefault="009746E4" w:rsidP="00974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15.5: Resume Building</w:t>
      </w:r>
    </w:p>
    <w:p w14:paraId="4C470E1F" w14:textId="77777777" w:rsidR="009746E4" w:rsidRPr="009746E4" w:rsidRDefault="009746E4" w:rsidP="009746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9746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Jump$tart</w:t>
      </w:r>
      <w:proofErr w:type="spellEnd"/>
      <w:r w:rsidRPr="009746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Standard II: Spending</w:t>
      </w:r>
    </w:p>
    <w:p w14:paraId="5CF58E48" w14:textId="77777777" w:rsidR="009746E4" w:rsidRPr="009746E4" w:rsidRDefault="009746E4" w:rsidP="00974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budgeting, informed decision-making, and charitable giving.</w:t>
      </w:r>
    </w:p>
    <w:p w14:paraId="536043E3" w14:textId="77777777" w:rsidR="009746E4" w:rsidRPr="009746E4" w:rsidRDefault="009746E4" w:rsidP="009746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4.1: Building a Savings Habit</w:t>
      </w:r>
    </w:p>
    <w:p w14:paraId="2F192C3D" w14:textId="77777777" w:rsidR="009746E4" w:rsidRPr="009746E4" w:rsidRDefault="009746E4" w:rsidP="009746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4.2: Strategic Spending</w:t>
      </w:r>
    </w:p>
    <w:p w14:paraId="73C2F2A7" w14:textId="77777777" w:rsidR="009746E4" w:rsidRPr="009746E4" w:rsidRDefault="009746E4" w:rsidP="009746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4.3: Emergency Fund Planning</w:t>
      </w:r>
    </w:p>
    <w:p w14:paraId="18E3F059" w14:textId="77777777" w:rsidR="009746E4" w:rsidRPr="009746E4" w:rsidRDefault="009746E4" w:rsidP="009746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8.1: Personal Financial Decision Framework</w:t>
      </w:r>
    </w:p>
    <w:p w14:paraId="7B884D96" w14:textId="77777777" w:rsidR="009746E4" w:rsidRPr="009746E4" w:rsidRDefault="009746E4" w:rsidP="009746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8.2: Major Purchase Decision Making</w:t>
      </w:r>
    </w:p>
    <w:p w14:paraId="371569BB" w14:textId="77777777" w:rsidR="009746E4" w:rsidRPr="009746E4" w:rsidRDefault="009746E4" w:rsidP="009746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9.1: Media &amp; Marketing Influence on Financial Decisions</w:t>
      </w:r>
    </w:p>
    <w:p w14:paraId="4B85F689" w14:textId="77777777" w:rsidR="009746E4" w:rsidRPr="009746E4" w:rsidRDefault="009746E4" w:rsidP="009746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14.1: Charitable Giving &amp; Financial Planning</w:t>
      </w:r>
    </w:p>
    <w:p w14:paraId="6D4FCA2C" w14:textId="77777777" w:rsidR="009746E4" w:rsidRPr="009746E4" w:rsidRDefault="009746E4" w:rsidP="009746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14.2: Checking Out Charitable Groups</w:t>
      </w:r>
    </w:p>
    <w:p w14:paraId="290BE31C" w14:textId="77777777" w:rsidR="009746E4" w:rsidRPr="009746E4" w:rsidRDefault="009746E4" w:rsidP="009746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9746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Jump$tart</w:t>
      </w:r>
      <w:proofErr w:type="spellEnd"/>
      <w:r w:rsidRPr="009746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Standard III: Saving</w:t>
      </w:r>
    </w:p>
    <w:p w14:paraId="48147D04" w14:textId="77777777" w:rsidR="009746E4" w:rsidRPr="009746E4" w:rsidRDefault="009746E4" w:rsidP="00974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the strategies and importance of saving for future goals.</w:t>
      </w:r>
    </w:p>
    <w:p w14:paraId="550CE61B" w14:textId="77777777" w:rsidR="009746E4" w:rsidRPr="009746E4" w:rsidRDefault="009746E4" w:rsidP="009746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11.1: Goal Setting &amp; Financial Planning</w:t>
      </w:r>
    </w:p>
    <w:p w14:paraId="6AE489F9" w14:textId="77777777" w:rsidR="009746E4" w:rsidRPr="009746E4" w:rsidRDefault="009746E4" w:rsidP="009746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11.2: Lifestyle &amp; Financial Balance</w:t>
      </w:r>
    </w:p>
    <w:p w14:paraId="5C8E1270" w14:textId="77777777" w:rsidR="009746E4" w:rsidRPr="009746E4" w:rsidRDefault="009746E4" w:rsidP="009746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11.3: Life Stage Financial Planning</w:t>
      </w:r>
    </w:p>
    <w:p w14:paraId="51662BA0" w14:textId="77777777" w:rsidR="009746E4" w:rsidRPr="009746E4" w:rsidRDefault="009746E4" w:rsidP="009746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9746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Jump$tart</w:t>
      </w:r>
      <w:proofErr w:type="spellEnd"/>
      <w:r w:rsidRPr="009746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Standard IV: Investing</w:t>
      </w:r>
    </w:p>
    <w:p w14:paraId="57A48A44" w14:textId="77777777" w:rsidR="009746E4" w:rsidRPr="009746E4" w:rsidRDefault="009746E4" w:rsidP="00974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Focuses on building wealth through various investment strategies.</w:t>
      </w:r>
    </w:p>
    <w:p w14:paraId="5E59372E" w14:textId="77777777" w:rsidR="009746E4" w:rsidRPr="009746E4" w:rsidRDefault="009746E4" w:rsidP="009746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7.1: Investment Fundamentals</w:t>
      </w:r>
    </w:p>
    <w:p w14:paraId="1FA6CFCE" w14:textId="77777777" w:rsidR="009746E4" w:rsidRPr="009746E4" w:rsidRDefault="009746E4" w:rsidP="009746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7.2: Investment Vehicles</w:t>
      </w:r>
    </w:p>
    <w:p w14:paraId="5D7EE17C" w14:textId="77777777" w:rsidR="009746E4" w:rsidRPr="009746E4" w:rsidRDefault="009746E4" w:rsidP="009746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7.3: Retirement Planning</w:t>
      </w:r>
    </w:p>
    <w:p w14:paraId="679D2F1B" w14:textId="77777777" w:rsidR="009746E4" w:rsidRPr="009746E4" w:rsidRDefault="009746E4" w:rsidP="009746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7.4: Portfolio Construction</w:t>
      </w:r>
    </w:p>
    <w:p w14:paraId="14250F94" w14:textId="77777777" w:rsidR="009746E4" w:rsidRPr="009746E4" w:rsidRDefault="009746E4" w:rsidP="009746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9746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Jump$tart</w:t>
      </w:r>
      <w:proofErr w:type="spellEnd"/>
      <w:r w:rsidRPr="009746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Standard V: Managing Credit</w:t>
      </w:r>
    </w:p>
    <w:p w14:paraId="6CD36267" w14:textId="77777777" w:rsidR="009746E4" w:rsidRPr="009746E4" w:rsidRDefault="009746E4" w:rsidP="00974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the responsible use of credit, managing debt, and financing major purchases.</w:t>
      </w:r>
    </w:p>
    <w:p w14:paraId="0472E7C2" w14:textId="77777777" w:rsidR="009746E4" w:rsidRPr="009746E4" w:rsidRDefault="009746E4" w:rsidP="009746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5.1: Understanding Credit Fundamentals</w:t>
      </w:r>
    </w:p>
    <w:p w14:paraId="4731A4F7" w14:textId="77777777" w:rsidR="009746E4" w:rsidRPr="009746E4" w:rsidRDefault="009746E4" w:rsidP="009746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5.2: Managing Debt Responsibly</w:t>
      </w:r>
    </w:p>
    <w:p w14:paraId="56926701" w14:textId="77777777" w:rsidR="009746E4" w:rsidRPr="009746E4" w:rsidRDefault="009746E4" w:rsidP="009746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5.3: Building a Strong Credit Profile</w:t>
      </w:r>
    </w:p>
    <w:p w14:paraId="498671F2" w14:textId="77777777" w:rsidR="009746E4" w:rsidRPr="009746E4" w:rsidRDefault="009746E4" w:rsidP="009746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10.1: Housing Options &amp; Economics</w:t>
      </w:r>
    </w:p>
    <w:p w14:paraId="45CE2FEC" w14:textId="77777777" w:rsidR="009746E4" w:rsidRPr="009746E4" w:rsidRDefault="009746E4" w:rsidP="009746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10.2: Renting vs. Buying Analysis</w:t>
      </w:r>
    </w:p>
    <w:p w14:paraId="121156DD" w14:textId="77777777" w:rsidR="009746E4" w:rsidRPr="009746E4" w:rsidRDefault="009746E4" w:rsidP="009746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10.3: Transportation Choices &amp; Costs</w:t>
      </w:r>
    </w:p>
    <w:p w14:paraId="3E3E25DD" w14:textId="77777777" w:rsidR="009746E4" w:rsidRPr="009746E4" w:rsidRDefault="009746E4" w:rsidP="009746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13.1: Strategies for Managing High Levels of Debt</w:t>
      </w:r>
    </w:p>
    <w:p w14:paraId="713F775C" w14:textId="77777777" w:rsidR="009746E4" w:rsidRPr="009746E4" w:rsidRDefault="009746E4" w:rsidP="009746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sv-SE"/>
          <w14:ligatures w14:val="none"/>
        </w:rPr>
      </w:pPr>
      <w:proofErr w:type="spellStart"/>
      <w:r w:rsidRPr="009746E4">
        <w:rPr>
          <w:rFonts w:ascii="Times New Roman" w:eastAsia="Times New Roman" w:hAnsi="Times New Roman" w:cs="Times New Roman"/>
          <w:b/>
          <w:bCs/>
          <w:kern w:val="0"/>
          <w:lang w:val="sv-SE"/>
          <w14:ligatures w14:val="none"/>
        </w:rPr>
        <w:t>Jump$tart</w:t>
      </w:r>
      <w:proofErr w:type="spellEnd"/>
      <w:r w:rsidRPr="009746E4">
        <w:rPr>
          <w:rFonts w:ascii="Times New Roman" w:eastAsia="Times New Roman" w:hAnsi="Times New Roman" w:cs="Times New Roman"/>
          <w:b/>
          <w:bCs/>
          <w:kern w:val="0"/>
          <w:lang w:val="sv-SE"/>
          <w14:ligatures w14:val="none"/>
        </w:rPr>
        <w:t xml:space="preserve"> Standard VI: </w:t>
      </w:r>
      <w:proofErr w:type="spellStart"/>
      <w:r w:rsidRPr="009746E4">
        <w:rPr>
          <w:rFonts w:ascii="Times New Roman" w:eastAsia="Times New Roman" w:hAnsi="Times New Roman" w:cs="Times New Roman"/>
          <w:b/>
          <w:bCs/>
          <w:kern w:val="0"/>
          <w:lang w:val="sv-SE"/>
          <w14:ligatures w14:val="none"/>
        </w:rPr>
        <w:t>Managing</w:t>
      </w:r>
      <w:proofErr w:type="spellEnd"/>
      <w:r w:rsidRPr="009746E4">
        <w:rPr>
          <w:rFonts w:ascii="Times New Roman" w:eastAsia="Times New Roman" w:hAnsi="Times New Roman" w:cs="Times New Roman"/>
          <w:b/>
          <w:bCs/>
          <w:kern w:val="0"/>
          <w:lang w:val="sv-SE"/>
          <w14:ligatures w14:val="none"/>
        </w:rPr>
        <w:t xml:space="preserve"> Risk</w:t>
      </w:r>
    </w:p>
    <w:p w14:paraId="2AD2E9BA" w14:textId="77777777" w:rsidR="009746E4" w:rsidRPr="009746E4" w:rsidRDefault="009746E4" w:rsidP="00974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insurance, consumer protection, and safeguarding personal information.</w:t>
      </w:r>
    </w:p>
    <w:p w14:paraId="785D4E39" w14:textId="77777777" w:rsidR="009746E4" w:rsidRPr="009746E4" w:rsidRDefault="009746E4" w:rsidP="009746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3.1: Banking Fundamentals</w:t>
      </w:r>
    </w:p>
    <w:p w14:paraId="2E8ECFC1" w14:textId="77777777" w:rsidR="009746E4" w:rsidRPr="009746E4" w:rsidRDefault="009746E4" w:rsidP="009746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3.2: Digital Banking &amp; FinTech</w:t>
      </w:r>
    </w:p>
    <w:p w14:paraId="37C4D9EF" w14:textId="77777777" w:rsidR="009746E4" w:rsidRPr="009746E4" w:rsidRDefault="009746E4" w:rsidP="009746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3.3: Financial Service Providers</w:t>
      </w:r>
    </w:p>
    <w:p w14:paraId="15E96FDB" w14:textId="77777777" w:rsidR="009746E4" w:rsidRPr="009746E4" w:rsidRDefault="009746E4" w:rsidP="009746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6.1: Understanding Risk &amp; Insurance Basics</w:t>
      </w:r>
    </w:p>
    <w:p w14:paraId="3774E9B8" w14:textId="77777777" w:rsidR="009746E4" w:rsidRPr="009746E4" w:rsidRDefault="009746E4" w:rsidP="009746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6.2: Property &amp; Liability Insurance</w:t>
      </w:r>
    </w:p>
    <w:p w14:paraId="1B37046C" w14:textId="77777777" w:rsidR="009746E4" w:rsidRPr="009746E4" w:rsidRDefault="009746E4" w:rsidP="009746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6.3: Health &amp; Disability Insurance</w:t>
      </w:r>
    </w:p>
    <w:p w14:paraId="28B16F23" w14:textId="77777777" w:rsidR="009746E4" w:rsidRPr="009746E4" w:rsidRDefault="009746E4" w:rsidP="009746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6.4: Life Insurance Planning</w:t>
      </w:r>
    </w:p>
    <w:p w14:paraId="3A016BA1" w14:textId="77777777" w:rsidR="009746E4" w:rsidRPr="009746E4" w:rsidRDefault="009746E4" w:rsidP="009746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12.1: Consumer Protection Laws</w:t>
      </w:r>
    </w:p>
    <w:p w14:paraId="638AD820" w14:textId="77777777" w:rsidR="009746E4" w:rsidRPr="009746E4" w:rsidRDefault="009746E4" w:rsidP="009746E4">
      <w:pPr>
        <w:numPr>
          <w:ilvl w:val="0"/>
          <w:numId w:val="6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6E4">
        <w:rPr>
          <w:rFonts w:ascii="Times New Roman" w:eastAsia="Times New Roman" w:hAnsi="Times New Roman" w:cs="Times New Roman"/>
          <w:kern w:val="0"/>
          <w14:ligatures w14:val="none"/>
        </w:rPr>
        <w:t>Chapter 12.2: Identity Theft Prevention</w:t>
      </w:r>
    </w:p>
    <w:p w14:paraId="2B085F38" w14:textId="62A3511B" w:rsidR="00B92E78" w:rsidRDefault="00B92E78">
      <w:r>
        <w:t>***Add Auto  Financing under Standard V</w:t>
      </w:r>
    </w:p>
    <w:sectPr w:rsidR="00B92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A0D77"/>
    <w:multiLevelType w:val="multilevel"/>
    <w:tmpl w:val="716C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13EB5"/>
    <w:multiLevelType w:val="multilevel"/>
    <w:tmpl w:val="EBC6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12F33"/>
    <w:multiLevelType w:val="multilevel"/>
    <w:tmpl w:val="F48A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BC1A92"/>
    <w:multiLevelType w:val="multilevel"/>
    <w:tmpl w:val="1B96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B90B39"/>
    <w:multiLevelType w:val="multilevel"/>
    <w:tmpl w:val="6704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0A37EC"/>
    <w:multiLevelType w:val="multilevel"/>
    <w:tmpl w:val="1AAC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465414">
    <w:abstractNumId w:val="1"/>
  </w:num>
  <w:num w:numId="2" w16cid:durableId="667369643">
    <w:abstractNumId w:val="0"/>
  </w:num>
  <w:num w:numId="3" w16cid:durableId="46104270">
    <w:abstractNumId w:val="2"/>
  </w:num>
  <w:num w:numId="4" w16cid:durableId="1505391655">
    <w:abstractNumId w:val="5"/>
  </w:num>
  <w:num w:numId="5" w16cid:durableId="962922301">
    <w:abstractNumId w:val="3"/>
  </w:num>
  <w:num w:numId="6" w16cid:durableId="21023327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E4"/>
    <w:rsid w:val="00162A88"/>
    <w:rsid w:val="009746E4"/>
    <w:rsid w:val="00B92E78"/>
    <w:rsid w:val="00BC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323B"/>
  <w15:chartTrackingRefBased/>
  <w15:docId w15:val="{806E6671-7E33-4242-A49D-180D1BB1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4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4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74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6E4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DefaultParagraphFont"/>
    <w:rsid w:val="009746E4"/>
  </w:style>
  <w:style w:type="paragraph" w:styleId="NormalWeb">
    <w:name w:val="Normal (Web)"/>
    <w:basedOn w:val="Normal"/>
    <w:uiPriority w:val="99"/>
    <w:semiHidden/>
    <w:unhideWhenUsed/>
    <w:rsid w:val="00974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3</cp:revision>
  <dcterms:created xsi:type="dcterms:W3CDTF">2025-08-28T23:05:00Z</dcterms:created>
  <dcterms:modified xsi:type="dcterms:W3CDTF">2025-08-28T23:08:00Z</dcterms:modified>
</cp:coreProperties>
</file>