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7DA75" w14:textId="77777777" w:rsidR="00B06A15" w:rsidRPr="00B06A15" w:rsidRDefault="00B06A15" w:rsidP="00B06A15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Of course. Here is the clean version of the Maryland curriculum alignment.</w:t>
      </w:r>
    </w:p>
    <w:p w14:paraId="7F048BF3" w14:textId="77777777" w:rsidR="00B06A15" w:rsidRPr="00B06A15" w:rsidRDefault="00B06A15" w:rsidP="00B06A15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This document organizes the 45-chapter curriculum under Maryland's six official standards. It incorporates the new "Automobile Finance" chapter and the consolidated "Philanthropy and Financial Planning" chapter, with clear subheadings added for readability.</w:t>
      </w:r>
    </w:p>
    <w:p w14:paraId="6C79D41F" w14:textId="77777777" w:rsidR="00B06A15" w:rsidRPr="00B06A15" w:rsidRDefault="00737698" w:rsidP="00B06A1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7698">
        <w:rPr>
          <w:rFonts w:ascii="Arial" w:eastAsia="Times New Roman" w:hAnsi="Arial" w:cs="Arial"/>
          <w:noProof/>
          <w:color w:val="1B1C1D"/>
          <w:kern w:val="0"/>
        </w:rPr>
        <w:pict w14:anchorId="3681DD32">
          <v:rect id="_x0000_i1031" alt="" style="width:468pt;height:.05pt;mso-width-percent:0;mso-height-percent:0;mso-width-percent:0;mso-height-percent:0" o:hralign="center" o:hrstd="t" o:hrnoshade="t" o:hr="t" fillcolor="#1b1c1d" stroked="f"/>
        </w:pict>
      </w:r>
    </w:p>
    <w:p w14:paraId="18CBAA37" w14:textId="77777777" w:rsidR="00B06A15" w:rsidRPr="00B06A15" w:rsidRDefault="00B06A15" w:rsidP="00B06A15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1:1 Curriculum Alignment with Maryland Academic Standards</w:t>
      </w:r>
    </w:p>
    <w:p w14:paraId="584DCAAF" w14:textId="77777777" w:rsidR="00B06A15" w:rsidRPr="00B06A15" w:rsidRDefault="00B06A15" w:rsidP="00B06A15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This document provides a direct, standard-by-standard curriculum outline for the Maryland Personal Financial Literacy Standards.</w:t>
      </w:r>
    </w:p>
    <w:p w14:paraId="3B657916" w14:textId="77777777" w:rsidR="00B06A15" w:rsidRPr="00B06A15" w:rsidRDefault="00737698" w:rsidP="00B06A1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7698">
        <w:rPr>
          <w:rFonts w:ascii="Arial" w:eastAsia="Times New Roman" w:hAnsi="Arial" w:cs="Arial"/>
          <w:noProof/>
          <w:color w:val="1B1C1D"/>
          <w:kern w:val="0"/>
        </w:rPr>
        <w:pict w14:anchorId="2F0FA56D">
          <v:rect id="_x0000_i1030" alt="" style="width:468pt;height:.05pt;mso-width-percent:0;mso-height-percent:0;mso-width-percent:0;mso-height-percent:0" o:hralign="center" o:hrstd="t" o:hrnoshade="t" o:hr="t" fillcolor="#1b1c1d" stroked="f"/>
        </w:pict>
      </w:r>
    </w:p>
    <w:p w14:paraId="3EE30ED8" w14:textId="77777777" w:rsidR="00B06A15" w:rsidRPr="00B06A15" w:rsidRDefault="00B06A15" w:rsidP="00B06A15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Standard 1: Make Informed, Financially Responsible Decisions</w:t>
      </w:r>
    </w:p>
    <w:p w14:paraId="27BD43BF" w14:textId="77777777" w:rsidR="00B06A15" w:rsidRPr="00B06A15" w:rsidRDefault="00B06A15" w:rsidP="00B06A15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1.1: Personal Financial Decision Framework</w:t>
      </w:r>
    </w:p>
    <w:p w14:paraId="22DCB09C" w14:textId="77777777" w:rsidR="00B06A15" w:rsidRPr="00B06A15" w:rsidRDefault="00B06A15" w:rsidP="00B06A15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1.2: Major Purchase Decision Making</w:t>
      </w:r>
    </w:p>
    <w:p w14:paraId="07700952" w14:textId="77777777" w:rsidR="00B06A15" w:rsidRPr="00B06A15" w:rsidRDefault="00B06A15" w:rsidP="00B06A15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1.3: Media &amp; Marketing Influence on Financial Decisions</w:t>
      </w:r>
    </w:p>
    <w:p w14:paraId="70224E8D" w14:textId="77777777" w:rsidR="00B06A15" w:rsidRPr="00B06A15" w:rsidRDefault="00B06A15" w:rsidP="00B06A15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1.4: Goal Setting &amp; Financial Planning</w:t>
      </w:r>
    </w:p>
    <w:p w14:paraId="6F2C672A" w14:textId="77777777" w:rsidR="00B06A15" w:rsidRPr="00B06A15" w:rsidRDefault="00B06A15" w:rsidP="00B06A15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1.5: Lifestyle &amp; Financial Balance</w:t>
      </w:r>
    </w:p>
    <w:p w14:paraId="157E9E56" w14:textId="77777777" w:rsidR="00B06A15" w:rsidRPr="00B06A15" w:rsidRDefault="00B06A15" w:rsidP="00B06A15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1.6: Life Stage Financial Planning</w:t>
      </w:r>
    </w:p>
    <w:p w14:paraId="358D0842" w14:textId="77777777" w:rsidR="00B06A15" w:rsidRPr="00B06A15" w:rsidRDefault="00737698" w:rsidP="00B06A1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7698">
        <w:rPr>
          <w:rFonts w:ascii="Arial" w:eastAsia="Times New Roman" w:hAnsi="Arial" w:cs="Arial"/>
          <w:noProof/>
          <w:color w:val="1B1C1D"/>
          <w:kern w:val="0"/>
        </w:rPr>
        <w:pict w14:anchorId="064A0D69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7E829C99" w14:textId="77777777" w:rsidR="00B06A15" w:rsidRPr="00B06A15" w:rsidRDefault="00B06A15" w:rsidP="00B06A15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Standard 2: Relate Careers and Income</w:t>
      </w:r>
    </w:p>
    <w:p w14:paraId="73BE8480" w14:textId="77777777" w:rsidR="00B06A15" w:rsidRPr="00B06A15" w:rsidRDefault="00B06A15" w:rsidP="00B06A1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Career &amp; Education Planning</w:t>
      </w:r>
    </w:p>
    <w:p w14:paraId="6EEE2A7E" w14:textId="77777777" w:rsidR="00B06A15" w:rsidRPr="00B06A15" w:rsidRDefault="00B06A15" w:rsidP="00B06A15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2.1: Career Exploration &amp; Planning</w:t>
      </w:r>
    </w:p>
    <w:p w14:paraId="41E117B0" w14:textId="77777777" w:rsidR="00B06A15" w:rsidRPr="00B06A15" w:rsidRDefault="00B06A15" w:rsidP="00B06A15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2.2: Education ROI &amp; Career Advancement</w:t>
      </w:r>
    </w:p>
    <w:p w14:paraId="735694C6" w14:textId="77777777" w:rsidR="00B06A15" w:rsidRPr="00B06A15" w:rsidRDefault="00B06A15" w:rsidP="00B06A15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2.3: Entrepreneurship Fundamentals</w:t>
      </w:r>
    </w:p>
    <w:p w14:paraId="5B9667F7" w14:textId="77777777" w:rsidR="00B06A15" w:rsidRPr="00B06A15" w:rsidRDefault="00B06A15" w:rsidP="00B06A15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2.4: Navigating the Job Market</w:t>
      </w:r>
    </w:p>
    <w:p w14:paraId="341F481F" w14:textId="77777777" w:rsidR="00B06A15" w:rsidRPr="00B06A15" w:rsidRDefault="00B06A15" w:rsidP="00B06A15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2.5: Career Planning &amp; Development</w:t>
      </w:r>
    </w:p>
    <w:p w14:paraId="2F1E9B7D" w14:textId="77777777" w:rsidR="00B06A15" w:rsidRPr="00B06A15" w:rsidRDefault="00B06A15" w:rsidP="00B06A15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2.6: Job Search Strategies</w:t>
      </w:r>
    </w:p>
    <w:p w14:paraId="443FD62A" w14:textId="77777777" w:rsidR="00B06A15" w:rsidRPr="00B06A15" w:rsidRDefault="00B06A15" w:rsidP="00B06A15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2.7: Workplace Skills</w:t>
      </w:r>
    </w:p>
    <w:p w14:paraId="6007D53C" w14:textId="77777777" w:rsidR="00B06A15" w:rsidRPr="00B06A15" w:rsidRDefault="00B06A15" w:rsidP="00B06A15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2.8: Professional Development</w:t>
      </w:r>
    </w:p>
    <w:p w14:paraId="278C3FAE" w14:textId="77777777" w:rsidR="00B06A15" w:rsidRPr="00B06A15" w:rsidRDefault="00B06A15" w:rsidP="00B06A15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2.9: Resume Building</w:t>
      </w:r>
    </w:p>
    <w:p w14:paraId="4A73CABB" w14:textId="77777777" w:rsidR="00B06A15" w:rsidRPr="00B06A15" w:rsidRDefault="00B06A15" w:rsidP="00B06A1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Income &amp; Taxation</w:t>
      </w:r>
    </w:p>
    <w:p w14:paraId="57353D93" w14:textId="77777777" w:rsidR="00B06A15" w:rsidRPr="00B06A15" w:rsidRDefault="00B06A15" w:rsidP="00B06A15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2.10: Understanding Income Sources</w:t>
      </w:r>
    </w:p>
    <w:p w14:paraId="308821D8" w14:textId="77777777" w:rsidR="00B06A15" w:rsidRPr="00B06A15" w:rsidRDefault="00B06A15" w:rsidP="00B06A15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2.11: Understanding Federal &amp; State Taxes</w:t>
      </w:r>
    </w:p>
    <w:p w14:paraId="71873574" w14:textId="77777777" w:rsidR="00B06A15" w:rsidRPr="00B06A15" w:rsidRDefault="00B06A15" w:rsidP="00B06A15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2.12: Tax Planning Strategies</w:t>
      </w:r>
    </w:p>
    <w:p w14:paraId="6B1AA91C" w14:textId="77777777" w:rsidR="00B06A15" w:rsidRPr="00B06A15" w:rsidRDefault="00B06A15" w:rsidP="00B06A15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2.13: Tax Filing Requirements</w:t>
      </w:r>
    </w:p>
    <w:p w14:paraId="78D68EAE" w14:textId="77777777" w:rsidR="00B06A15" w:rsidRPr="00B06A15" w:rsidRDefault="00737698" w:rsidP="00B06A1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7698">
        <w:rPr>
          <w:rFonts w:ascii="Arial" w:eastAsia="Times New Roman" w:hAnsi="Arial" w:cs="Arial"/>
          <w:noProof/>
          <w:color w:val="1B1C1D"/>
          <w:kern w:val="0"/>
        </w:rPr>
        <w:lastRenderedPageBreak/>
        <w:pict w14:anchorId="61F11B35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5A2C9E9F" w14:textId="77777777" w:rsidR="00B06A15" w:rsidRPr="00B06A15" w:rsidRDefault="00B06A15" w:rsidP="00B06A15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Standard 3: Manage a Budget</w:t>
      </w:r>
    </w:p>
    <w:p w14:paraId="7CCE2BE0" w14:textId="77777777" w:rsidR="00B06A15" w:rsidRPr="00B06A15" w:rsidRDefault="00B06A15" w:rsidP="00B06A1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Financial Services</w:t>
      </w:r>
    </w:p>
    <w:p w14:paraId="0C7622B8" w14:textId="77777777" w:rsidR="00B06A15" w:rsidRPr="00B06A15" w:rsidRDefault="00B06A15" w:rsidP="00B06A15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3.1: Banking Fundamentals</w:t>
      </w:r>
    </w:p>
    <w:p w14:paraId="2B1EA75D" w14:textId="77777777" w:rsidR="00B06A15" w:rsidRPr="00B06A15" w:rsidRDefault="00B06A15" w:rsidP="00B06A15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3.2: Digital Banking &amp; FinTech</w:t>
      </w:r>
    </w:p>
    <w:p w14:paraId="52076F4E" w14:textId="77777777" w:rsidR="00B06A15" w:rsidRPr="00B06A15" w:rsidRDefault="00B06A15" w:rsidP="00B06A15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3.3: Financial Service Providers</w:t>
      </w:r>
    </w:p>
    <w:p w14:paraId="0245D8FC" w14:textId="77777777" w:rsidR="00B06A15" w:rsidRPr="00B06A15" w:rsidRDefault="00B06A15" w:rsidP="00B06A1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Spending &amp; Saving Habits</w:t>
      </w:r>
    </w:p>
    <w:p w14:paraId="4CA1E043" w14:textId="77777777" w:rsidR="00B06A15" w:rsidRPr="00B06A15" w:rsidRDefault="00B06A15" w:rsidP="00B06A15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3.4: Building a Savings Habit</w:t>
      </w:r>
    </w:p>
    <w:p w14:paraId="79254454" w14:textId="77777777" w:rsidR="00B06A15" w:rsidRPr="00B06A15" w:rsidRDefault="00B06A15" w:rsidP="00B06A15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3.5: Strategic Spending</w:t>
      </w:r>
    </w:p>
    <w:p w14:paraId="25BB4121" w14:textId="77777777" w:rsidR="00B06A15" w:rsidRPr="00B06A15" w:rsidRDefault="00B06A15" w:rsidP="00B06A15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3.6: Emergency Fund Planning</w:t>
      </w:r>
    </w:p>
    <w:p w14:paraId="1BBE5726" w14:textId="77777777" w:rsidR="00B06A15" w:rsidRPr="00B06A15" w:rsidRDefault="00737698" w:rsidP="00B06A1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7698">
        <w:rPr>
          <w:rFonts w:ascii="Arial" w:eastAsia="Times New Roman" w:hAnsi="Arial" w:cs="Arial"/>
          <w:noProof/>
          <w:color w:val="1B1C1D"/>
          <w:kern w:val="0"/>
        </w:rPr>
        <w:pict w14:anchorId="79ADA494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7021FD35" w14:textId="77777777" w:rsidR="00B06A15" w:rsidRPr="00B06A15" w:rsidRDefault="00B06A15" w:rsidP="00B06A15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Standard 4: Manage Credit and Debt</w:t>
      </w:r>
    </w:p>
    <w:p w14:paraId="62FBC121" w14:textId="77777777" w:rsidR="00B06A15" w:rsidRPr="00B06A15" w:rsidRDefault="00B06A15" w:rsidP="00B06A1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Credit &amp; Debt Fundamentals</w:t>
      </w:r>
    </w:p>
    <w:p w14:paraId="6F2CF7F6" w14:textId="77777777" w:rsidR="00B06A15" w:rsidRPr="00B06A15" w:rsidRDefault="00B06A15" w:rsidP="00B06A15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4.1: Understanding Credit Fundamentals</w:t>
      </w:r>
    </w:p>
    <w:p w14:paraId="2B318491" w14:textId="77777777" w:rsidR="00B06A15" w:rsidRPr="00B06A15" w:rsidRDefault="00B06A15" w:rsidP="00B06A15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4.2: Managing Debt Responsibly</w:t>
      </w:r>
    </w:p>
    <w:p w14:paraId="25B76D3E" w14:textId="77777777" w:rsidR="00B06A15" w:rsidRPr="00B06A15" w:rsidRDefault="00B06A15" w:rsidP="00B06A15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4.3: Building a Strong Credit Profile</w:t>
      </w:r>
    </w:p>
    <w:p w14:paraId="08E6B0B4" w14:textId="77777777" w:rsidR="00B06A15" w:rsidRPr="00B06A15" w:rsidRDefault="00B06A15" w:rsidP="00B06A15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4.4: Strategies for Managing High Levels of Debt</w:t>
      </w:r>
    </w:p>
    <w:p w14:paraId="1515A051" w14:textId="77777777" w:rsidR="00B06A15" w:rsidRPr="00B06A15" w:rsidRDefault="00B06A15" w:rsidP="00B06A1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Financing Major Purchases</w:t>
      </w:r>
    </w:p>
    <w:p w14:paraId="79B3FC5E" w14:textId="77777777" w:rsidR="00B06A15" w:rsidRPr="00B06A15" w:rsidRDefault="00B06A15" w:rsidP="00B06A15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4.5: Housing Options &amp; Economics</w:t>
      </w:r>
    </w:p>
    <w:p w14:paraId="08E5A427" w14:textId="77777777" w:rsidR="00B06A15" w:rsidRPr="00B06A15" w:rsidRDefault="00B06A15" w:rsidP="00B06A15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4.6: Renting vs. Buying Analysis</w:t>
      </w:r>
    </w:p>
    <w:p w14:paraId="6CD72556" w14:textId="77777777" w:rsidR="00B06A15" w:rsidRPr="00B06A15" w:rsidRDefault="00B06A15" w:rsidP="00B06A15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4.7: Transportation Choices &amp; Costs</w:t>
      </w:r>
    </w:p>
    <w:p w14:paraId="14C044CA" w14:textId="77777777" w:rsidR="00B06A15" w:rsidRPr="00B06A15" w:rsidRDefault="00B06A15" w:rsidP="00B06A15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4.8: Automobile Finance</w:t>
      </w:r>
    </w:p>
    <w:p w14:paraId="2F1BA61E" w14:textId="77777777" w:rsidR="00B06A15" w:rsidRPr="00B06A15" w:rsidRDefault="00737698" w:rsidP="00B06A1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7698">
        <w:rPr>
          <w:rFonts w:ascii="Arial" w:eastAsia="Times New Roman" w:hAnsi="Arial" w:cs="Arial"/>
          <w:noProof/>
          <w:color w:val="1B1C1D"/>
          <w:kern w:val="0"/>
        </w:rPr>
        <w:pict w14:anchorId="158FCA4A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52C0913B" w14:textId="77777777" w:rsidR="00B06A15" w:rsidRPr="00B06A15" w:rsidRDefault="00B06A15" w:rsidP="00B06A15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Standard 5: Create Wealth Through Saving and Investing</w:t>
      </w:r>
    </w:p>
    <w:p w14:paraId="40907773" w14:textId="77777777" w:rsidR="00B06A15" w:rsidRPr="00B06A15" w:rsidRDefault="00B06A15" w:rsidP="00B06A15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5.1: Investment Fundamentals</w:t>
      </w:r>
    </w:p>
    <w:p w14:paraId="014349A7" w14:textId="77777777" w:rsidR="00B06A15" w:rsidRPr="00B06A15" w:rsidRDefault="00B06A15" w:rsidP="00B06A15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5.2: Investment Vehicles</w:t>
      </w:r>
    </w:p>
    <w:p w14:paraId="0D6D3B1A" w14:textId="77777777" w:rsidR="00B06A15" w:rsidRPr="00B06A15" w:rsidRDefault="00B06A15" w:rsidP="00B06A15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5.3: Retirement Planning</w:t>
      </w:r>
    </w:p>
    <w:p w14:paraId="32810719" w14:textId="77777777" w:rsidR="00B06A15" w:rsidRPr="00B06A15" w:rsidRDefault="00B06A15" w:rsidP="00B06A15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5.4: Portfolio Construction</w:t>
      </w:r>
    </w:p>
    <w:p w14:paraId="1AFA2755" w14:textId="77777777" w:rsidR="00B06A15" w:rsidRPr="00B06A15" w:rsidRDefault="00737698" w:rsidP="00B06A15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7698">
        <w:rPr>
          <w:rFonts w:ascii="Arial" w:eastAsia="Times New Roman" w:hAnsi="Arial" w:cs="Arial"/>
          <w:noProof/>
          <w:color w:val="1B1C1D"/>
          <w:kern w:val="0"/>
        </w:rPr>
        <w:pict w14:anchorId="48502A69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09C3B087" w14:textId="77777777" w:rsidR="00B06A15" w:rsidRPr="00B06A15" w:rsidRDefault="00B06A15" w:rsidP="00B06A15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Standard 6: Manage Risks</w:t>
      </w:r>
    </w:p>
    <w:p w14:paraId="3357CF32" w14:textId="77777777" w:rsidR="00B06A15" w:rsidRPr="00B06A15" w:rsidRDefault="00B06A15" w:rsidP="00B06A1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Risk Management &amp; Insurance</w:t>
      </w:r>
    </w:p>
    <w:p w14:paraId="4AB4906F" w14:textId="77777777" w:rsidR="00B06A15" w:rsidRPr="00B06A15" w:rsidRDefault="00B06A15" w:rsidP="00B06A15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6.1: Understanding Risk &amp; Insurance Basics</w:t>
      </w:r>
    </w:p>
    <w:p w14:paraId="0C15DDAA" w14:textId="77777777" w:rsidR="00B06A15" w:rsidRPr="00B06A15" w:rsidRDefault="00B06A15" w:rsidP="00B06A15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6.2: Property &amp; Liability Insurance</w:t>
      </w:r>
    </w:p>
    <w:p w14:paraId="3DE56AC5" w14:textId="77777777" w:rsidR="00B06A15" w:rsidRPr="00B06A15" w:rsidRDefault="00B06A15" w:rsidP="00B06A15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6.3: Health &amp; Disability Insurance</w:t>
      </w:r>
    </w:p>
    <w:p w14:paraId="253DE142" w14:textId="77777777" w:rsidR="00B06A15" w:rsidRPr="00B06A15" w:rsidRDefault="00B06A15" w:rsidP="00B06A15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6.4: Life Insurance Planning</w:t>
      </w:r>
    </w:p>
    <w:p w14:paraId="51F764B6" w14:textId="77777777" w:rsidR="00B06A15" w:rsidRPr="00B06A15" w:rsidRDefault="00B06A15" w:rsidP="00B06A15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lastRenderedPageBreak/>
        <w:t>Consumer Protection &amp; Philanthropy</w:t>
      </w:r>
    </w:p>
    <w:p w14:paraId="1ADF7BC0" w14:textId="77777777" w:rsidR="00B06A15" w:rsidRPr="00B06A15" w:rsidRDefault="00B06A15" w:rsidP="00B06A15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6.5: Consumer Protection Laws</w:t>
      </w:r>
    </w:p>
    <w:p w14:paraId="0A9B423B" w14:textId="77777777" w:rsidR="00B06A15" w:rsidRPr="00B06A15" w:rsidRDefault="00B06A15" w:rsidP="00B06A15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6.6: Identity Theft Prevention</w:t>
      </w:r>
    </w:p>
    <w:p w14:paraId="01487DDF" w14:textId="77777777" w:rsidR="00B06A15" w:rsidRPr="00B06A15" w:rsidRDefault="00B06A15" w:rsidP="00B06A15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06A15">
        <w:rPr>
          <w:rFonts w:ascii="Arial" w:eastAsia="Times New Roman" w:hAnsi="Arial" w:cs="Arial"/>
          <w:color w:val="1B1C1D"/>
          <w:kern w:val="0"/>
          <w14:ligatures w14:val="none"/>
        </w:rPr>
        <w:t>Chapter 6.7: Philanthropy and Financial Planning</w:t>
      </w:r>
    </w:p>
    <w:p w14:paraId="5A63BF4C" w14:textId="77777777" w:rsidR="00B06A15" w:rsidRPr="00B06A15" w:rsidRDefault="00B06A15"/>
    <w:sectPr w:rsidR="00B06A15" w:rsidRPr="00B0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44CCF"/>
    <w:multiLevelType w:val="multilevel"/>
    <w:tmpl w:val="C052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4B51"/>
    <w:multiLevelType w:val="multilevel"/>
    <w:tmpl w:val="52BA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0718E"/>
    <w:multiLevelType w:val="multilevel"/>
    <w:tmpl w:val="5C34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4508B"/>
    <w:multiLevelType w:val="multilevel"/>
    <w:tmpl w:val="6BC8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F1D55"/>
    <w:multiLevelType w:val="multilevel"/>
    <w:tmpl w:val="E06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92A86"/>
    <w:multiLevelType w:val="multilevel"/>
    <w:tmpl w:val="25A0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06E2B"/>
    <w:multiLevelType w:val="multilevel"/>
    <w:tmpl w:val="726A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A5DA2"/>
    <w:multiLevelType w:val="multilevel"/>
    <w:tmpl w:val="8E5E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670DD"/>
    <w:multiLevelType w:val="multilevel"/>
    <w:tmpl w:val="4932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45304"/>
    <w:multiLevelType w:val="multilevel"/>
    <w:tmpl w:val="0D98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108769">
    <w:abstractNumId w:val="2"/>
  </w:num>
  <w:num w:numId="2" w16cid:durableId="2078048092">
    <w:abstractNumId w:val="7"/>
  </w:num>
  <w:num w:numId="3" w16cid:durableId="2118984467">
    <w:abstractNumId w:val="4"/>
  </w:num>
  <w:num w:numId="4" w16cid:durableId="972055710">
    <w:abstractNumId w:val="6"/>
  </w:num>
  <w:num w:numId="5" w16cid:durableId="1621915236">
    <w:abstractNumId w:val="8"/>
  </w:num>
  <w:num w:numId="6" w16cid:durableId="331764865">
    <w:abstractNumId w:val="5"/>
  </w:num>
  <w:num w:numId="7" w16cid:durableId="1522276700">
    <w:abstractNumId w:val="0"/>
  </w:num>
  <w:num w:numId="8" w16cid:durableId="1577470464">
    <w:abstractNumId w:val="1"/>
  </w:num>
  <w:num w:numId="9" w16cid:durableId="827400673">
    <w:abstractNumId w:val="3"/>
  </w:num>
  <w:num w:numId="10" w16cid:durableId="11234295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15"/>
    <w:rsid w:val="00162A88"/>
    <w:rsid w:val="00737698"/>
    <w:rsid w:val="00B0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DA53"/>
  <w15:chartTrackingRefBased/>
  <w15:docId w15:val="{CA06E6A6-AB50-3040-A234-96D2D0EF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6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6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6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A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2025-09-02T23:28:00Z</dcterms:created>
  <dcterms:modified xsi:type="dcterms:W3CDTF">2025-09-02T23:30:00Z</dcterms:modified>
</cp:coreProperties>
</file>