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64F5B" w14:textId="77777777" w:rsidR="009C482B" w:rsidRPr="00D5532C" w:rsidRDefault="009C482B" w:rsidP="009C4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532C">
        <w:rPr>
          <w:rFonts w:ascii="Times New Roman" w:eastAsia="Times New Roman" w:hAnsi="Times New Roman" w:cs="Times New Roman"/>
          <w:kern w:val="0"/>
          <w14:ligatures w14:val="none"/>
        </w:rPr>
        <w:t>PFL Academy: 1:1 Curriculum Alignment with Pennsylvania Academic Standards</w:t>
      </w:r>
    </w:p>
    <w:p w14:paraId="7E5F2794" w14:textId="77777777" w:rsidR="009C482B" w:rsidRPr="00D5532C" w:rsidRDefault="009C482B" w:rsidP="009C4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532C">
        <w:rPr>
          <w:rFonts w:ascii="Times New Roman" w:eastAsia="Times New Roman" w:hAnsi="Times New Roman" w:cs="Times New Roman"/>
          <w:kern w:val="0"/>
          <w14:ligatures w14:val="none"/>
        </w:rPr>
        <w:t>This document provides a direct, standard-by-standard crosswalk of the PFL Academy curriculum to the Pennsylvania Academic Standards for Career Education and Work.</w:t>
      </w:r>
    </w:p>
    <w:p w14:paraId="53208976" w14:textId="77777777" w:rsid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</w:p>
    <w:p w14:paraId="47FB3FE2" w14:textId="0FA8A076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C482B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1: Career Awareness and Planning</w:t>
      </w:r>
    </w:p>
    <w:p w14:paraId="0CCE9FAA" w14:textId="77777777" w:rsidR="009C482B" w:rsidRPr="009C482B" w:rsidRDefault="009C482B" w:rsidP="009C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1.1: Jobs vs. Careers</w:t>
      </w:r>
    </w:p>
    <w:p w14:paraId="6DCFF913" w14:textId="77777777" w:rsidR="009C482B" w:rsidRPr="009C482B" w:rsidRDefault="009C482B" w:rsidP="009C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1.2: Paying for Post-Secondary Education</w:t>
      </w:r>
    </w:p>
    <w:p w14:paraId="5E933035" w14:textId="77777777" w:rsidR="009C482B" w:rsidRPr="009C482B" w:rsidRDefault="009C482B" w:rsidP="009C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1.3: Understanding Student Loans</w:t>
      </w:r>
    </w:p>
    <w:p w14:paraId="4FAD4715" w14:textId="77777777" w:rsidR="009C482B" w:rsidRPr="009C482B" w:rsidRDefault="009C482B" w:rsidP="009C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1.4: Career Planning &amp; Development</w:t>
      </w:r>
    </w:p>
    <w:p w14:paraId="458CC4B3" w14:textId="77777777" w:rsidR="009C482B" w:rsidRPr="009C482B" w:rsidRDefault="009C482B" w:rsidP="009C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1.5: Job Search Strategies</w:t>
      </w:r>
    </w:p>
    <w:p w14:paraId="4462D939" w14:textId="77777777" w:rsidR="009C482B" w:rsidRPr="009C482B" w:rsidRDefault="009C482B" w:rsidP="009C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1.6: Workplace Skills</w:t>
      </w:r>
    </w:p>
    <w:p w14:paraId="1F344384" w14:textId="77777777" w:rsidR="009C482B" w:rsidRPr="009C482B" w:rsidRDefault="009C482B" w:rsidP="009C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1.7: Professional Development</w:t>
      </w:r>
    </w:p>
    <w:p w14:paraId="330ED055" w14:textId="77777777" w:rsidR="009C482B" w:rsidRPr="009C482B" w:rsidRDefault="009C482B" w:rsidP="009C48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1.8: Resume Building</w:t>
      </w:r>
    </w:p>
    <w:p w14:paraId="5A5B1B41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C482B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2: Income and Financial Responsibility</w:t>
      </w:r>
    </w:p>
    <w:p w14:paraId="7431664D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C482B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Income, Budgeting &amp; Philanthropy</w:t>
      </w:r>
    </w:p>
    <w:p w14:paraId="262E8213" w14:textId="77777777" w:rsidR="009C482B" w:rsidRPr="009C482B" w:rsidRDefault="009C482B" w:rsidP="009C4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2.1: Income and Taxes</w:t>
      </w:r>
    </w:p>
    <w:p w14:paraId="6140CE2B" w14:textId="77777777" w:rsidR="009C482B" w:rsidRPr="009C482B" w:rsidRDefault="009C482B" w:rsidP="009C4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2.2: Financial Goal Setting</w:t>
      </w:r>
    </w:p>
    <w:p w14:paraId="0E323B77" w14:textId="77777777" w:rsidR="009C482B" w:rsidRPr="009C482B" w:rsidRDefault="009C482B" w:rsidP="009C4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2.3: Managing Your Income Effectively</w:t>
      </w:r>
    </w:p>
    <w:p w14:paraId="381FF0AA" w14:textId="77777777" w:rsidR="009C482B" w:rsidRPr="009C482B" w:rsidRDefault="009C482B" w:rsidP="009C48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2.4: Philanthropy and Financial Planning</w:t>
      </w:r>
    </w:p>
    <w:p w14:paraId="3C607895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C482B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Taxation</w:t>
      </w:r>
    </w:p>
    <w:p w14:paraId="5BFEC943" w14:textId="77777777" w:rsidR="009C482B" w:rsidRPr="009C482B" w:rsidRDefault="009C482B" w:rsidP="009C48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2.5: Understanding Federal and State Taxes</w:t>
      </w:r>
    </w:p>
    <w:p w14:paraId="587C0713" w14:textId="77777777" w:rsidR="009C482B" w:rsidRPr="009C482B" w:rsidRDefault="009C482B" w:rsidP="009C48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2.6: Understanding Tax Brackets and Tax Rates</w:t>
      </w:r>
    </w:p>
    <w:p w14:paraId="292847C9" w14:textId="77777777" w:rsidR="009C482B" w:rsidRPr="009C482B" w:rsidRDefault="009C482B" w:rsidP="009C48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2.7: Understanding Tax Filing Requirements</w:t>
      </w:r>
    </w:p>
    <w:p w14:paraId="0956A25F" w14:textId="77777777" w:rsidR="009C482B" w:rsidRPr="009C482B" w:rsidRDefault="009C482B" w:rsidP="009C48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2.8: Understanding Tax Deductions and Credits</w:t>
      </w:r>
    </w:p>
    <w:p w14:paraId="5B9FBA67" w14:textId="77777777" w:rsidR="009C482B" w:rsidRPr="009C482B" w:rsidRDefault="009C482B" w:rsidP="009C48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2.9: Tax Planning and Compliance</w:t>
      </w:r>
    </w:p>
    <w:p w14:paraId="19BEDB7C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C482B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3: Money Management (Part 1)</w:t>
      </w:r>
    </w:p>
    <w:p w14:paraId="49F6E443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C482B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Financial Services &amp; Saving Strategies</w:t>
      </w:r>
    </w:p>
    <w:p w14:paraId="1F9FAB5E" w14:textId="77777777" w:rsidR="009C482B" w:rsidRPr="009C482B" w:rsidRDefault="009C482B" w:rsidP="009C4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3.1: Understanding Different Types of Financial Service Providers</w:t>
      </w:r>
    </w:p>
    <w:p w14:paraId="4B7E047F" w14:textId="77777777" w:rsidR="009C482B" w:rsidRPr="009C482B" w:rsidRDefault="009C482B" w:rsidP="009C4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3.2: Choosing and Evaluating Financial Service Providers</w:t>
      </w:r>
    </w:p>
    <w:p w14:paraId="3C7F63B0" w14:textId="77777777" w:rsidR="009C482B" w:rsidRPr="009C482B" w:rsidRDefault="009C482B" w:rsidP="009C4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3.3: Understanding and Using Banking Tools</w:t>
      </w:r>
    </w:p>
    <w:p w14:paraId="7E2031D2" w14:textId="77777777" w:rsidR="009C482B" w:rsidRPr="009C482B" w:rsidRDefault="009C482B" w:rsidP="009C4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3.4: Getting Started Saving and Investing</w:t>
      </w:r>
    </w:p>
    <w:p w14:paraId="34245228" w14:textId="77777777" w:rsidR="009C482B" w:rsidRPr="009C482B" w:rsidRDefault="009C482B" w:rsidP="009C4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3.5: Understanding the Power of Compound Interest</w:t>
      </w:r>
    </w:p>
    <w:p w14:paraId="70708E96" w14:textId="77777777" w:rsidR="009C482B" w:rsidRPr="009C482B" w:rsidRDefault="009C482B" w:rsidP="009C4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3.6: Evaluating Saving and Investment Strategies</w:t>
      </w:r>
    </w:p>
    <w:p w14:paraId="291B0A54" w14:textId="77777777" w:rsidR="009C482B" w:rsidRPr="009C482B" w:rsidRDefault="009C482B" w:rsidP="009C4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3.7: Time is Money – Developing a Savings and Investment Strategy</w:t>
      </w:r>
    </w:p>
    <w:p w14:paraId="0D67F955" w14:textId="77777777" w:rsidR="009C482B" w:rsidRPr="009C482B" w:rsidRDefault="009C482B" w:rsidP="009C48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3.8: Understanding Monetary Risks in Saving and Investing</w:t>
      </w:r>
    </w:p>
    <w:p w14:paraId="68D4E9EC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C482B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3: Money Management (Part 2)</w:t>
      </w:r>
    </w:p>
    <w:p w14:paraId="4B1EFDD7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C482B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Retirement Planning</w:t>
      </w:r>
    </w:p>
    <w:p w14:paraId="7EFD0BA6" w14:textId="77777777" w:rsidR="009C482B" w:rsidRPr="009C482B" w:rsidRDefault="009C482B" w:rsidP="009C48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lastRenderedPageBreak/>
        <w:t>Chapter 3.9: Planning for Your Retirement</w:t>
      </w:r>
    </w:p>
    <w:p w14:paraId="4CB4EABF" w14:textId="77777777" w:rsidR="009C482B" w:rsidRPr="009C482B" w:rsidRDefault="009C482B" w:rsidP="009C48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3.10: Longevity and Retirement Planning</w:t>
      </w:r>
    </w:p>
    <w:p w14:paraId="539E7C93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C482B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4: Credit and Debt</w:t>
      </w:r>
    </w:p>
    <w:p w14:paraId="021DEF6B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C482B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Credit &amp; Debt Fundamentals</w:t>
      </w:r>
    </w:p>
    <w:p w14:paraId="51769172" w14:textId="77777777" w:rsidR="009C482B" w:rsidRPr="009C482B" w:rsidRDefault="009C482B" w:rsidP="009C48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4.1: Understanding the Cost of Borrowing</w:t>
      </w:r>
    </w:p>
    <w:p w14:paraId="4CB69762" w14:textId="77777777" w:rsidR="009C482B" w:rsidRPr="009C482B" w:rsidRDefault="009C482B" w:rsidP="009C48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4.2: Choosing the Right Source of Credit</w:t>
      </w:r>
    </w:p>
    <w:p w14:paraId="13DA7AB3" w14:textId="77777777" w:rsidR="009C482B" w:rsidRPr="009C482B" w:rsidRDefault="009C482B" w:rsidP="009C48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4.3: Understanding Your Credit Score and Its Impact</w:t>
      </w:r>
    </w:p>
    <w:p w14:paraId="3FA1CE50" w14:textId="77777777" w:rsidR="009C482B" w:rsidRPr="009C482B" w:rsidRDefault="009C482B" w:rsidP="009C48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4.4: Navigating Consumer Credit Legislation</w:t>
      </w:r>
    </w:p>
    <w:p w14:paraId="3D74B020" w14:textId="77777777" w:rsidR="009C482B" w:rsidRPr="009C482B" w:rsidRDefault="009C482B" w:rsidP="009C48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4.5: Credit Card Use and Management</w:t>
      </w:r>
    </w:p>
    <w:p w14:paraId="40958607" w14:textId="77777777" w:rsidR="009C482B" w:rsidRPr="009C482B" w:rsidRDefault="009C482B" w:rsidP="009C48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4.6: Strategies for Managing High Levels of Debt</w:t>
      </w:r>
    </w:p>
    <w:p w14:paraId="4343A28B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C482B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Financing Major Purchases</w:t>
      </w:r>
    </w:p>
    <w:p w14:paraId="14BF8CD5" w14:textId="77777777" w:rsidR="009C482B" w:rsidRPr="009C482B" w:rsidRDefault="009C482B" w:rsidP="009C48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4.7: Renting vs. Owning – Making Informed Housing Decisions</w:t>
      </w:r>
    </w:p>
    <w:p w14:paraId="138A9528" w14:textId="77777777" w:rsidR="009C482B" w:rsidRPr="009C482B" w:rsidRDefault="009C482B" w:rsidP="009C48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4.8: Understanding the Costs and Responsibilities of Renting</w:t>
      </w:r>
    </w:p>
    <w:p w14:paraId="4688E7D6" w14:textId="77777777" w:rsidR="009C482B" w:rsidRPr="009C482B" w:rsidRDefault="009C482B" w:rsidP="009C48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4.9: Understanding Home Buying</w:t>
      </w:r>
    </w:p>
    <w:p w14:paraId="0D32E173" w14:textId="77777777" w:rsidR="009C482B" w:rsidRPr="009C482B" w:rsidRDefault="009C482B" w:rsidP="009C48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4.10: Automobile Finance</w:t>
      </w:r>
    </w:p>
    <w:p w14:paraId="73FFB10C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</w:pPr>
      <w:r w:rsidRPr="009C482B">
        <w:rPr>
          <w:rFonts w:ascii="Poppins" w:eastAsia="Times New Roman" w:hAnsi="Poppins" w:cs="Poppins"/>
          <w:b/>
          <w:bCs/>
          <w:color w:val="4F46E5"/>
          <w:kern w:val="0"/>
          <w:sz w:val="21"/>
          <w:szCs w:val="21"/>
          <w14:ligatures w14:val="none"/>
        </w:rPr>
        <w:t>Standard 5: Risk Management and Consumer Protection</w:t>
      </w:r>
    </w:p>
    <w:p w14:paraId="33380302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C482B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Consumer Protection &amp; Awareness</w:t>
      </w:r>
    </w:p>
    <w:p w14:paraId="06D841EA" w14:textId="77777777" w:rsidR="009C482B" w:rsidRPr="009C482B" w:rsidRDefault="009C482B" w:rsidP="009C48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5.1: Shopping Online: Convenience at a Cost</w:t>
      </w:r>
    </w:p>
    <w:p w14:paraId="31656DD9" w14:textId="77777777" w:rsidR="009C482B" w:rsidRPr="009C482B" w:rsidRDefault="009C482B" w:rsidP="009C48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5.2: Protecting Yourself from Consumer Fraud</w:t>
      </w:r>
    </w:p>
    <w:p w14:paraId="1B33EE62" w14:textId="77777777" w:rsidR="009C482B" w:rsidRPr="009C482B" w:rsidRDefault="009C482B" w:rsidP="009C48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5.3: Identity Theft Prevention and Recovery</w:t>
      </w:r>
    </w:p>
    <w:p w14:paraId="324CE332" w14:textId="77777777" w:rsidR="009C482B" w:rsidRPr="009C482B" w:rsidRDefault="009C482B" w:rsidP="009C48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5.4: Understanding the Risks of Gambling</w:t>
      </w:r>
    </w:p>
    <w:p w14:paraId="4AB4B47A" w14:textId="77777777" w:rsidR="009C482B" w:rsidRPr="009C482B" w:rsidRDefault="009C482B" w:rsidP="009C48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5.5: The Costs and Benefits of Gambling</w:t>
      </w:r>
    </w:p>
    <w:p w14:paraId="117C98D2" w14:textId="77777777" w:rsidR="009C482B" w:rsidRPr="009C482B" w:rsidRDefault="009C482B" w:rsidP="009C482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</w:pPr>
      <w:r w:rsidRPr="009C482B">
        <w:rPr>
          <w:rFonts w:ascii="Poppins" w:eastAsia="Times New Roman" w:hAnsi="Poppins" w:cs="Poppins"/>
          <w:b/>
          <w:bCs/>
          <w:i/>
          <w:iCs/>
          <w:color w:val="4338CA"/>
          <w:kern w:val="0"/>
          <w:sz w:val="18"/>
          <w:szCs w:val="18"/>
          <w14:ligatures w14:val="none"/>
        </w:rPr>
        <w:t>Insurance</w:t>
      </w:r>
    </w:p>
    <w:p w14:paraId="73FF645D" w14:textId="77777777" w:rsidR="009C482B" w:rsidRPr="009C482B" w:rsidRDefault="009C482B" w:rsidP="009C48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5.6: Understanding and Managing Risk</w:t>
      </w:r>
    </w:p>
    <w:p w14:paraId="27BA26D8" w14:textId="77777777" w:rsidR="009C482B" w:rsidRPr="009C482B" w:rsidRDefault="009C482B" w:rsidP="009C48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5.7: Insurance as a Risk Management Tool</w:t>
      </w:r>
    </w:p>
    <w:p w14:paraId="2B70E4E4" w14:textId="77777777" w:rsidR="009C482B" w:rsidRPr="009C482B" w:rsidRDefault="009C482B" w:rsidP="009C48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</w:pPr>
      <w:r w:rsidRPr="009C482B">
        <w:rPr>
          <w:rFonts w:ascii="Arial" w:eastAsia="Times New Roman" w:hAnsi="Arial" w:cs="Arial"/>
          <w:color w:val="374151"/>
          <w:kern w:val="0"/>
          <w:sz w:val="22"/>
          <w:szCs w:val="22"/>
          <w14:ligatures w14:val="none"/>
        </w:rPr>
        <w:t>Chapter 5.8: Managing Insurance Costs</w:t>
      </w:r>
    </w:p>
    <w:p w14:paraId="1A6FAD01" w14:textId="77777777" w:rsidR="00D5532C" w:rsidRDefault="00D5532C"/>
    <w:sectPr w:rsidR="00D5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55E"/>
    <w:multiLevelType w:val="multilevel"/>
    <w:tmpl w:val="437A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349A"/>
    <w:multiLevelType w:val="multilevel"/>
    <w:tmpl w:val="6FA8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12637"/>
    <w:multiLevelType w:val="multilevel"/>
    <w:tmpl w:val="9A4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43181"/>
    <w:multiLevelType w:val="multilevel"/>
    <w:tmpl w:val="D5C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92C1E"/>
    <w:multiLevelType w:val="multilevel"/>
    <w:tmpl w:val="5DB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B33D8"/>
    <w:multiLevelType w:val="multilevel"/>
    <w:tmpl w:val="5F5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C6282"/>
    <w:multiLevelType w:val="multilevel"/>
    <w:tmpl w:val="BAF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60CFD"/>
    <w:multiLevelType w:val="multilevel"/>
    <w:tmpl w:val="F086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15ADE"/>
    <w:multiLevelType w:val="multilevel"/>
    <w:tmpl w:val="6A6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40F00"/>
    <w:multiLevelType w:val="multilevel"/>
    <w:tmpl w:val="397E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9693F"/>
    <w:multiLevelType w:val="multilevel"/>
    <w:tmpl w:val="C4C6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01C35"/>
    <w:multiLevelType w:val="multilevel"/>
    <w:tmpl w:val="9A1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076C5"/>
    <w:multiLevelType w:val="multilevel"/>
    <w:tmpl w:val="7F2A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C597C"/>
    <w:multiLevelType w:val="multilevel"/>
    <w:tmpl w:val="45C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79931">
    <w:abstractNumId w:val="7"/>
  </w:num>
  <w:num w:numId="2" w16cid:durableId="1227376191">
    <w:abstractNumId w:val="8"/>
  </w:num>
  <w:num w:numId="3" w16cid:durableId="128012056">
    <w:abstractNumId w:val="4"/>
  </w:num>
  <w:num w:numId="4" w16cid:durableId="1566404618">
    <w:abstractNumId w:val="3"/>
  </w:num>
  <w:num w:numId="5" w16cid:durableId="1868055571">
    <w:abstractNumId w:val="0"/>
  </w:num>
  <w:num w:numId="6" w16cid:durableId="1354191899">
    <w:abstractNumId w:val="6"/>
  </w:num>
  <w:num w:numId="7" w16cid:durableId="1528640188">
    <w:abstractNumId w:val="11"/>
  </w:num>
  <w:num w:numId="8" w16cid:durableId="126898889">
    <w:abstractNumId w:val="2"/>
  </w:num>
  <w:num w:numId="9" w16cid:durableId="934441210">
    <w:abstractNumId w:val="5"/>
  </w:num>
  <w:num w:numId="10" w16cid:durableId="2116515517">
    <w:abstractNumId w:val="13"/>
  </w:num>
  <w:num w:numId="11" w16cid:durableId="1969780169">
    <w:abstractNumId w:val="1"/>
  </w:num>
  <w:num w:numId="12" w16cid:durableId="305401904">
    <w:abstractNumId w:val="10"/>
  </w:num>
  <w:num w:numId="13" w16cid:durableId="1877961414">
    <w:abstractNumId w:val="9"/>
  </w:num>
  <w:num w:numId="14" w16cid:durableId="18038831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2C"/>
    <w:rsid w:val="000E1B90"/>
    <w:rsid w:val="00162A88"/>
    <w:rsid w:val="009C482B"/>
    <w:rsid w:val="00D5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E264"/>
  <w15:chartTrackingRefBased/>
  <w15:docId w15:val="{AE5B7FFE-A270-C543-88E6-4A110D91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D5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2</cp:revision>
  <dcterms:created xsi:type="dcterms:W3CDTF">2025-08-31T20:24:00Z</dcterms:created>
  <dcterms:modified xsi:type="dcterms:W3CDTF">2025-08-31T21:03:00Z</dcterms:modified>
</cp:coreProperties>
</file>