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05" w:rsidRDefault="008E1033" w:rsidP="008E1033">
      <w:pPr>
        <w:jc w:val="center"/>
      </w:pPr>
      <w:r>
        <w:rPr>
          <w:noProof/>
          <w:lang w:eastAsia="es-US"/>
        </w:rPr>
        <w:drawing>
          <wp:inline distT="0" distB="0" distL="0" distR="0">
            <wp:extent cx="1786807" cy="1781093"/>
            <wp:effectExtent l="0" t="0" r="0" b="0"/>
            <wp:docPr id="1" name="Imagen 1" descr="Resultado de imagen para teles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lesu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26" cy="178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033" w:rsidRDefault="008E1033" w:rsidP="008E1033">
      <w:pPr>
        <w:jc w:val="center"/>
      </w:pPr>
    </w:p>
    <w:p w:rsidR="008E1033" w:rsidRDefault="008E1033" w:rsidP="008E1033">
      <w:pPr>
        <w:jc w:val="center"/>
      </w:pPr>
    </w:p>
    <w:p w:rsidR="008E1033" w:rsidRDefault="008E1033" w:rsidP="008E1033">
      <w:pPr>
        <w:jc w:val="center"/>
        <w:rPr>
          <w:rFonts w:ascii="Times New Roman" w:hAnsi="Times New Roman" w:cs="Times New Roman"/>
          <w:b/>
          <w:sz w:val="24"/>
        </w:rPr>
      </w:pPr>
      <w:r w:rsidRPr="008E1033">
        <w:rPr>
          <w:rFonts w:ascii="Times New Roman" w:hAnsi="Times New Roman" w:cs="Times New Roman"/>
          <w:b/>
          <w:sz w:val="24"/>
        </w:rPr>
        <w:t>“AÑO DEL DIALOGO Y LA RECONCILIACIÓN NACIONAL”</w:t>
      </w:r>
    </w:p>
    <w:p w:rsidR="008E1033" w:rsidRDefault="008E1033" w:rsidP="008E10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Facultad de Sistemas e Informática</w:t>
      </w:r>
    </w:p>
    <w:p w:rsidR="008E1033" w:rsidRDefault="008E1033" w:rsidP="008E10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</w:t>
      </w:r>
      <w:r w:rsidR="001C3594">
        <w:rPr>
          <w:rFonts w:ascii="Times New Roman" w:hAnsi="Times New Roman" w:cs="Times New Roman"/>
          <w:b/>
          <w:sz w:val="24"/>
        </w:rPr>
        <w:t>I</w:t>
      </w:r>
      <w:r>
        <w:rPr>
          <w:rFonts w:ascii="Times New Roman" w:hAnsi="Times New Roman" w:cs="Times New Roman"/>
          <w:b/>
          <w:sz w:val="24"/>
        </w:rPr>
        <w:t xml:space="preserve"> CICLO</w:t>
      </w:r>
    </w:p>
    <w:p w:rsidR="008E1033" w:rsidRDefault="008E1033" w:rsidP="008E1033">
      <w:pPr>
        <w:jc w:val="center"/>
        <w:rPr>
          <w:rFonts w:ascii="Times New Roman" w:hAnsi="Times New Roman" w:cs="Times New Roman"/>
          <w:b/>
          <w:sz w:val="24"/>
        </w:rPr>
      </w:pPr>
    </w:p>
    <w:p w:rsidR="008E1033" w:rsidRDefault="00A904F9" w:rsidP="008E103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Análisis y Diseño de Sistemas de Información</w:t>
      </w:r>
    </w:p>
    <w:p w:rsidR="001C3594" w:rsidRDefault="00A904F9" w:rsidP="008E1033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Petrlik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Azabache</w:t>
      </w:r>
      <w:r w:rsidR="002A1DA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A1DAB">
        <w:rPr>
          <w:rFonts w:ascii="Times New Roman" w:hAnsi="Times New Roman" w:cs="Times New Roman"/>
          <w:b/>
          <w:sz w:val="24"/>
        </w:rPr>
        <w:t>Ivan</w:t>
      </w:r>
      <w:proofErr w:type="spellEnd"/>
      <w:r w:rsidR="002A1DAB">
        <w:rPr>
          <w:rFonts w:ascii="Times New Roman" w:hAnsi="Times New Roman" w:cs="Times New Roman"/>
          <w:b/>
          <w:sz w:val="24"/>
        </w:rPr>
        <w:t xml:space="preserve"> Carlo</w:t>
      </w:r>
    </w:p>
    <w:p w:rsidR="008E1033" w:rsidRPr="002A1DAB" w:rsidRDefault="008E1033" w:rsidP="008E103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A1DAB">
        <w:rPr>
          <w:rFonts w:ascii="Times New Roman" w:hAnsi="Times New Roman" w:cs="Times New Roman"/>
          <w:b/>
          <w:sz w:val="28"/>
          <w:szCs w:val="28"/>
        </w:rPr>
        <w:t>“</w:t>
      </w:r>
      <w:r w:rsidR="002A1DAB">
        <w:rPr>
          <w:rFonts w:ascii="Times New Roman" w:hAnsi="Times New Roman" w:cs="Times New Roman"/>
          <w:b/>
          <w:sz w:val="28"/>
          <w:szCs w:val="28"/>
        </w:rPr>
        <w:t>Desarrollo e implementación de un sistema de información para el proceso de ventas de la empresa Minería, pesca y comunicaciones electronic SAC</w:t>
      </w:r>
      <w:r w:rsidRPr="002A1DAB">
        <w:rPr>
          <w:rFonts w:ascii="Times New Roman" w:hAnsi="Times New Roman" w:cs="Times New Roman"/>
          <w:b/>
          <w:sz w:val="26"/>
          <w:szCs w:val="26"/>
        </w:rPr>
        <w:t>”</w:t>
      </w:r>
    </w:p>
    <w:p w:rsidR="008E1033" w:rsidRDefault="00865673" w:rsidP="008E103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Realizado por:</w:t>
      </w:r>
    </w:p>
    <w:p w:rsidR="00865673" w:rsidRDefault="00865673" w:rsidP="00865673">
      <w:pPr>
        <w:jc w:val="center"/>
        <w:rPr>
          <w:rFonts w:ascii="Times New Roman" w:eastAsia="Times New Roman" w:hAnsi="Times New Roman" w:cs="Times New Roman"/>
          <w:sz w:val="24"/>
          <w:szCs w:val="18"/>
          <w:lang w:eastAsia="es-PE"/>
        </w:rPr>
      </w:pPr>
      <w:r w:rsidRPr="00865673">
        <w:rPr>
          <w:rFonts w:ascii="Times New Roman" w:eastAsia="Times New Roman" w:hAnsi="Times New Roman" w:cs="Times New Roman"/>
          <w:sz w:val="24"/>
          <w:szCs w:val="18"/>
          <w:lang w:eastAsia="es-PE"/>
        </w:rPr>
        <w:t>Corcino Campos, Edinson</w:t>
      </w:r>
    </w:p>
    <w:p w:rsidR="002A1DAB" w:rsidRDefault="002A1DAB" w:rsidP="00865673">
      <w:pPr>
        <w:jc w:val="center"/>
        <w:rPr>
          <w:rFonts w:ascii="Times New Roman" w:eastAsia="Times New Roman" w:hAnsi="Times New Roman" w:cs="Times New Roman"/>
          <w:sz w:val="24"/>
          <w:szCs w:val="18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es-PE"/>
        </w:rPr>
        <w:t>Huamán Ruíz, Henry</w:t>
      </w:r>
    </w:p>
    <w:p w:rsidR="002A1DAB" w:rsidRDefault="002A1DAB" w:rsidP="00865673">
      <w:pPr>
        <w:jc w:val="center"/>
        <w:rPr>
          <w:rFonts w:ascii="Times New Roman" w:eastAsia="Times New Roman" w:hAnsi="Times New Roman" w:cs="Times New Roman"/>
          <w:sz w:val="24"/>
          <w:szCs w:val="18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es-PE"/>
        </w:rPr>
        <w:t>Ponce Avilés, Sebastián</w:t>
      </w:r>
    </w:p>
    <w:p w:rsidR="00865673" w:rsidRDefault="00865673" w:rsidP="00865673">
      <w:pPr>
        <w:tabs>
          <w:tab w:val="left" w:pos="1515"/>
        </w:tabs>
        <w:jc w:val="center"/>
        <w:rPr>
          <w:rFonts w:ascii="Times New Roman" w:eastAsia="Times New Roman" w:hAnsi="Times New Roman" w:cs="Times New Roman"/>
          <w:sz w:val="24"/>
          <w:szCs w:val="18"/>
          <w:lang w:eastAsia="es-PE"/>
        </w:rPr>
      </w:pPr>
      <w:r w:rsidRPr="00865673">
        <w:rPr>
          <w:rFonts w:ascii="Times New Roman" w:eastAsia="Times New Roman" w:hAnsi="Times New Roman" w:cs="Times New Roman"/>
          <w:sz w:val="24"/>
          <w:szCs w:val="18"/>
          <w:lang w:eastAsia="es-PE"/>
        </w:rPr>
        <w:t>Ramos Martínez, Julio</w:t>
      </w:r>
    </w:p>
    <w:p w:rsidR="001C38DE" w:rsidRDefault="001C38DE" w:rsidP="00865673">
      <w:pPr>
        <w:tabs>
          <w:tab w:val="left" w:pos="1515"/>
        </w:tabs>
        <w:jc w:val="center"/>
        <w:rPr>
          <w:rFonts w:ascii="Times New Roman" w:eastAsia="Times New Roman" w:hAnsi="Times New Roman" w:cs="Times New Roman"/>
          <w:sz w:val="24"/>
          <w:szCs w:val="18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es-PE"/>
        </w:rPr>
        <w:t>José</w:t>
      </w:r>
      <w:bookmarkStart w:id="0" w:name="_GoBack"/>
      <w:bookmarkEnd w:id="0"/>
    </w:p>
    <w:p w:rsidR="002A1DAB" w:rsidRDefault="002A1DAB" w:rsidP="00865673">
      <w:pPr>
        <w:tabs>
          <w:tab w:val="left" w:pos="1515"/>
        </w:tabs>
        <w:jc w:val="center"/>
        <w:rPr>
          <w:rFonts w:ascii="Times New Roman" w:eastAsia="Times New Roman" w:hAnsi="Times New Roman" w:cs="Times New Roman"/>
          <w:sz w:val="24"/>
          <w:szCs w:val="18"/>
          <w:lang w:eastAsia="es-PE"/>
        </w:rPr>
      </w:pPr>
    </w:p>
    <w:p w:rsidR="00865673" w:rsidRDefault="00865673" w:rsidP="00865673">
      <w:pPr>
        <w:jc w:val="center"/>
        <w:rPr>
          <w:rFonts w:ascii="Times New Roman" w:eastAsia="Times New Roman" w:hAnsi="Times New Roman" w:cs="Times New Roman"/>
          <w:sz w:val="24"/>
          <w:szCs w:val="18"/>
          <w:lang w:eastAsia="es-PE"/>
        </w:rPr>
      </w:pPr>
    </w:p>
    <w:p w:rsidR="009D2F2E" w:rsidRDefault="00865673" w:rsidP="009D2F2E">
      <w:pPr>
        <w:jc w:val="center"/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</w:pPr>
      <w:r w:rsidRPr="00865673"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  <w:t>Lima</w:t>
      </w:r>
      <w:r w:rsidR="001C3594"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  <w:t xml:space="preserve">, </w:t>
      </w:r>
      <w:r w:rsidR="002A1DAB"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  <w:t>Noviembre</w:t>
      </w:r>
      <w:r w:rsidRPr="00865673"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  <w:t xml:space="preserve"> 2018</w:t>
      </w:r>
      <w:r w:rsidR="009D2F2E"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  <w:br w:type="page"/>
      </w:r>
    </w:p>
    <w:p w:rsidR="00865673" w:rsidRDefault="00865673" w:rsidP="00865673">
      <w:pPr>
        <w:jc w:val="center"/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</w:pPr>
    </w:p>
    <w:p w:rsidR="003A5029" w:rsidRDefault="003A5029" w:rsidP="00865673">
      <w:pPr>
        <w:jc w:val="center"/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</w:pPr>
      <w:r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  <w:t>Capítulo I</w:t>
      </w:r>
    </w:p>
    <w:p w:rsidR="003A5029" w:rsidRPr="003A5029" w:rsidRDefault="003A5029" w:rsidP="003A5029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18"/>
          <w:lang w:eastAsia="es-PE"/>
        </w:rPr>
      </w:pPr>
      <w:r w:rsidRPr="003A5029">
        <w:rPr>
          <w:rFonts w:ascii="Times New Roman" w:eastAsia="Times New Roman" w:hAnsi="Times New Roman" w:cs="Times New Roman"/>
          <w:b/>
          <w:sz w:val="28"/>
          <w:szCs w:val="18"/>
          <w:lang w:eastAsia="es-PE"/>
        </w:rPr>
        <w:t>Planteamiento del problema</w:t>
      </w:r>
    </w:p>
    <w:p w:rsidR="007B7838" w:rsidRDefault="003A5029" w:rsidP="007B7838">
      <w:r w:rsidRPr="00674C6D">
        <w:t>El constante uso del comercio electrónico</w:t>
      </w:r>
      <w:r w:rsidR="00DD32B0">
        <w:t xml:space="preserve">, </w:t>
      </w:r>
      <w:r w:rsidR="00674C6D" w:rsidRPr="00674C6D">
        <w:t xml:space="preserve">que en adelante llamaremos </w:t>
      </w:r>
      <w:r w:rsidRPr="00674C6D">
        <w:t>eCommerce</w:t>
      </w:r>
      <w:r w:rsidR="00DD32B0">
        <w:t>,</w:t>
      </w:r>
      <w:r w:rsidRPr="00674C6D">
        <w:t xml:space="preserve"> en 2017 alcanzó cerca del 25% de la población mundial y la mitad de los usuarios que compran a través de Internet lo hacen a través de </w:t>
      </w:r>
      <w:r w:rsidR="00674C6D" w:rsidRPr="00674C6D">
        <w:t>Smartphones</w:t>
      </w:r>
      <w:r w:rsidRPr="00674C6D">
        <w:t>.</w:t>
      </w:r>
      <w:r w:rsidR="00674C6D" w:rsidRPr="00674C6D">
        <w:t xml:space="preserve"> </w:t>
      </w:r>
      <w:r w:rsidR="00674C6D">
        <w:t>Para</w:t>
      </w:r>
      <w:r w:rsidR="00674C6D" w:rsidRPr="00674C6D">
        <w:t xml:space="preserve"> Latinoamérica la cultura de comprar por Internet es </w:t>
      </w:r>
      <w:r w:rsidR="00674C6D">
        <w:t xml:space="preserve">la </w:t>
      </w:r>
      <w:r w:rsidR="00674C6D" w:rsidRPr="00674C6D">
        <w:t>nueva</w:t>
      </w:r>
      <w:r w:rsidR="00674C6D">
        <w:t xml:space="preserve"> tendencia en la actualidad, haciendo la </w:t>
      </w:r>
      <w:r w:rsidR="00674C6D" w:rsidRPr="00674C6D">
        <w:t>compara</w:t>
      </w:r>
      <w:r w:rsidR="00674C6D">
        <w:t>ción</w:t>
      </w:r>
      <w:r w:rsidR="00674C6D" w:rsidRPr="00674C6D">
        <w:t xml:space="preserve"> con la de los mercados de América del Norte, Europa Occidental y Asia.</w:t>
      </w:r>
      <w:r w:rsidR="00D32754">
        <w:t xml:space="preserve"> Los principales mercados en términos de eCommerce </w:t>
      </w:r>
      <w:r w:rsidR="00D32754" w:rsidRPr="007B7838">
        <w:t xml:space="preserve">son Brasil, México y Argentina. </w:t>
      </w:r>
    </w:p>
    <w:p w:rsidR="007B7838" w:rsidRDefault="00D32754" w:rsidP="007B7838">
      <w:r w:rsidRPr="007B7838">
        <w:t>En relación al eCommerce peruano</w:t>
      </w:r>
      <w:r w:rsidR="007B7838" w:rsidRPr="007B7838">
        <w:t>,</w:t>
      </w:r>
      <w:r w:rsidRPr="007B7838">
        <w:t xml:space="preserve"> tiene en la actualidad un crecimiento importante en el sector</w:t>
      </w:r>
      <w:r w:rsidR="007B7838" w:rsidRPr="007B7838">
        <w:t>,</w:t>
      </w:r>
      <w:r w:rsidRPr="007B7838">
        <w:t xml:space="preserve"> </w:t>
      </w:r>
      <w:r w:rsidR="007B7838" w:rsidRPr="007B7838">
        <w:t>han aumentado</w:t>
      </w:r>
      <w:r w:rsidRPr="007B7838">
        <w:t xml:space="preserve"> sus cifras en las ventas</w:t>
      </w:r>
      <w:r w:rsidR="007B7838" w:rsidRPr="007B7838">
        <w:t xml:space="preserve"> y se pronostica mejoras según la empresa International Data Corporation. Según la empresa Go Digital más del 76% de compradores limeños planean gastar su capital en compras online durante este año</w:t>
      </w:r>
      <w:r w:rsidR="00DD32B0">
        <w:t>. La confiabilidad en los trámites del eCommerce en nuestra localidad es cada vez más aceptable por los niveles óptimos de certificaciones en la pasarela de pagos online.</w:t>
      </w:r>
    </w:p>
    <w:p w:rsidR="00D32754" w:rsidRPr="007B7838" w:rsidRDefault="00DD32B0" w:rsidP="007B7838">
      <w:r>
        <w:t xml:space="preserve">Para la empresa Minería, Pesca y Comunicaciones SAC, que en adelante llamaremos MPCELECTRONIC, el comercio electrónico es dominado por la competencia. </w:t>
      </w:r>
      <w:r>
        <w:t>MPCELECTRONIC</w:t>
      </w:r>
      <w:r>
        <w:t xml:space="preserve"> es una empresa dedicada a la compra y venta de productos electrónicos</w:t>
      </w:r>
      <w:r w:rsidR="00FD1B5B">
        <w:t>, las ventas son al por menor con clientes frecuentes y de oportunidad dentro y fuera de Lima.</w:t>
      </w:r>
      <w:r w:rsidR="00FD1B5B" w:rsidRPr="00FD1B5B">
        <w:t xml:space="preserve"> </w:t>
      </w:r>
      <w:r w:rsidR="00FD1B5B">
        <w:t xml:space="preserve">Un </w:t>
      </w:r>
      <w:r w:rsidR="00FD1B5B">
        <w:t xml:space="preserve">problema es </w:t>
      </w:r>
      <w:r w:rsidR="00FD1B5B">
        <w:t>que</w:t>
      </w:r>
      <w:r w:rsidR="00FD1B5B">
        <w:t xml:space="preserve"> se desea ofrecer promociones y enviar información de nuevos productos, además </w:t>
      </w:r>
      <w:r w:rsidR="00FD1B5B">
        <w:t>de ampliar el</w:t>
      </w:r>
      <w:r w:rsidR="00FD1B5B">
        <w:t xml:space="preserve"> mercado a diferente</w:t>
      </w:r>
      <w:r w:rsidR="00FD1B5B">
        <w:t>s compradores en otras ciudades.</w:t>
      </w:r>
    </w:p>
    <w:sectPr w:rsidR="00D32754" w:rsidRPr="007B78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B14F6"/>
    <w:multiLevelType w:val="multilevel"/>
    <w:tmpl w:val="863877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033"/>
    <w:rsid w:val="001C3594"/>
    <w:rsid w:val="001C38DE"/>
    <w:rsid w:val="002A1DAB"/>
    <w:rsid w:val="003A5029"/>
    <w:rsid w:val="00674C6D"/>
    <w:rsid w:val="007B7838"/>
    <w:rsid w:val="007E0605"/>
    <w:rsid w:val="00865673"/>
    <w:rsid w:val="008E1033"/>
    <w:rsid w:val="00965521"/>
    <w:rsid w:val="009D2F2E"/>
    <w:rsid w:val="00A904F9"/>
    <w:rsid w:val="00D32754"/>
    <w:rsid w:val="00DD32B0"/>
    <w:rsid w:val="00E43348"/>
    <w:rsid w:val="00F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7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0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502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502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B7838"/>
    <w:rPr>
      <w:rFonts w:ascii="Times New Roman" w:eastAsia="Times New Roman" w:hAnsi="Times New Roman" w:cs="Times New Roman"/>
      <w:b/>
      <w:bCs/>
      <w:sz w:val="36"/>
      <w:szCs w:val="36"/>
      <w:lang w:eastAsia="es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B7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0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A502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A502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B7838"/>
    <w:rPr>
      <w:rFonts w:ascii="Times New Roman" w:eastAsia="Times New Roman" w:hAnsi="Times New Roman" w:cs="Times New Roman"/>
      <w:b/>
      <w:bCs/>
      <w:sz w:val="36"/>
      <w:szCs w:val="36"/>
      <w:lang w:eastAsia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gianfa</dc:creator>
  <cp:lastModifiedBy>gianfa</cp:lastModifiedBy>
  <cp:revision>4</cp:revision>
  <cp:lastPrinted>2018-10-31T06:01:00Z</cp:lastPrinted>
  <dcterms:created xsi:type="dcterms:W3CDTF">2018-11-09T06:00:00Z</dcterms:created>
  <dcterms:modified xsi:type="dcterms:W3CDTF">2018-11-09T08:24:00Z</dcterms:modified>
</cp:coreProperties>
</file>