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HoopSats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13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02/05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5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Virtual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 40 minutos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Asistencia y Participación</w:t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3"/>
        <w:gridCol w:w="1897"/>
        <w:gridCol w:w="1706"/>
        <w:gridCol w:w="1897"/>
        <w:gridCol w:w="2431"/>
        <w:tblGridChange w:id="0">
          <w:tblGrid>
            <w:gridCol w:w="1703"/>
            <w:gridCol w:w="1897"/>
            <w:gridCol w:w="1706"/>
            <w:gridCol w:w="1897"/>
            <w:gridCol w:w="24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Asistencia (Sí/No)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Entregables Esperados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Javier Venegas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de Requerimientos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Verificación de Lista de requerimientos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Archivo .xlsx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Archivo .docx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Macías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de Requerimientos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Consolidación de Lista de Requerimientos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Archivo .xlsx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Actividades Ejecutadas</w:t>
      </w:r>
    </w:p>
    <w:tbl>
      <w:tblPr>
        <w:tblStyle w:val="Table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7"/>
        <w:gridCol w:w="1897"/>
        <w:gridCol w:w="1151"/>
        <w:gridCol w:w="1514"/>
        <w:gridCol w:w="3175"/>
        <w:tblGridChange w:id="0">
          <w:tblGrid>
            <w:gridCol w:w="1897"/>
            <w:gridCol w:w="1897"/>
            <w:gridCol w:w="1151"/>
            <w:gridCol w:w="1514"/>
            <w:gridCol w:w="3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Responsable(s)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Hr. Ini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Hr. fin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Estado (Completado / En proceso / Pendiente)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Verificación de Lista de Requerimientos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Javier Venegas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12:02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9:35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Consolidación de Lista de Requerimientos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Macías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12:02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9:35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Entregables y Evidencias Generadas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(enlace):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https://github.com/jgibranags/Administracion_software_HoopStats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Aquí se enlista los documentos elaborados, diagramas desarrollados, código implementado y se proporcionan capturas o anexos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Plantilla_Lista_Requerimientos.xlsx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3098800"/>
            <wp:effectExtent b="0" l="0" r="0" t="0"/>
            <wp:docPr id="7986859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75FB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75FB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75FB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75FB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75FB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75FB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75FB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75FB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75FB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75FB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75FB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75FB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75FB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75FB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75FB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75FB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75FB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75FB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75FB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75FB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75FBB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A640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6400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gibranags/Administracion_software_HoopStat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qFhYy/Uj1IH36yUbUtdywW52g==">CgMxLjA4AHIhMTZOQjFOOEtEajliWUZxRjRLaExoRXhCNkhsay1HSGVQ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2026-04-05T18:38:00Z</dcterms:created>
  <dc:creator>MARGARITA MONDRAGON ARELLANO</dc:creator>
</cp:coreProperties>
</file>