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04" w:rsidRPr="00A127C1" w:rsidRDefault="00B80204" w:rsidP="00A127C1">
      <w:pPr>
        <w:pStyle w:val="Prrafodelista"/>
        <w:numPr>
          <w:ilvl w:val="0"/>
          <w:numId w:val="2"/>
        </w:numPr>
        <w:spacing w:after="0" w:line="240" w:lineRule="auto"/>
        <w:rPr>
          <w:b/>
          <w:lang w:val="es-ES"/>
        </w:rPr>
      </w:pPr>
      <w:r w:rsidRPr="00A127C1">
        <w:rPr>
          <w:b/>
          <w:lang w:val="es-ES"/>
        </w:rPr>
        <w:t>Problema escolar de una universidad</w:t>
      </w:r>
    </w:p>
    <w:p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Una universidad clasifica a sus alumnos en los siguientes niveles: 1) 1er. Ingreso, 2) Nivel intermedio, 3) Nivel avanzado, 4) Nivel final, 5) Deserciones y 6) Graduados. Cada año 10% de los alumnos en 1) permanecen en 1), 80% avanzan a 2) y el resto desertan. 10% de los alumnos en 2) permanecen en 2), 85% avanzan y el resto desertan. 15% de los alumnos en 3) permanecen, 80% avanzan a 4) y el resto desertan. 10% de los alumnos en 4) permanecen, 85% se gradúan y el resto desertan (Winston 2004, p. 947).</w:t>
      </w:r>
    </w:p>
    <w:p w:rsidR="00B80204" w:rsidRPr="008D487C" w:rsidRDefault="00B80204" w:rsidP="00A177BF">
      <w:pPr>
        <w:spacing w:after="0" w:line="240" w:lineRule="auto"/>
        <w:jc w:val="both"/>
        <w:rPr>
          <w:lang w:val="es-ES"/>
        </w:rPr>
      </w:pPr>
      <w:r w:rsidRPr="008D487C">
        <w:rPr>
          <w:lang w:val="es-ES"/>
        </w:rPr>
        <w:t>Hay que calcular, usando simulación Montecarlo ¿Cuántos años pasa, en promedio, un alumno en la universidad? y ¿Cuál es la probabilidad de que un alumno de 1er. Ingreso se gradúe o deserte?</w:t>
      </w:r>
    </w:p>
    <w:p w:rsidR="00891003" w:rsidRPr="008D487C" w:rsidRDefault="00891003" w:rsidP="00A177BF">
      <w:pPr>
        <w:spacing w:after="0" w:line="240" w:lineRule="auto"/>
      </w:pPr>
    </w:p>
    <w:p w:rsidR="00AB57F3" w:rsidRPr="00A177BF" w:rsidRDefault="00A177BF" w:rsidP="00A127C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A177BF">
        <w:rPr>
          <w:b/>
        </w:rPr>
        <w:t xml:space="preserve">Rancho </w:t>
      </w:r>
      <w:r w:rsidRPr="00A127C1">
        <w:rPr>
          <w:b/>
          <w:lang w:val="es-ES"/>
        </w:rPr>
        <w:t>ganadero</w:t>
      </w:r>
      <w:r w:rsidRPr="00A177BF">
        <w:rPr>
          <w:b/>
        </w:rPr>
        <w:t xml:space="preserve"> </w:t>
      </w:r>
    </w:p>
    <w:p w:rsidR="00AB57F3" w:rsidRPr="008D487C" w:rsidRDefault="00AB57F3" w:rsidP="00A177BF">
      <w:pPr>
        <w:spacing w:after="0" w:line="240" w:lineRule="auto"/>
      </w:pPr>
      <w:r w:rsidRPr="008D487C">
        <w:t xml:space="preserve">Un rancho ganadero clasifica a sus animales en tres niveles: Los que pesan entre 0 y 100 </w:t>
      </w:r>
      <w:proofErr w:type="spellStart"/>
      <w:r w:rsidRPr="008D487C">
        <w:t>Kgs</w:t>
      </w:r>
      <w:proofErr w:type="spellEnd"/>
      <w:r w:rsidRPr="008D487C">
        <w:t xml:space="preserve">., los que pesan entre 100 y 200 </w:t>
      </w:r>
      <w:proofErr w:type="spellStart"/>
      <w:r w:rsidRPr="008D487C">
        <w:t>Kgs</w:t>
      </w:r>
      <w:proofErr w:type="spellEnd"/>
      <w:r w:rsidRPr="008D487C">
        <w:t xml:space="preserve">., y los pesan más de 200 </w:t>
      </w:r>
      <w:proofErr w:type="spellStart"/>
      <w:r w:rsidRPr="008D487C">
        <w:t>kgs</w:t>
      </w:r>
      <w:proofErr w:type="spellEnd"/>
      <w:r w:rsidRPr="008D487C">
        <w:t xml:space="preserve">. Cada año, 5% de todos los del primer nivel mueren, 10% se venden a $2000 cada uno, 30% permanecen dentro del rango y el resto engordan al siguiente nivel. Cada año, 20% de los animales entre 100 y 200 </w:t>
      </w:r>
      <w:proofErr w:type="spellStart"/>
      <w:r w:rsidRPr="008D487C">
        <w:t>kgs</w:t>
      </w:r>
      <w:proofErr w:type="spellEnd"/>
      <w:r w:rsidRPr="008D487C">
        <w:t xml:space="preserve">. se venden en $3000., 50% se venden a $5000, 2% mueren, 20% mueren dentro del rango y el resto engordan al siguiente nivel. Cada año, 60% de los animales de más de 200 </w:t>
      </w:r>
      <w:proofErr w:type="spellStart"/>
      <w:r w:rsidRPr="008D487C">
        <w:t>kgs</w:t>
      </w:r>
      <w:proofErr w:type="spellEnd"/>
      <w:r w:rsidRPr="008D487C">
        <w:t>., se venden a $10000, 20% se venden a $20000, 1% mueren y el resto permanecen dentro del rango. Sobre la base de 1000 experimentos:</w:t>
      </w:r>
    </w:p>
    <w:p w:rsidR="00AB57F3" w:rsidRPr="008D487C" w:rsidRDefault="00AB57F3" w:rsidP="00A177BF">
      <w:pPr>
        <w:spacing w:after="0" w:line="240" w:lineRule="auto"/>
      </w:pPr>
      <w:r w:rsidRPr="008D487C">
        <w:t>¿Cuál es la probabilidad de que un animal recién nacido muera a lo largo del período de engorda?</w:t>
      </w:r>
    </w:p>
    <w:p w:rsidR="00AB57F3" w:rsidRPr="008D487C" w:rsidRDefault="00AB57F3" w:rsidP="00A177BF">
      <w:pPr>
        <w:spacing w:after="0" w:line="240" w:lineRule="auto"/>
      </w:pPr>
      <w:r w:rsidRPr="008D487C">
        <w:t>¿Cuál es la ganancia promedio esperada para un animal recién nacido?</w:t>
      </w:r>
    </w:p>
    <w:p w:rsidR="00AB57F3" w:rsidRPr="008D487C" w:rsidRDefault="00AB57F3" w:rsidP="00A177BF">
      <w:pPr>
        <w:spacing w:after="0" w:line="240" w:lineRule="auto"/>
      </w:pPr>
      <w:r w:rsidRPr="008D487C">
        <w:t>¿Cuántos años debe permanece un animal recién nacido en el rancho antes de morirse o venderse?</w:t>
      </w:r>
    </w:p>
    <w:p w:rsidR="00AB57F3" w:rsidRPr="008D487C" w:rsidRDefault="00AB57F3" w:rsidP="00A177BF">
      <w:pPr>
        <w:spacing w:after="0" w:line="240" w:lineRule="auto"/>
      </w:pPr>
    </w:p>
    <w:p w:rsidR="00A77A63" w:rsidRDefault="00A77A63" w:rsidP="00A177BF">
      <w:pPr>
        <w:spacing w:after="0" w:line="240" w:lineRule="auto"/>
      </w:pPr>
    </w:p>
    <w:p w:rsidR="00A77A63" w:rsidRPr="00A127C1" w:rsidRDefault="00A77A63" w:rsidP="00A127C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A127C1">
        <w:rPr>
          <w:b/>
        </w:rPr>
        <w:t>Costos de Empaque y Transporte</w:t>
      </w:r>
    </w:p>
    <w:p w:rsidR="008D487C" w:rsidRDefault="008D487C" w:rsidP="00A177BF">
      <w:pPr>
        <w:spacing w:after="0" w:line="240" w:lineRule="auto"/>
      </w:pPr>
      <w:r w:rsidRPr="008D487C">
        <w:t>Considera el siguiente problema de producción</w:t>
      </w:r>
    </w:p>
    <w:p w:rsidR="00A127C1" w:rsidRDefault="00A127C1" w:rsidP="00A177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34"/>
        <w:gridCol w:w="4228"/>
      </w:tblGrid>
      <w:tr w:rsidR="00A127C1" w:rsidTr="00A127C1">
        <w:tc>
          <w:tcPr>
            <w:tcW w:w="5734" w:type="dxa"/>
          </w:tcPr>
          <w:p w:rsidR="00A127C1" w:rsidRPr="008D487C" w:rsidRDefault="00A127C1" w:rsidP="00A127C1">
            <w:pPr>
              <w:pStyle w:val="Prrafodelista"/>
              <w:numPr>
                <w:ilvl w:val="0"/>
                <w:numId w:val="3"/>
              </w:numPr>
            </w:pPr>
            <w:r w:rsidRPr="008D487C">
              <w:t>Si se deben empacar y transportar 1000 artículos, ¿cuántos deben entrar?</w:t>
            </w:r>
          </w:p>
          <w:p w:rsidR="00A127C1" w:rsidRPr="008D487C" w:rsidRDefault="00A127C1" w:rsidP="00A127C1">
            <w:pPr>
              <w:pStyle w:val="Prrafodelista"/>
              <w:numPr>
                <w:ilvl w:val="0"/>
                <w:numId w:val="3"/>
              </w:numPr>
            </w:pPr>
            <w:r w:rsidRPr="008D487C">
              <w:t>Si se tiene la siguiente información de los tiempos y los costos de los procesos, ¿cuál es el costo de empacar y transportar 1000 artículos?</w:t>
            </w:r>
          </w:p>
          <w:p w:rsidR="00A127C1" w:rsidRDefault="00A127C1" w:rsidP="00A177BF"/>
          <w:tbl>
            <w:tblPr>
              <w:tblW w:w="6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6"/>
              <w:gridCol w:w="2347"/>
              <w:gridCol w:w="1335"/>
            </w:tblGrid>
            <w:tr w:rsidR="00A127C1" w:rsidRPr="00A127C1" w:rsidTr="00A127C1">
              <w:trPr>
                <w:trHeight w:val="600"/>
              </w:trPr>
              <w:tc>
                <w:tcPr>
                  <w:tcW w:w="21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Operación</w:t>
                  </w:r>
                </w:p>
              </w:tc>
              <w:tc>
                <w:tcPr>
                  <w:tcW w:w="2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27CF4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Tiempo estimado para cada operación</w:t>
                  </w:r>
                </w:p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bookmarkStart w:id="0" w:name="_GoBack"/>
                  <w:bookmarkEnd w:id="0"/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(Horas-Hombre)</w:t>
                  </w:r>
                </w:p>
              </w:tc>
              <w:tc>
                <w:tcPr>
                  <w:tcW w:w="15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Costo por hora de operación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A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3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B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Máquina C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12</w:t>
                  </w:r>
                </w:p>
              </w:tc>
            </w:tr>
            <w:tr w:rsidR="00A127C1" w:rsidRPr="00A127C1" w:rsidTr="00A127C1">
              <w:trPr>
                <w:trHeight w:val="300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Inspecciones (c/u)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0.25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10</w:t>
                  </w:r>
                </w:p>
              </w:tc>
            </w:tr>
            <w:tr w:rsidR="00A127C1" w:rsidRPr="00A127C1" w:rsidTr="00A127C1">
              <w:trPr>
                <w:trHeight w:val="315"/>
              </w:trPr>
              <w:tc>
                <w:tcPr>
                  <w:tcW w:w="21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Empaque y transporte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0.1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127C1" w:rsidRPr="00A127C1" w:rsidRDefault="00A127C1" w:rsidP="00A127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A127C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8</w:t>
                  </w:r>
                </w:p>
              </w:tc>
            </w:tr>
          </w:tbl>
          <w:p w:rsidR="00A127C1" w:rsidRDefault="00A127C1" w:rsidP="00A177BF"/>
        </w:tc>
        <w:tc>
          <w:tcPr>
            <w:tcW w:w="4228" w:type="dxa"/>
          </w:tcPr>
          <w:p w:rsidR="00A127C1" w:rsidRDefault="00A127C1" w:rsidP="00A177BF">
            <w:r>
              <w:rPr>
                <w:noProof/>
                <w:lang w:eastAsia="es-MX"/>
              </w:rPr>
              <w:drawing>
                <wp:inline distT="0" distB="0" distL="0" distR="0" wp14:anchorId="3E340536" wp14:editId="6CB8BD49">
                  <wp:extent cx="3071119" cy="4095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Zavala p72 empacar transporta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232" cy="409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87C" w:rsidRPr="008D487C" w:rsidRDefault="008D487C" w:rsidP="00A177BF">
      <w:pPr>
        <w:spacing w:after="0" w:line="240" w:lineRule="auto"/>
      </w:pPr>
    </w:p>
    <w:p w:rsidR="008D487C" w:rsidRPr="008D487C" w:rsidRDefault="008D487C" w:rsidP="00A177BF">
      <w:pPr>
        <w:spacing w:after="0" w:line="240" w:lineRule="auto"/>
      </w:pPr>
    </w:p>
    <w:p w:rsidR="008D487C" w:rsidRPr="008D487C" w:rsidRDefault="008D487C" w:rsidP="00A177BF">
      <w:pPr>
        <w:spacing w:after="0" w:line="240" w:lineRule="auto"/>
      </w:pPr>
    </w:p>
    <w:sectPr w:rsidR="008D487C" w:rsidRPr="008D487C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54BF0"/>
    <w:multiLevelType w:val="hybridMultilevel"/>
    <w:tmpl w:val="E3CCCD0A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91D9B"/>
    <w:multiLevelType w:val="hybridMultilevel"/>
    <w:tmpl w:val="D22425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BD7D51"/>
    <w:multiLevelType w:val="hybridMultilevel"/>
    <w:tmpl w:val="BD7E0A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2B"/>
    <w:rsid w:val="00406D2B"/>
    <w:rsid w:val="007139DF"/>
    <w:rsid w:val="00827CF4"/>
    <w:rsid w:val="00891003"/>
    <w:rsid w:val="008D487C"/>
    <w:rsid w:val="009A3CE3"/>
    <w:rsid w:val="00A127C1"/>
    <w:rsid w:val="00A177BF"/>
    <w:rsid w:val="00A77A63"/>
    <w:rsid w:val="00AB57F3"/>
    <w:rsid w:val="00B8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897E"/>
  <w15:chartTrackingRefBased/>
  <w15:docId w15:val="{7030A910-01BC-48DA-B7DC-D527182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5</cp:revision>
  <dcterms:created xsi:type="dcterms:W3CDTF">2018-03-08T16:00:00Z</dcterms:created>
  <dcterms:modified xsi:type="dcterms:W3CDTF">2018-03-08T16:07:00Z</dcterms:modified>
</cp:coreProperties>
</file>