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7655" w:rsidRPr="00100BC0" w:rsidRDefault="00957655" w:rsidP="00201AE3">
      <w:pPr>
        <w:pStyle w:val="00Chaptitre"/>
      </w:pPr>
      <w:r w:rsidRPr="00100BC0">
        <w:t>Chapitre 2</w:t>
      </w:r>
      <w:r w:rsidRPr="00100BC0">
        <w:tab/>
        <w:t>Détection, analyse et suivi des appels d’offres</w:t>
      </w:r>
    </w:p>
    <w:p w:rsidR="00957655" w:rsidRPr="00100BC0" w:rsidRDefault="00957655" w:rsidP="00201AE3">
      <w:pPr>
        <w:pStyle w:val="02Programmetitre"/>
      </w:pPr>
      <w:r w:rsidRPr="00100BC0">
        <w:t>Référentiel</w:t>
      </w:r>
    </w:p>
    <w:tbl>
      <w:tblPr>
        <w:tblStyle w:val="Grilledutableau"/>
        <w:tblW w:w="0" w:type="auto"/>
        <w:tblLook w:val="04A0" w:firstRow="1" w:lastRow="0" w:firstColumn="1" w:lastColumn="0" w:noHBand="0" w:noVBand="1"/>
      </w:tblPr>
      <w:tblGrid>
        <w:gridCol w:w="5210"/>
        <w:gridCol w:w="5212"/>
      </w:tblGrid>
      <w:tr w:rsidR="00957655" w:rsidRPr="00100BC0" w:rsidTr="00BB754A">
        <w:tc>
          <w:tcPr>
            <w:tcW w:w="5303" w:type="dxa"/>
          </w:tcPr>
          <w:p w:rsidR="00957655" w:rsidRPr="00100BC0" w:rsidRDefault="00957655" w:rsidP="00201AE3">
            <w:pPr>
              <w:pStyle w:val="Tableautetiere"/>
            </w:pPr>
            <w:r w:rsidRPr="00100BC0">
              <w:t>Compétence</w:t>
            </w:r>
          </w:p>
        </w:tc>
        <w:tc>
          <w:tcPr>
            <w:tcW w:w="5303" w:type="dxa"/>
          </w:tcPr>
          <w:p w:rsidR="00957655" w:rsidRPr="00100BC0" w:rsidRDefault="00957655" w:rsidP="00201AE3">
            <w:pPr>
              <w:pStyle w:val="Tableautetiere"/>
            </w:pPr>
            <w:r w:rsidRPr="00100BC0">
              <w:t>Tâches</w:t>
            </w:r>
          </w:p>
        </w:tc>
      </w:tr>
      <w:tr w:rsidR="00957655" w:rsidRPr="00100BC0" w:rsidTr="00BB754A">
        <w:tc>
          <w:tcPr>
            <w:tcW w:w="5303" w:type="dxa"/>
          </w:tcPr>
          <w:p w:rsidR="00957655" w:rsidRPr="00100BC0" w:rsidRDefault="00957655" w:rsidP="00201AE3">
            <w:pPr>
              <w:pStyle w:val="Tableaucourant"/>
            </w:pPr>
            <w:r w:rsidRPr="00100BC0">
              <w:t>Rechercher des clients par prospection ou pour répondre à un appel d’offres</w:t>
            </w:r>
          </w:p>
        </w:tc>
        <w:tc>
          <w:tcPr>
            <w:tcW w:w="5303" w:type="dxa"/>
          </w:tcPr>
          <w:p w:rsidR="00957655" w:rsidRPr="00100BC0" w:rsidRDefault="00957655" w:rsidP="00201AE3">
            <w:pPr>
              <w:pStyle w:val="Tableaucourant"/>
            </w:pPr>
            <w:r w:rsidRPr="00100BC0">
              <w:t>1.1.2 Détection, analyse et suivi des appels d’offres</w:t>
            </w:r>
          </w:p>
          <w:p w:rsidR="00957655" w:rsidRPr="00100BC0" w:rsidRDefault="00957655" w:rsidP="00201AE3">
            <w:pPr>
              <w:pStyle w:val="Tableaucourant"/>
            </w:pPr>
            <w:r w:rsidRPr="00100BC0">
              <w:t>1.1.3 Communication avec des acteurs internes, avec les prospects, les clients et les pouvoirs adj</w:t>
            </w:r>
            <w:r w:rsidRPr="00100BC0">
              <w:t>u</w:t>
            </w:r>
            <w:r w:rsidRPr="00100BC0">
              <w:t>dicateurs</w:t>
            </w:r>
          </w:p>
        </w:tc>
      </w:tr>
    </w:tbl>
    <w:p w:rsidR="00957655" w:rsidRPr="00100BC0" w:rsidRDefault="00957655" w:rsidP="00201AE3">
      <w:pPr>
        <w:pStyle w:val="04Exercicestitre"/>
      </w:pPr>
      <w:r w:rsidRPr="00100BC0">
        <w:t>Missions</w:t>
      </w:r>
    </w:p>
    <w:p w:rsidR="00957655" w:rsidRPr="00100BC0" w:rsidRDefault="00957655" w:rsidP="00201AE3">
      <w:pPr>
        <w:pStyle w:val="05MissionTitre"/>
      </w:pPr>
      <w:bookmarkStart w:id="0" w:name="_Hlk497904392"/>
      <w:r w:rsidRPr="00100BC0">
        <w:t>Mission 1 Identifier les procédures d’appels d’offres publics et mettre en place une veille informatio</w:t>
      </w:r>
      <w:r w:rsidRPr="00100BC0">
        <w:t>n</w:t>
      </w:r>
      <w:r w:rsidRPr="00100BC0">
        <w:t>nelle</w:t>
      </w:r>
    </w:p>
    <w:p w:rsidR="00957655" w:rsidRPr="00100BC0" w:rsidRDefault="00957655" w:rsidP="00201AE3">
      <w:pPr>
        <w:pStyle w:val="06Questionenonce"/>
      </w:pPr>
      <w:bookmarkStart w:id="1" w:name="_Hlk497915596"/>
      <w:bookmarkEnd w:id="0"/>
      <w:r w:rsidRPr="00100BC0">
        <w:t>1</w:t>
      </w:r>
      <w:r w:rsidRPr="00100BC0">
        <w:tab/>
        <w:t xml:space="preserve">Rédigez une note de synthèse à l’attention de Romain </w:t>
      </w:r>
      <w:proofErr w:type="spellStart"/>
      <w:r w:rsidRPr="00100BC0">
        <w:t>Bardon</w:t>
      </w:r>
      <w:proofErr w:type="spellEnd"/>
      <w:r w:rsidRPr="00100BC0">
        <w:t xml:space="preserve"> qui reprendra les points suivants : la définition des marchés publics et les principales procédures d’appels d’offres ; les contraintes en matière de seuil de procédures et de publicité ; la dématérialisation des procédures et la mise en place du marché public simplifié (MPS) ; les effets bénéfiques qu’</w:t>
      </w:r>
      <w:proofErr w:type="spellStart"/>
      <w:r w:rsidRPr="00100BC0">
        <w:t>Urban</w:t>
      </w:r>
      <w:proofErr w:type="spellEnd"/>
      <w:r w:rsidRPr="00100BC0">
        <w:t xml:space="preserve"> Green pourrait en attendre.</w:t>
      </w:r>
    </w:p>
    <w:bookmarkEnd w:id="1"/>
    <w:p w:rsidR="00957655" w:rsidRPr="004D46FC" w:rsidRDefault="00957655" w:rsidP="004D46FC">
      <w:pPr>
        <w:pStyle w:val="TTextecourant"/>
        <w:jc w:val="center"/>
        <w:rPr>
          <w:b/>
        </w:rPr>
      </w:pPr>
      <w:r w:rsidRPr="004D46FC">
        <w:rPr>
          <w:b/>
        </w:rPr>
        <w:t xml:space="preserve">Note à l’attention de Romain </w:t>
      </w:r>
      <w:proofErr w:type="spellStart"/>
      <w:r w:rsidRPr="004D46FC">
        <w:rPr>
          <w:b/>
        </w:rPr>
        <w:t>Bardon</w:t>
      </w:r>
      <w:proofErr w:type="spellEnd"/>
    </w:p>
    <w:p w:rsidR="00957655" w:rsidRPr="00100BC0" w:rsidRDefault="00957655" w:rsidP="004D46FC">
      <w:pPr>
        <w:pStyle w:val="TTextecourant"/>
      </w:pPr>
      <w:r w:rsidRPr="00100BC0">
        <w:t>Objet : Les appels d’offres publics</w:t>
      </w:r>
    </w:p>
    <w:p w:rsidR="00957655" w:rsidRPr="00100BC0" w:rsidRDefault="00957655" w:rsidP="004D46FC">
      <w:pPr>
        <w:pStyle w:val="TTextecourant"/>
      </w:pPr>
      <w:r w:rsidRPr="00100BC0">
        <w:t>PJ /</w:t>
      </w:r>
    </w:p>
    <w:p w:rsidR="00957655" w:rsidRPr="004D46FC" w:rsidRDefault="00957655" w:rsidP="004D46FC">
      <w:pPr>
        <w:pStyle w:val="TTextecourant"/>
        <w:rPr>
          <w:b/>
        </w:rPr>
      </w:pPr>
      <w:r w:rsidRPr="004D46FC">
        <w:rPr>
          <w:b/>
        </w:rPr>
        <w:t>Introduction</w:t>
      </w:r>
    </w:p>
    <w:p w:rsidR="00957655" w:rsidRPr="00100BC0" w:rsidRDefault="00957655" w:rsidP="004D46FC">
      <w:pPr>
        <w:pStyle w:val="TTextecourant"/>
      </w:pPr>
      <w:r w:rsidRPr="00100BC0">
        <w:t>Face à une concurrence très forte sur le marché des espaces verts, vous envisagez de prendre un tournant commercial en répondant éventuellement à la demande publique. Ainsi, vous m’avez demandé de préciser les différents éléments définissant les marchés publics.</w:t>
      </w:r>
    </w:p>
    <w:p w:rsidR="00957655" w:rsidRPr="00100BC0" w:rsidRDefault="00957655" w:rsidP="004D46FC">
      <w:pPr>
        <w:pStyle w:val="TTextecourant"/>
      </w:pPr>
      <w:r w:rsidRPr="00100BC0">
        <w:t>1 – Marchés publics et procédures</w:t>
      </w:r>
    </w:p>
    <w:p w:rsidR="00957655" w:rsidRPr="00100BC0" w:rsidRDefault="00957655" w:rsidP="004D46FC">
      <w:pPr>
        <w:pStyle w:val="TTextecourant"/>
      </w:pPr>
      <w:r w:rsidRPr="00100BC0">
        <w:t>a) La définition</w:t>
      </w:r>
    </w:p>
    <w:p w:rsidR="00957655" w:rsidRPr="00100BC0" w:rsidRDefault="00957655" w:rsidP="004D46FC">
      <w:pPr>
        <w:pStyle w:val="TTextecourant"/>
      </w:pPr>
      <w:r w:rsidRPr="00100BC0">
        <w:t>b) Les procédures formalisées</w:t>
      </w:r>
    </w:p>
    <w:p w:rsidR="00957655" w:rsidRPr="00100BC0" w:rsidRDefault="00957655" w:rsidP="004D46FC">
      <w:pPr>
        <w:pStyle w:val="TEnumpuce"/>
      </w:pPr>
      <w:r w:rsidRPr="00100BC0">
        <w:t>La procédure concurrentielle avec négociation</w:t>
      </w:r>
    </w:p>
    <w:p w:rsidR="00957655" w:rsidRPr="00100BC0" w:rsidRDefault="00957655" w:rsidP="004D46FC">
      <w:pPr>
        <w:pStyle w:val="TEnumpuce"/>
      </w:pPr>
      <w:r w:rsidRPr="00100BC0">
        <w:t>La procédure négociée avec mise en concurrence préalable</w:t>
      </w:r>
    </w:p>
    <w:p w:rsidR="00957655" w:rsidRPr="00100BC0" w:rsidRDefault="00957655" w:rsidP="004D46FC">
      <w:pPr>
        <w:pStyle w:val="TEnumpuce"/>
      </w:pPr>
      <w:r w:rsidRPr="00100BC0">
        <w:t>Le dialogue compétitif</w:t>
      </w:r>
    </w:p>
    <w:p w:rsidR="00957655" w:rsidRPr="00100BC0" w:rsidRDefault="00957655" w:rsidP="004D46FC">
      <w:pPr>
        <w:pStyle w:val="TEnumpuce"/>
      </w:pPr>
      <w:r w:rsidRPr="00100BC0">
        <w:t>La procédure adaptée</w:t>
      </w:r>
    </w:p>
    <w:p w:rsidR="00957655" w:rsidRPr="00100BC0" w:rsidRDefault="00957655" w:rsidP="004D46FC">
      <w:pPr>
        <w:pStyle w:val="TTextecourant"/>
      </w:pPr>
      <w:r w:rsidRPr="00100BC0">
        <w:t>2 – Les seuils de procédures, de publicité et sources d’information</w:t>
      </w:r>
    </w:p>
    <w:p w:rsidR="00957655" w:rsidRPr="00100BC0" w:rsidRDefault="00957655" w:rsidP="004D46FC">
      <w:pPr>
        <w:pStyle w:val="TEnumpuce"/>
      </w:pPr>
      <w:r w:rsidRPr="00100BC0">
        <w:t>Les seuils de procédures</w:t>
      </w:r>
    </w:p>
    <w:p w:rsidR="00957655" w:rsidRPr="00100BC0" w:rsidRDefault="00957655" w:rsidP="004D46FC">
      <w:pPr>
        <w:pStyle w:val="TEnumtiret"/>
      </w:pPr>
      <w:r w:rsidRPr="00100BC0">
        <w:t>Pour les fournitures et services</w:t>
      </w:r>
    </w:p>
    <w:p w:rsidR="00957655" w:rsidRPr="00100BC0" w:rsidRDefault="00957655" w:rsidP="004D46FC">
      <w:pPr>
        <w:pStyle w:val="TEnumtiret"/>
      </w:pPr>
      <w:r w:rsidRPr="00100BC0">
        <w:t>Pour les travaux</w:t>
      </w:r>
    </w:p>
    <w:p w:rsidR="00957655" w:rsidRPr="00100BC0" w:rsidRDefault="00957655" w:rsidP="004D46FC">
      <w:pPr>
        <w:pStyle w:val="TEnumpuce"/>
      </w:pPr>
      <w:r w:rsidRPr="00100BC0">
        <w:t>Les seuils de publicité</w:t>
      </w:r>
    </w:p>
    <w:p w:rsidR="00957655" w:rsidRPr="00100BC0" w:rsidRDefault="00957655" w:rsidP="004D46FC">
      <w:pPr>
        <w:pStyle w:val="TEnumpuce"/>
      </w:pPr>
      <w:r w:rsidRPr="00100BC0">
        <w:t>Les sources d’information</w:t>
      </w:r>
    </w:p>
    <w:p w:rsidR="00957655" w:rsidRPr="00100BC0" w:rsidRDefault="00957655" w:rsidP="004D46FC">
      <w:pPr>
        <w:pStyle w:val="TTextecourant"/>
      </w:pPr>
      <w:r w:rsidRPr="00100BC0">
        <w:t xml:space="preserve">3 </w:t>
      </w:r>
      <w:proofErr w:type="gramStart"/>
      <w:r w:rsidRPr="00100BC0">
        <w:t>– Les dématérialisation</w:t>
      </w:r>
      <w:proofErr w:type="gramEnd"/>
      <w:r w:rsidRPr="00100BC0">
        <w:t xml:space="preserve"> et MPS</w:t>
      </w:r>
    </w:p>
    <w:p w:rsidR="00957655" w:rsidRPr="00100BC0" w:rsidRDefault="00957655" w:rsidP="004D46FC">
      <w:pPr>
        <w:pStyle w:val="TEnumpuce"/>
      </w:pPr>
      <w:r w:rsidRPr="00100BC0">
        <w:t>La dématérialisation</w:t>
      </w:r>
    </w:p>
    <w:p w:rsidR="00957655" w:rsidRPr="00100BC0" w:rsidRDefault="00957655" w:rsidP="004D46FC">
      <w:pPr>
        <w:pStyle w:val="TEnumpuce"/>
      </w:pPr>
      <w:r w:rsidRPr="00100BC0">
        <w:rPr>
          <w:rFonts w:eastAsiaTheme="minorHAnsi"/>
        </w:rPr>
        <w:t>Les marchés publics à procédure simplifiée</w:t>
      </w:r>
    </w:p>
    <w:p w:rsidR="00957655" w:rsidRPr="00100BC0" w:rsidRDefault="00957655" w:rsidP="004D46FC">
      <w:pPr>
        <w:pStyle w:val="TTextecourant"/>
      </w:pPr>
      <w:r w:rsidRPr="00100BC0">
        <w:t xml:space="preserve">4 – Les effets bénéfiques pour </w:t>
      </w:r>
      <w:proofErr w:type="spellStart"/>
      <w:r w:rsidRPr="00100BC0">
        <w:t>Urban</w:t>
      </w:r>
      <w:proofErr w:type="spellEnd"/>
      <w:r w:rsidRPr="00100BC0">
        <w:t xml:space="preserve"> Green</w:t>
      </w:r>
    </w:p>
    <w:p w:rsidR="00957655" w:rsidRPr="00100BC0" w:rsidRDefault="00957655" w:rsidP="004D46FC">
      <w:pPr>
        <w:pStyle w:val="TEnumpuce"/>
      </w:pPr>
      <w:r w:rsidRPr="00100BC0">
        <w:t>Une augmentation de son chiffre d’affaires à terme</w:t>
      </w:r>
    </w:p>
    <w:p w:rsidR="00957655" w:rsidRPr="00100BC0" w:rsidRDefault="00957655" w:rsidP="004D46FC">
      <w:pPr>
        <w:pStyle w:val="TEnumpuce"/>
      </w:pPr>
      <w:r w:rsidRPr="00100BC0">
        <w:t>Une valorisation de son savoir-faire</w:t>
      </w:r>
    </w:p>
    <w:p w:rsidR="00957655" w:rsidRPr="00100BC0" w:rsidRDefault="00957655" w:rsidP="004D46FC">
      <w:pPr>
        <w:pStyle w:val="TEnumpuce"/>
      </w:pPr>
      <w:r w:rsidRPr="00100BC0">
        <w:t>Des prises de commandes sécurisées en matière de paiement…</w:t>
      </w:r>
    </w:p>
    <w:p w:rsidR="00957655" w:rsidRPr="00100BC0" w:rsidRDefault="00957655" w:rsidP="00201AE3">
      <w:pPr>
        <w:pStyle w:val="06Questionenonce"/>
      </w:pPr>
      <w:r w:rsidRPr="00100BC0">
        <w:t>2</w:t>
      </w:r>
      <w:r w:rsidRPr="00100BC0">
        <w:tab/>
        <w:t xml:space="preserve">Abonnez l’entreprise au site www.boamp.fr suite à l’accord de Romain </w:t>
      </w:r>
      <w:proofErr w:type="spellStart"/>
      <w:r w:rsidRPr="00100BC0">
        <w:t>Bardon</w:t>
      </w:r>
      <w:proofErr w:type="spellEnd"/>
      <w:r w:rsidRPr="00100BC0">
        <w:t>, déterminez les critères de recherche des appels d’offres que vous utiliserez et enregistrez-les.</w:t>
      </w:r>
    </w:p>
    <w:p w:rsidR="00957655" w:rsidRPr="00100BC0" w:rsidRDefault="00957655" w:rsidP="00201AE3">
      <w:pPr>
        <w:pStyle w:val="06Questionenonce"/>
      </w:pPr>
      <w:r w:rsidRPr="00100BC0">
        <w:t>3</w:t>
      </w:r>
      <w:r w:rsidRPr="00100BC0">
        <w:tab/>
        <w:t>Vérifiez, en fonction des offres sélectionnées, la pertinence de ces critères et modifiez-le si nécessaire.</w:t>
      </w:r>
    </w:p>
    <w:p w:rsidR="00957655" w:rsidRPr="004D46FC" w:rsidRDefault="00957655" w:rsidP="004D46FC">
      <w:pPr>
        <w:pStyle w:val="TTextecourant"/>
        <w:rPr>
          <w:i/>
        </w:rPr>
      </w:pPr>
      <w:r w:rsidRPr="004D46FC">
        <w:rPr>
          <w:i/>
        </w:rPr>
        <w:t xml:space="preserve">Pour les consignes 2 et 3, l’enseignant peut se référer au mode opératoire suivant : </w:t>
      </w:r>
      <w:hyperlink r:id="rId9" w:history="1">
        <w:r w:rsidRPr="004D46FC">
          <w:rPr>
            <w:rStyle w:val="Lienhypertexte"/>
            <w:i/>
          </w:rPr>
          <w:t>http://www.boamp.fr/content/download/225906/2075719/file/2016_06_22_Clip_Alerte_BOAMP.mp4</w:t>
        </w:r>
      </w:hyperlink>
    </w:p>
    <w:p w:rsidR="00957655" w:rsidRPr="004D46FC" w:rsidRDefault="00957655" w:rsidP="004D46FC">
      <w:pPr>
        <w:pStyle w:val="TTextecourant"/>
        <w:rPr>
          <w:i/>
        </w:rPr>
      </w:pPr>
      <w:r w:rsidRPr="004D46FC">
        <w:rPr>
          <w:i/>
        </w:rPr>
        <w:t>Il est important qu’à cette étape l’étudiant sache identifier les critères qui lui permettront de réceptionner les offres en adéquation avec l’activité de l’entreprise :</w:t>
      </w:r>
    </w:p>
    <w:p w:rsidR="00957655" w:rsidRPr="004D46FC" w:rsidRDefault="00957655" w:rsidP="004D46FC">
      <w:pPr>
        <w:pStyle w:val="TEnumpuce"/>
        <w:rPr>
          <w:i/>
        </w:rPr>
      </w:pPr>
      <w:r w:rsidRPr="004D46FC">
        <w:rPr>
          <w:i/>
        </w:rPr>
        <w:t>mots présents dans l’avi</w:t>
      </w:r>
      <w:bookmarkStart w:id="2" w:name="_GoBack"/>
      <w:bookmarkEnd w:id="2"/>
      <w:r w:rsidRPr="004D46FC">
        <w:rPr>
          <w:i/>
        </w:rPr>
        <w:t>s : espaces verts, élagage, entretien d'espaces verts ou engazonnement ;</w:t>
      </w:r>
    </w:p>
    <w:p w:rsidR="00957655" w:rsidRPr="004D46FC" w:rsidRDefault="00957655" w:rsidP="004D46FC">
      <w:pPr>
        <w:pStyle w:val="TEnumpuce"/>
        <w:rPr>
          <w:i/>
        </w:rPr>
      </w:pPr>
      <w:r w:rsidRPr="004D46FC">
        <w:rPr>
          <w:i/>
        </w:rPr>
        <w:lastRenderedPageBreak/>
        <w:t>lieu de publication et d’exécution : Rhône Alpes (Rhône, Isère et Ain éventuellement) ;</w:t>
      </w:r>
    </w:p>
    <w:p w:rsidR="00957655" w:rsidRPr="004D46FC" w:rsidRDefault="00957655" w:rsidP="004D46FC">
      <w:pPr>
        <w:pStyle w:val="TEnumpuce"/>
        <w:rPr>
          <w:i/>
        </w:rPr>
      </w:pPr>
      <w:r w:rsidRPr="004D46FC">
        <w:rPr>
          <w:i/>
        </w:rPr>
        <w:t>type d’avis : tous les appels d’offres et avis de marché (sauf marché à lots) ;</w:t>
      </w:r>
    </w:p>
    <w:p w:rsidR="00957655" w:rsidRPr="004D46FC" w:rsidRDefault="00957655" w:rsidP="004D46FC">
      <w:pPr>
        <w:pStyle w:val="TEnumpuce"/>
        <w:rPr>
          <w:i/>
        </w:rPr>
      </w:pPr>
      <w:r w:rsidRPr="004D46FC">
        <w:rPr>
          <w:i/>
        </w:rPr>
        <w:t>date de publication : en fonction de la date d’approche du cours ;</w:t>
      </w:r>
    </w:p>
    <w:p w:rsidR="00957655" w:rsidRPr="004D46FC" w:rsidRDefault="00957655" w:rsidP="004D46FC">
      <w:pPr>
        <w:pStyle w:val="TEnumpuce"/>
        <w:rPr>
          <w:i/>
        </w:rPr>
      </w:pPr>
      <w:r w:rsidRPr="004D46FC">
        <w:rPr>
          <w:i/>
        </w:rPr>
        <w:t>seuils de marché : tous ;</w:t>
      </w:r>
    </w:p>
    <w:p w:rsidR="00957655" w:rsidRPr="004D46FC" w:rsidRDefault="00957655" w:rsidP="004D46FC">
      <w:pPr>
        <w:pStyle w:val="TEnumpuce"/>
        <w:rPr>
          <w:i/>
        </w:rPr>
      </w:pPr>
      <w:r w:rsidRPr="004D46FC">
        <w:rPr>
          <w:i/>
        </w:rPr>
        <w:t>critères particuliers : pas de procédure restreinte.</w:t>
      </w:r>
    </w:p>
    <w:p w:rsidR="00957655" w:rsidRPr="00100BC0" w:rsidRDefault="00957655" w:rsidP="00201AE3">
      <w:pPr>
        <w:pStyle w:val="05MissionTitre"/>
      </w:pPr>
      <w:bookmarkStart w:id="3" w:name="_Hlk497916248"/>
      <w:r w:rsidRPr="00100BC0">
        <w:t>Mission 2 Sélectionner les offres</w:t>
      </w:r>
    </w:p>
    <w:p w:rsidR="00957655" w:rsidRPr="00100BC0" w:rsidRDefault="00957655" w:rsidP="00201AE3">
      <w:pPr>
        <w:pStyle w:val="06Questionenonce"/>
      </w:pPr>
      <w:r w:rsidRPr="00100BC0">
        <w:t>4</w:t>
      </w:r>
      <w:r w:rsidRPr="00100BC0">
        <w:tab/>
        <w:t xml:space="preserve">Sélectionnez les offres pertinentes à présenter à Romain </w:t>
      </w:r>
      <w:proofErr w:type="spellStart"/>
      <w:r w:rsidRPr="00100BC0">
        <w:t>Bardon</w:t>
      </w:r>
      <w:proofErr w:type="spellEnd"/>
      <w:r w:rsidRPr="00100BC0">
        <w:t xml:space="preserve"> en justifiant vos choix.</w:t>
      </w:r>
    </w:p>
    <w:tbl>
      <w:tblPr>
        <w:tblStyle w:val="Grilledutableau"/>
        <w:tblW w:w="9072" w:type="dxa"/>
        <w:tblInd w:w="137" w:type="dxa"/>
        <w:tblLayout w:type="fixed"/>
        <w:tblLook w:val="04A0" w:firstRow="1" w:lastRow="0" w:firstColumn="1" w:lastColumn="0" w:noHBand="0" w:noVBand="1"/>
      </w:tblPr>
      <w:tblGrid>
        <w:gridCol w:w="4111"/>
        <w:gridCol w:w="4961"/>
      </w:tblGrid>
      <w:tr w:rsidR="00957655" w:rsidRPr="00100BC0" w:rsidTr="002E6A73">
        <w:trPr>
          <w:trHeight w:val="336"/>
        </w:trPr>
        <w:tc>
          <w:tcPr>
            <w:tcW w:w="4111" w:type="dxa"/>
          </w:tcPr>
          <w:bookmarkEnd w:id="3"/>
          <w:p w:rsidR="00957655" w:rsidRPr="00100BC0" w:rsidRDefault="00957655" w:rsidP="004D46FC">
            <w:pPr>
              <w:pStyle w:val="Tableautetiere"/>
            </w:pPr>
            <w:r w:rsidRPr="00100BC0">
              <w:t>Thonon Agglomération – Avis n° 19-81280</w:t>
            </w:r>
          </w:p>
        </w:tc>
        <w:tc>
          <w:tcPr>
            <w:tcW w:w="4961" w:type="dxa"/>
          </w:tcPr>
          <w:p w:rsidR="00957655" w:rsidRPr="00100BC0" w:rsidRDefault="00957655" w:rsidP="004D46FC">
            <w:pPr>
              <w:pStyle w:val="Tableaucourant"/>
            </w:pPr>
            <w:r w:rsidRPr="00100BC0">
              <w:t>Non retenu, chantier trop éloigné géograph</w:t>
            </w:r>
            <w:r w:rsidRPr="00100BC0">
              <w:t>i</w:t>
            </w:r>
            <w:r w:rsidRPr="00100BC0">
              <w:t>quement.</w:t>
            </w:r>
          </w:p>
        </w:tc>
      </w:tr>
      <w:tr w:rsidR="00957655" w:rsidRPr="00100BC0" w:rsidTr="002E6A73">
        <w:trPr>
          <w:trHeight w:val="426"/>
        </w:trPr>
        <w:tc>
          <w:tcPr>
            <w:tcW w:w="4111" w:type="dxa"/>
          </w:tcPr>
          <w:p w:rsidR="00957655" w:rsidRPr="00100BC0" w:rsidRDefault="00957655" w:rsidP="004D46FC">
            <w:pPr>
              <w:pStyle w:val="Tableautetiere"/>
            </w:pPr>
            <w:r w:rsidRPr="00100BC0">
              <w:t>Communauté de communes du Pays d’Ozon – Avis n° 19-89017</w:t>
            </w:r>
          </w:p>
        </w:tc>
        <w:tc>
          <w:tcPr>
            <w:tcW w:w="4961" w:type="dxa"/>
          </w:tcPr>
          <w:p w:rsidR="00957655" w:rsidRPr="00100BC0" w:rsidRDefault="00957655" w:rsidP="004D46FC">
            <w:pPr>
              <w:pStyle w:val="Tableaucourant"/>
            </w:pPr>
            <w:r w:rsidRPr="00100BC0">
              <w:t>Retenu, proche géographiquement, au cœur du métier, la procédure est ouverte.</w:t>
            </w:r>
          </w:p>
        </w:tc>
      </w:tr>
      <w:tr w:rsidR="00957655" w:rsidRPr="00100BC0" w:rsidTr="002E6A73">
        <w:trPr>
          <w:trHeight w:val="262"/>
        </w:trPr>
        <w:tc>
          <w:tcPr>
            <w:tcW w:w="4111" w:type="dxa"/>
          </w:tcPr>
          <w:p w:rsidR="00957655" w:rsidRPr="00100BC0" w:rsidRDefault="00957655" w:rsidP="004D46FC">
            <w:pPr>
              <w:pStyle w:val="Tableautetiere"/>
            </w:pPr>
            <w:r w:rsidRPr="00100BC0">
              <w:t>Communauté de communes entre Dore et Allier – Avis n° 19-95522</w:t>
            </w:r>
          </w:p>
        </w:tc>
        <w:tc>
          <w:tcPr>
            <w:tcW w:w="4961" w:type="dxa"/>
          </w:tcPr>
          <w:p w:rsidR="00957655" w:rsidRPr="00100BC0" w:rsidRDefault="00957655" w:rsidP="004D46FC">
            <w:pPr>
              <w:pStyle w:val="Tableaucourant"/>
            </w:pPr>
            <w:r w:rsidRPr="00100BC0">
              <w:t>Non retenu, marché divisible en lots et trop éloigné géographiquement, la procédure est adaptée.</w:t>
            </w:r>
          </w:p>
        </w:tc>
      </w:tr>
      <w:tr w:rsidR="00957655" w:rsidRPr="00100BC0" w:rsidTr="002E6A73">
        <w:trPr>
          <w:trHeight w:val="296"/>
        </w:trPr>
        <w:tc>
          <w:tcPr>
            <w:tcW w:w="4111" w:type="dxa"/>
          </w:tcPr>
          <w:p w:rsidR="00957655" w:rsidRPr="00100BC0" w:rsidRDefault="00957655" w:rsidP="004D46FC">
            <w:pPr>
              <w:pStyle w:val="Tableautetiere"/>
            </w:pPr>
            <w:r w:rsidRPr="00100BC0">
              <w:t>Ville de Villefranche-sur-Saône – Avis n° 19-92665</w:t>
            </w:r>
          </w:p>
        </w:tc>
        <w:tc>
          <w:tcPr>
            <w:tcW w:w="4961" w:type="dxa"/>
          </w:tcPr>
          <w:p w:rsidR="00957655" w:rsidRPr="00100BC0" w:rsidRDefault="00957655" w:rsidP="004D46FC">
            <w:pPr>
              <w:pStyle w:val="Tableaucourant"/>
            </w:pPr>
            <w:r w:rsidRPr="00100BC0">
              <w:t>Retenu, proche géographiquement, au cœur du métier, procédure ouverte.</w:t>
            </w:r>
          </w:p>
        </w:tc>
      </w:tr>
      <w:tr w:rsidR="00957655" w:rsidRPr="00100BC0" w:rsidTr="002E6A73">
        <w:trPr>
          <w:trHeight w:val="428"/>
        </w:trPr>
        <w:tc>
          <w:tcPr>
            <w:tcW w:w="4111" w:type="dxa"/>
          </w:tcPr>
          <w:p w:rsidR="00957655" w:rsidRPr="00100BC0" w:rsidRDefault="00957655" w:rsidP="004D46FC">
            <w:pPr>
              <w:pStyle w:val="Tableautetiere"/>
            </w:pPr>
            <w:r w:rsidRPr="00100BC0">
              <w:t>Communauté de communes des Monts du Lyonnais – Avis n° 19-90759</w:t>
            </w:r>
          </w:p>
        </w:tc>
        <w:tc>
          <w:tcPr>
            <w:tcW w:w="4961" w:type="dxa"/>
          </w:tcPr>
          <w:p w:rsidR="00957655" w:rsidRPr="00100BC0" w:rsidRDefault="00957655" w:rsidP="004D46FC">
            <w:pPr>
              <w:pStyle w:val="Tableaucourant"/>
            </w:pPr>
            <w:r w:rsidRPr="00100BC0">
              <w:t>Retenu, proche géographiquement, au cœur du métier, procédure adaptée et simpl</w:t>
            </w:r>
            <w:r w:rsidRPr="00100BC0">
              <w:t>i</w:t>
            </w:r>
            <w:r w:rsidRPr="00100BC0">
              <w:t>fiée.</w:t>
            </w:r>
          </w:p>
        </w:tc>
      </w:tr>
    </w:tbl>
    <w:p w:rsidR="00957655" w:rsidRPr="00100BC0" w:rsidRDefault="00957655" w:rsidP="00201AE3">
      <w:pPr>
        <w:pStyle w:val="06Questionenonce"/>
      </w:pPr>
      <w:r w:rsidRPr="00100BC0">
        <w:t>5</w:t>
      </w:r>
      <w:r w:rsidRPr="00100BC0">
        <w:tab/>
        <w:t>Préparez la liste de contrôle qui vous permettra étape par étape de répondre, sans omission ni erreur, aux appels d’offres sélectionnés. Ce document précisera la liste des acteurs internes et externes sollicités.</w:t>
      </w:r>
    </w:p>
    <w:p w:rsidR="00957655" w:rsidRPr="004D46FC" w:rsidRDefault="00957655" w:rsidP="004D46FC">
      <w:pPr>
        <w:pStyle w:val="TTextecourant"/>
        <w:rPr>
          <w:i/>
          <w:iCs/>
        </w:rPr>
      </w:pPr>
      <w:r w:rsidRPr="004D46FC">
        <w:rPr>
          <w:i/>
          <w:iCs/>
        </w:rPr>
        <w:t>La mise en forme du document est laissée à l’appréciation de l’enseignant.</w:t>
      </w:r>
    </w:p>
    <w:p w:rsidR="00957655" w:rsidRPr="004D46FC" w:rsidRDefault="00957655" w:rsidP="004D46FC">
      <w:pPr>
        <w:pStyle w:val="TTextecourant"/>
        <w:rPr>
          <w:i/>
          <w:iCs/>
        </w:rPr>
      </w:pPr>
      <w:r w:rsidRPr="004D46FC">
        <w:rPr>
          <w:i/>
          <w:iCs/>
        </w:rPr>
        <w:t>La liste n’est pas exhaustive, mais elle donne déjà un large aperçu des documents et démarches à effe</w:t>
      </w:r>
      <w:r w:rsidRPr="004D46FC">
        <w:rPr>
          <w:i/>
          <w:iCs/>
        </w:rPr>
        <w:t>c</w:t>
      </w:r>
      <w:r w:rsidRPr="004D46FC">
        <w:rPr>
          <w:i/>
          <w:iCs/>
        </w:rPr>
        <w:t>tuer.</w:t>
      </w:r>
    </w:p>
    <w:tbl>
      <w:tblPr>
        <w:tblStyle w:val="Grilledutableau"/>
        <w:tblW w:w="0" w:type="auto"/>
        <w:tblLook w:val="04A0" w:firstRow="1" w:lastRow="0" w:firstColumn="1" w:lastColumn="0" w:noHBand="0" w:noVBand="1"/>
      </w:tblPr>
      <w:tblGrid>
        <w:gridCol w:w="4957"/>
        <w:gridCol w:w="4024"/>
        <w:gridCol w:w="908"/>
      </w:tblGrid>
      <w:tr w:rsidR="00957655" w:rsidRPr="00100BC0" w:rsidTr="002E6A73">
        <w:tc>
          <w:tcPr>
            <w:tcW w:w="4957" w:type="dxa"/>
          </w:tcPr>
          <w:p w:rsidR="00957655" w:rsidRPr="00100BC0" w:rsidRDefault="00957655" w:rsidP="004D46FC">
            <w:pPr>
              <w:pStyle w:val="Tableautetiere"/>
            </w:pPr>
            <w:r w:rsidRPr="00100BC0">
              <w:t>Documents à fournir</w:t>
            </w:r>
          </w:p>
        </w:tc>
        <w:tc>
          <w:tcPr>
            <w:tcW w:w="4024" w:type="dxa"/>
          </w:tcPr>
          <w:p w:rsidR="00957655" w:rsidRPr="00100BC0" w:rsidRDefault="00957655" w:rsidP="004D46FC">
            <w:pPr>
              <w:pStyle w:val="Tableautetiere"/>
            </w:pPr>
            <w:r w:rsidRPr="00100BC0">
              <w:t>Sources/interlocuteur</w:t>
            </w:r>
          </w:p>
        </w:tc>
        <w:tc>
          <w:tcPr>
            <w:tcW w:w="908" w:type="dxa"/>
          </w:tcPr>
          <w:p w:rsidR="00957655" w:rsidRPr="00100BC0" w:rsidRDefault="00957655" w:rsidP="004D46FC">
            <w:pPr>
              <w:pStyle w:val="Tableautetiere"/>
            </w:pPr>
            <w:r w:rsidRPr="00100BC0">
              <w:t>Check-list</w:t>
            </w:r>
          </w:p>
        </w:tc>
      </w:tr>
      <w:tr w:rsidR="00957655" w:rsidRPr="00100BC0" w:rsidTr="002E6A73">
        <w:tc>
          <w:tcPr>
            <w:tcW w:w="4957" w:type="dxa"/>
          </w:tcPr>
          <w:p w:rsidR="00957655" w:rsidRPr="00100BC0" w:rsidRDefault="00957655" w:rsidP="004D46FC">
            <w:pPr>
              <w:pStyle w:val="Tableaucourant"/>
            </w:pPr>
            <w:r w:rsidRPr="00100BC0">
              <w:t>Lettre de candidature</w:t>
            </w:r>
          </w:p>
        </w:tc>
        <w:tc>
          <w:tcPr>
            <w:tcW w:w="4024" w:type="dxa"/>
          </w:tcPr>
          <w:p w:rsidR="00957655" w:rsidRPr="00100BC0" w:rsidRDefault="00957655" w:rsidP="004D46FC">
            <w:pPr>
              <w:pStyle w:val="Tableaucourant"/>
            </w:pPr>
            <w:r w:rsidRPr="00100BC0">
              <w:t>Téléchargeable sur le site du M</w:t>
            </w:r>
            <w:r w:rsidRPr="00100BC0">
              <w:t>i</w:t>
            </w:r>
            <w:r w:rsidRPr="00100BC0">
              <w:t>nistère des finances</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Déclaration du candidat individuel ou du membre du groupement</w:t>
            </w:r>
          </w:p>
        </w:tc>
        <w:tc>
          <w:tcPr>
            <w:tcW w:w="4024" w:type="dxa"/>
          </w:tcPr>
          <w:p w:rsidR="00957655" w:rsidRPr="00100BC0" w:rsidRDefault="00957655" w:rsidP="004D46FC">
            <w:pPr>
              <w:pStyle w:val="Tableaucourant"/>
            </w:pPr>
            <w:r w:rsidRPr="00100BC0">
              <w:t>Téléchargeable sur le site du M</w:t>
            </w:r>
            <w:r w:rsidRPr="00100BC0">
              <w:t>i</w:t>
            </w:r>
            <w:r w:rsidRPr="00100BC0">
              <w:t>nistère des finances</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Déclaration du chiffre d’affaires sur les 3 de</w:t>
            </w:r>
            <w:r w:rsidRPr="00100BC0">
              <w:t>r</w:t>
            </w:r>
            <w:r w:rsidRPr="00100BC0">
              <w:t>niers exercices et la part correspondant à l’objet du marché</w:t>
            </w:r>
          </w:p>
        </w:tc>
        <w:tc>
          <w:tcPr>
            <w:tcW w:w="4024" w:type="dxa"/>
          </w:tcPr>
          <w:p w:rsidR="00957655" w:rsidRPr="00100BC0" w:rsidRDefault="00957655" w:rsidP="004D46FC">
            <w:pPr>
              <w:pStyle w:val="Tableaucourant"/>
            </w:pPr>
            <w:r w:rsidRPr="00100BC0">
              <w:t>Service comptabilité ou expert-comptable</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Copie du ou des jugements en cas de redress</w:t>
            </w:r>
            <w:r w:rsidRPr="00100BC0">
              <w:t>e</w:t>
            </w:r>
            <w:r w:rsidRPr="00100BC0">
              <w:t>ment judiciaire</w:t>
            </w:r>
          </w:p>
        </w:tc>
        <w:tc>
          <w:tcPr>
            <w:tcW w:w="4024" w:type="dxa"/>
          </w:tcPr>
          <w:p w:rsidR="00957655" w:rsidRPr="00100BC0" w:rsidRDefault="00957655" w:rsidP="004D46FC">
            <w:pPr>
              <w:pStyle w:val="Tableaucourant"/>
            </w:pPr>
            <w:r w:rsidRPr="00100BC0">
              <w:t>Service comptabilité</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Références professionnelles en rapport avec le marché</w:t>
            </w:r>
          </w:p>
        </w:tc>
        <w:tc>
          <w:tcPr>
            <w:tcW w:w="4024" w:type="dxa"/>
          </w:tcPr>
          <w:p w:rsidR="00957655" w:rsidRPr="00100BC0" w:rsidRDefault="00957655" w:rsidP="004D46FC">
            <w:pPr>
              <w:pStyle w:val="Tableaucourant"/>
            </w:pPr>
            <w:r w:rsidRPr="00100BC0">
              <w:t>Service commercial</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Capacités techniques pour répondre au marché : qualifications de l’entreprise, qualific</w:t>
            </w:r>
            <w:r w:rsidRPr="00100BC0">
              <w:t>a</w:t>
            </w:r>
            <w:r w:rsidRPr="00100BC0">
              <w:t>tions des personnels d’intervention</w:t>
            </w:r>
          </w:p>
        </w:tc>
        <w:tc>
          <w:tcPr>
            <w:tcW w:w="4024" w:type="dxa"/>
            <w:vMerge w:val="restart"/>
          </w:tcPr>
          <w:p w:rsidR="00957655" w:rsidRPr="00100BC0" w:rsidRDefault="00957655" w:rsidP="004D46FC">
            <w:pPr>
              <w:pStyle w:val="Tableaucourant"/>
            </w:pPr>
            <w:r w:rsidRPr="00100BC0">
              <w:t>Service des ressources humaines ou direction</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Habilitations professionnelles des personnels</w:t>
            </w:r>
          </w:p>
        </w:tc>
        <w:tc>
          <w:tcPr>
            <w:tcW w:w="4024" w:type="dxa"/>
            <w:vMerge/>
          </w:tcPr>
          <w:p w:rsidR="00957655" w:rsidRPr="00100BC0" w:rsidRDefault="00957655" w:rsidP="004D46FC">
            <w:pPr>
              <w:pStyle w:val="Tableaucourant"/>
            </w:pP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Formation des personnels</w:t>
            </w:r>
          </w:p>
        </w:tc>
        <w:tc>
          <w:tcPr>
            <w:tcW w:w="4024" w:type="dxa"/>
            <w:vMerge/>
          </w:tcPr>
          <w:p w:rsidR="00957655" w:rsidRPr="00100BC0" w:rsidRDefault="00957655" w:rsidP="004D46FC">
            <w:pPr>
              <w:pStyle w:val="Tableaucourant"/>
            </w:pP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Déclaration sur l’honneur que le candidat ne fait pas l’objet d’une condamnation pour une infra</w:t>
            </w:r>
            <w:r w:rsidRPr="00100BC0">
              <w:t>c</w:t>
            </w:r>
            <w:r w:rsidRPr="00100BC0">
              <w:t>tion prévue à l’article 45 de l’ordonnance n° 2015-899 du 23 juillet 2015</w:t>
            </w:r>
          </w:p>
        </w:tc>
        <w:tc>
          <w:tcPr>
            <w:tcW w:w="4024" w:type="dxa"/>
          </w:tcPr>
          <w:p w:rsidR="00957655" w:rsidRPr="00100BC0" w:rsidRDefault="00957655" w:rsidP="004D46FC">
            <w:pPr>
              <w:pStyle w:val="Tableaucourant"/>
            </w:pP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Assurance sur risques professionnels</w:t>
            </w:r>
          </w:p>
        </w:tc>
        <w:tc>
          <w:tcPr>
            <w:tcW w:w="4024" w:type="dxa"/>
          </w:tcPr>
          <w:p w:rsidR="00957655" w:rsidRPr="00100BC0" w:rsidRDefault="00957655" w:rsidP="004D46FC">
            <w:pPr>
              <w:pStyle w:val="Tableaucourant"/>
            </w:pPr>
            <w:r w:rsidRPr="00100BC0">
              <w:t>Service comptable ou direction</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Certificat attestant la souscription des déclar</w:t>
            </w:r>
            <w:r w:rsidRPr="00100BC0">
              <w:t>a</w:t>
            </w:r>
            <w:r w:rsidRPr="00100BC0">
              <w:t>tions et les paiements correspondants aux i</w:t>
            </w:r>
            <w:r w:rsidRPr="00100BC0">
              <w:t>m</w:t>
            </w:r>
            <w:r w:rsidRPr="00100BC0">
              <w:t>pôts sur le revenu, sur les sociétés et à la TVA</w:t>
            </w:r>
          </w:p>
        </w:tc>
        <w:tc>
          <w:tcPr>
            <w:tcW w:w="4024" w:type="dxa"/>
          </w:tcPr>
          <w:p w:rsidR="00957655" w:rsidRPr="00100BC0" w:rsidRDefault="00957655" w:rsidP="004D46FC">
            <w:pPr>
              <w:pStyle w:val="Tableaucourant"/>
            </w:pPr>
            <w:r w:rsidRPr="00100BC0">
              <w:t>Administration fiscale</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rPr>
          <w:trHeight w:val="324"/>
        </w:trPr>
        <w:tc>
          <w:tcPr>
            <w:tcW w:w="4957" w:type="dxa"/>
          </w:tcPr>
          <w:p w:rsidR="00957655" w:rsidRPr="00100BC0" w:rsidRDefault="00957655" w:rsidP="004D46FC">
            <w:pPr>
              <w:pStyle w:val="Tableaucourant"/>
            </w:pPr>
            <w:r w:rsidRPr="00100BC0">
              <w:t>Attestation de fourniture des déclarations s</w:t>
            </w:r>
            <w:r w:rsidRPr="00100BC0">
              <w:t>o</w:t>
            </w:r>
            <w:r w:rsidRPr="00100BC0">
              <w:t>ciales et de paiement des cotisations et contr</w:t>
            </w:r>
            <w:r w:rsidRPr="00100BC0">
              <w:t>i</w:t>
            </w:r>
            <w:r w:rsidRPr="00100BC0">
              <w:t>butions de Sécurité sociale</w:t>
            </w:r>
          </w:p>
        </w:tc>
        <w:tc>
          <w:tcPr>
            <w:tcW w:w="4024" w:type="dxa"/>
          </w:tcPr>
          <w:p w:rsidR="00957655" w:rsidRPr="00100BC0" w:rsidRDefault="00957655" w:rsidP="004D46FC">
            <w:pPr>
              <w:pStyle w:val="Tableaucourant"/>
            </w:pPr>
            <w:r w:rsidRPr="00100BC0">
              <w:t>Organisme de Sécurité sociale (URSSAF)</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Certificat attestant de la régularité de la situation de l’employeur au regard de l’obligation d’emploi des travailleurs handicapés</w:t>
            </w:r>
          </w:p>
        </w:tc>
        <w:tc>
          <w:tcPr>
            <w:tcW w:w="4024" w:type="dxa"/>
          </w:tcPr>
          <w:p w:rsidR="00957655" w:rsidRPr="00100BC0" w:rsidRDefault="00957655" w:rsidP="004D46FC">
            <w:pPr>
              <w:pStyle w:val="Tableaucourant"/>
            </w:pPr>
            <w:r w:rsidRPr="00100BC0">
              <w:t>Association de gestion du fonds de développement pour l’insertion professionnelle des handicapés</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 xml:space="preserve">Extrait </w:t>
            </w:r>
            <w:proofErr w:type="spellStart"/>
            <w:r w:rsidRPr="00100BC0">
              <w:t>Kbis</w:t>
            </w:r>
            <w:proofErr w:type="spellEnd"/>
          </w:p>
        </w:tc>
        <w:tc>
          <w:tcPr>
            <w:tcW w:w="4024" w:type="dxa"/>
          </w:tcPr>
          <w:p w:rsidR="00957655" w:rsidRPr="00100BC0" w:rsidRDefault="00957655" w:rsidP="004D46FC">
            <w:pPr>
              <w:pStyle w:val="Tableaucourant"/>
            </w:pPr>
            <w:r w:rsidRPr="00100BC0">
              <w:t xml:space="preserve">Greffe du tribunal de commerce ou </w:t>
            </w:r>
            <w:proofErr w:type="spellStart"/>
            <w:r w:rsidRPr="00100BC0">
              <w:t>Infogreffe</w:t>
            </w:r>
            <w:proofErr w:type="spellEnd"/>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RIB</w:t>
            </w:r>
          </w:p>
        </w:tc>
        <w:tc>
          <w:tcPr>
            <w:tcW w:w="4024" w:type="dxa"/>
          </w:tcPr>
          <w:p w:rsidR="00957655" w:rsidRPr="00100BC0" w:rsidRDefault="00957655" w:rsidP="004D46FC">
            <w:pPr>
              <w:pStyle w:val="Tableaucourant"/>
            </w:pPr>
            <w:r w:rsidRPr="00100BC0">
              <w:t>Agence bancaire ou service comptabilité</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Cahier des clauses administratives particulières (CCAP)</w:t>
            </w:r>
          </w:p>
        </w:tc>
        <w:tc>
          <w:tcPr>
            <w:tcW w:w="4024" w:type="dxa"/>
          </w:tcPr>
          <w:p w:rsidR="00957655" w:rsidRPr="00100BC0" w:rsidRDefault="00957655" w:rsidP="004D46FC">
            <w:pPr>
              <w:pStyle w:val="Tableaucourant"/>
            </w:pPr>
            <w:r w:rsidRPr="00100BC0">
              <w:t>Service technique, chargé d’affaires</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rPr>
          <w:trHeight w:val="244"/>
        </w:trPr>
        <w:tc>
          <w:tcPr>
            <w:tcW w:w="4957" w:type="dxa"/>
          </w:tcPr>
          <w:p w:rsidR="00957655" w:rsidRPr="00100BC0" w:rsidRDefault="00957655" w:rsidP="004D46FC">
            <w:pPr>
              <w:pStyle w:val="Tableaucourant"/>
            </w:pPr>
            <w:r w:rsidRPr="00100BC0">
              <w:t>Cahier des clauses techniques particulières (CCTP)</w:t>
            </w:r>
          </w:p>
        </w:tc>
        <w:tc>
          <w:tcPr>
            <w:tcW w:w="4024" w:type="dxa"/>
          </w:tcPr>
          <w:p w:rsidR="00957655" w:rsidRPr="00100BC0" w:rsidRDefault="00957655" w:rsidP="004D46FC">
            <w:pPr>
              <w:pStyle w:val="Tableaucourant"/>
            </w:pP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rPr>
          <w:trHeight w:val="422"/>
        </w:trPr>
        <w:tc>
          <w:tcPr>
            <w:tcW w:w="4957" w:type="dxa"/>
          </w:tcPr>
          <w:p w:rsidR="00957655" w:rsidRPr="00100BC0" w:rsidRDefault="00957655" w:rsidP="004D46FC">
            <w:pPr>
              <w:pStyle w:val="Tableaucourant"/>
            </w:pPr>
            <w:r w:rsidRPr="00100BC0">
              <w:t>Dossier technique : marque et description des matériels fournis, produits, fiches de données sécurité, protocoles opératoires</w:t>
            </w:r>
          </w:p>
        </w:tc>
        <w:tc>
          <w:tcPr>
            <w:tcW w:w="4024" w:type="dxa"/>
          </w:tcPr>
          <w:p w:rsidR="00957655" w:rsidRPr="00100BC0" w:rsidRDefault="00957655" w:rsidP="004D46FC">
            <w:pPr>
              <w:pStyle w:val="Tableaucourant"/>
            </w:pPr>
            <w:r w:rsidRPr="00100BC0">
              <w:t>Service technique, chargé d’affaires</w:t>
            </w:r>
          </w:p>
        </w:tc>
        <w:tc>
          <w:tcPr>
            <w:tcW w:w="908" w:type="dxa"/>
          </w:tcPr>
          <w:p w:rsidR="00957655" w:rsidRPr="00100BC0" w:rsidRDefault="00957655" w:rsidP="004D46FC">
            <w:pPr>
              <w:pStyle w:val="Tableaucourant"/>
            </w:pPr>
            <w:r w:rsidRPr="00100BC0">
              <w:rPr>
                <w:rFonts w:ascii="Arial" w:hAnsi="Arial" w:cs="Arial"/>
              </w:rPr>
              <w:t>□</w:t>
            </w:r>
          </w:p>
        </w:tc>
      </w:tr>
      <w:tr w:rsidR="00957655" w:rsidRPr="00100BC0" w:rsidTr="002E6A73">
        <w:tc>
          <w:tcPr>
            <w:tcW w:w="4957" w:type="dxa"/>
          </w:tcPr>
          <w:p w:rsidR="00957655" w:rsidRPr="00100BC0" w:rsidRDefault="00957655" w:rsidP="004D46FC">
            <w:pPr>
              <w:pStyle w:val="Tableaucourant"/>
            </w:pPr>
            <w:r w:rsidRPr="00100BC0">
              <w:t>Dossier financier. Il peut porter d'autres noms : devis détaillé, bordereau de prix, annexe financière, décomposition du prix global et forfa</w:t>
            </w:r>
            <w:r w:rsidRPr="00100BC0">
              <w:t>i</w:t>
            </w:r>
            <w:r w:rsidRPr="00100BC0">
              <w:t>taire.</w:t>
            </w:r>
          </w:p>
        </w:tc>
        <w:tc>
          <w:tcPr>
            <w:tcW w:w="4024" w:type="dxa"/>
          </w:tcPr>
          <w:p w:rsidR="00957655" w:rsidRPr="00100BC0" w:rsidRDefault="00957655" w:rsidP="004D46FC">
            <w:pPr>
              <w:pStyle w:val="Tableaucourant"/>
            </w:pPr>
            <w:r w:rsidRPr="00100BC0">
              <w:t>Service commercial</w:t>
            </w:r>
          </w:p>
        </w:tc>
        <w:tc>
          <w:tcPr>
            <w:tcW w:w="908" w:type="dxa"/>
          </w:tcPr>
          <w:p w:rsidR="00957655" w:rsidRPr="00100BC0" w:rsidRDefault="00957655" w:rsidP="004D46FC">
            <w:pPr>
              <w:pStyle w:val="Tableaucourant"/>
            </w:pPr>
            <w:r w:rsidRPr="00100BC0">
              <w:rPr>
                <w:rFonts w:ascii="Arial" w:hAnsi="Arial" w:cs="Arial"/>
              </w:rPr>
              <w:t>□</w:t>
            </w:r>
          </w:p>
        </w:tc>
      </w:tr>
    </w:tbl>
    <w:p w:rsidR="00DC3236" w:rsidRDefault="00DC3236">
      <w:pPr>
        <w:spacing w:after="200" w:line="23" w:lineRule="auto"/>
        <w:rPr>
          <w:rFonts w:ascii="GuidePedagoNCond" w:hAnsi="GuidePedagoNCond" w:cs="GuidePedagoNCond"/>
          <w:color w:val="000000"/>
          <w:sz w:val="25"/>
          <w:szCs w:val="25"/>
        </w:rPr>
      </w:pPr>
      <w:r>
        <w:br w:type="page"/>
      </w:r>
    </w:p>
    <w:p w:rsidR="00957655" w:rsidRPr="00100BC0" w:rsidRDefault="00957655" w:rsidP="00201AE3">
      <w:pPr>
        <w:pStyle w:val="05MissionTitre"/>
      </w:pPr>
      <w:r w:rsidRPr="00100BC0">
        <w:lastRenderedPageBreak/>
        <w:t>Mission 3 Constituer un dossier type</w:t>
      </w:r>
    </w:p>
    <w:p w:rsidR="00957655" w:rsidRPr="00100BC0" w:rsidRDefault="00957655" w:rsidP="00201AE3">
      <w:pPr>
        <w:pStyle w:val="06Questionenonce"/>
      </w:pPr>
      <w:r w:rsidRPr="00100BC0">
        <w:t>6</w:t>
      </w:r>
      <w:r w:rsidRPr="00100BC0">
        <w:tab/>
        <w:t>Réalisez la structure type du dossier de réponse et créez notamment sa page de garde.</w:t>
      </w:r>
    </w:p>
    <w:p w:rsidR="00957655" w:rsidRPr="00100BC0" w:rsidRDefault="00957655" w:rsidP="004D46FC">
      <w:pPr>
        <w:pStyle w:val="TTextecourant"/>
      </w:pPr>
      <w:r w:rsidRPr="00100BC0">
        <w:t>Le dossier de réponse, outre les formulaires et attestations, est généralement composé de la manière su</w:t>
      </w:r>
      <w:r w:rsidRPr="00100BC0">
        <w:t>i</w:t>
      </w:r>
      <w:r w:rsidRPr="00100BC0">
        <w:t>vante :</w:t>
      </w:r>
    </w:p>
    <w:p w:rsidR="00957655" w:rsidRPr="00100BC0" w:rsidRDefault="00957655" w:rsidP="004D46FC">
      <w:pPr>
        <w:pStyle w:val="TEnumpuce"/>
      </w:pPr>
      <w:r w:rsidRPr="00100BC0">
        <w:t>présentation de l’entreprise : ses activités, son secteur géographique d’intervention ;</w:t>
      </w:r>
    </w:p>
    <w:p w:rsidR="00957655" w:rsidRPr="00100BC0" w:rsidRDefault="00957655" w:rsidP="004D46FC">
      <w:pPr>
        <w:pStyle w:val="TEnumpuce"/>
      </w:pPr>
      <w:r w:rsidRPr="00100BC0">
        <w:t>organisation : organigramme, compétences du personnel, CV des intervenants, habilitations et qualifications, form</w:t>
      </w:r>
      <w:r w:rsidRPr="00100BC0">
        <w:t>a</w:t>
      </w:r>
      <w:r w:rsidRPr="00100BC0">
        <w:t>tion du personnel ;</w:t>
      </w:r>
    </w:p>
    <w:p w:rsidR="00957655" w:rsidRPr="00100BC0" w:rsidRDefault="00957655" w:rsidP="004D46FC">
      <w:pPr>
        <w:pStyle w:val="TEnumpuce"/>
      </w:pPr>
      <w:r w:rsidRPr="00100BC0">
        <w:t>références.</w:t>
      </w:r>
    </w:p>
    <w:tbl>
      <w:tblPr>
        <w:tblW w:w="10065" w:type="dxa"/>
        <w:tblCellMar>
          <w:left w:w="70" w:type="dxa"/>
          <w:right w:w="70" w:type="dxa"/>
        </w:tblCellMar>
        <w:tblLook w:val="04A0" w:firstRow="1" w:lastRow="0" w:firstColumn="1" w:lastColumn="0" w:noHBand="0" w:noVBand="1"/>
      </w:tblPr>
      <w:tblGrid>
        <w:gridCol w:w="5103"/>
        <w:gridCol w:w="4962"/>
      </w:tblGrid>
      <w:tr w:rsidR="00957655" w:rsidRPr="00100BC0" w:rsidTr="00BB754A">
        <w:trPr>
          <w:trHeight w:val="450"/>
        </w:trPr>
        <w:tc>
          <w:tcPr>
            <w:tcW w:w="10065" w:type="dxa"/>
            <w:gridSpan w:val="2"/>
            <w:tcBorders>
              <w:top w:val="nil"/>
              <w:left w:val="nil"/>
              <w:bottom w:val="nil"/>
              <w:right w:val="nil"/>
            </w:tcBorders>
            <w:shd w:val="clear" w:color="auto" w:fill="auto"/>
            <w:noWrap/>
            <w:vAlign w:val="bottom"/>
            <w:hideMark/>
          </w:tcPr>
          <w:p w:rsidR="00957655" w:rsidRPr="00100BC0" w:rsidRDefault="00957655" w:rsidP="00BB754A">
            <w:pPr>
              <w:pStyle w:val="Tableautitre"/>
              <w:jc w:val="center"/>
            </w:pPr>
            <w:r w:rsidRPr="00100BC0">
              <w:t>URBAN GREEN</w:t>
            </w:r>
          </w:p>
        </w:tc>
      </w:tr>
      <w:tr w:rsidR="00957655" w:rsidRPr="00100BC0" w:rsidTr="00BB754A">
        <w:trPr>
          <w:trHeight w:val="270"/>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c>
          <w:tcPr>
            <w:tcW w:w="4962"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315"/>
        </w:trPr>
        <w:tc>
          <w:tcPr>
            <w:tcW w:w="10065" w:type="dxa"/>
            <w:gridSpan w:val="2"/>
            <w:tcBorders>
              <w:top w:val="nil"/>
              <w:left w:val="nil"/>
              <w:bottom w:val="nil"/>
              <w:right w:val="nil"/>
            </w:tcBorders>
            <w:shd w:val="clear" w:color="auto" w:fill="auto"/>
            <w:noWrap/>
            <w:vAlign w:val="bottom"/>
            <w:hideMark/>
          </w:tcPr>
          <w:p w:rsidR="00957655" w:rsidRPr="00100BC0" w:rsidRDefault="00957655" w:rsidP="00BB754A">
            <w:pPr>
              <w:pStyle w:val="Tableautetiere"/>
              <w:jc w:val="center"/>
            </w:pPr>
            <w:r w:rsidRPr="00100BC0">
              <w:t>Dossier d'appel d'offres n°</w:t>
            </w:r>
          </w:p>
        </w:tc>
      </w:tr>
      <w:tr w:rsidR="00957655" w:rsidRPr="00100BC0" w:rsidTr="00BB754A">
        <w:trPr>
          <w:trHeight w:val="285"/>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c>
          <w:tcPr>
            <w:tcW w:w="4962"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single" w:sz="8" w:space="0" w:color="auto"/>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N° d'avis</w:t>
            </w:r>
          </w:p>
        </w:tc>
        <w:tc>
          <w:tcPr>
            <w:tcW w:w="4962" w:type="dxa"/>
            <w:tcBorders>
              <w:top w:val="single" w:sz="8" w:space="0" w:color="auto"/>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Donneur d'ordre</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Type de marché (fournitures, services, travaux)</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Date de la consultation</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85"/>
        </w:trPr>
        <w:tc>
          <w:tcPr>
            <w:tcW w:w="5103" w:type="dxa"/>
            <w:tcBorders>
              <w:top w:val="nil"/>
              <w:left w:val="single" w:sz="8" w:space="0" w:color="auto"/>
              <w:bottom w:val="single" w:sz="8"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Lieu d'exécution</w:t>
            </w:r>
          </w:p>
        </w:tc>
        <w:tc>
          <w:tcPr>
            <w:tcW w:w="4962" w:type="dxa"/>
            <w:tcBorders>
              <w:top w:val="nil"/>
              <w:left w:val="nil"/>
              <w:bottom w:val="single" w:sz="8"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tetiere"/>
            </w:pPr>
          </w:p>
        </w:tc>
        <w:tc>
          <w:tcPr>
            <w:tcW w:w="4962"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single" w:sz="8" w:space="0" w:color="auto"/>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Objet du marché</w:t>
            </w:r>
          </w:p>
        </w:tc>
        <w:tc>
          <w:tcPr>
            <w:tcW w:w="4962" w:type="dxa"/>
            <w:tcBorders>
              <w:top w:val="single" w:sz="8" w:space="0" w:color="auto"/>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Type de procédure</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tcPr>
          <w:p w:rsidR="00957655" w:rsidRPr="00100BC0" w:rsidRDefault="00957655" w:rsidP="00BB754A">
            <w:pPr>
              <w:pStyle w:val="Tableautetiere"/>
            </w:pPr>
            <w:r w:rsidRPr="00100BC0">
              <w:t>MPS</w:t>
            </w:r>
          </w:p>
        </w:tc>
        <w:tc>
          <w:tcPr>
            <w:tcW w:w="4962" w:type="dxa"/>
            <w:tcBorders>
              <w:top w:val="nil"/>
              <w:left w:val="nil"/>
              <w:bottom w:val="single" w:sz="4" w:space="0" w:color="auto"/>
              <w:right w:val="single" w:sz="8" w:space="0" w:color="auto"/>
            </w:tcBorders>
            <w:shd w:val="clear" w:color="auto" w:fill="auto"/>
            <w:noWrap/>
            <w:vAlign w:val="bottom"/>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tcPr>
          <w:p w:rsidR="00957655" w:rsidRPr="00100BC0" w:rsidRDefault="00957655" w:rsidP="00BB754A">
            <w:pPr>
              <w:pStyle w:val="Tableautetiere"/>
            </w:pPr>
            <w:r w:rsidRPr="00100BC0">
              <w:t>Lot</w:t>
            </w:r>
          </w:p>
        </w:tc>
        <w:tc>
          <w:tcPr>
            <w:tcW w:w="4962" w:type="dxa"/>
            <w:tcBorders>
              <w:top w:val="nil"/>
              <w:left w:val="nil"/>
              <w:bottom w:val="single" w:sz="4" w:space="0" w:color="auto"/>
              <w:right w:val="single" w:sz="8" w:space="0" w:color="auto"/>
            </w:tcBorders>
            <w:shd w:val="clear" w:color="auto" w:fill="auto"/>
            <w:noWrap/>
            <w:vAlign w:val="bottom"/>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tcPr>
          <w:p w:rsidR="00957655" w:rsidRPr="00100BC0" w:rsidRDefault="00957655" w:rsidP="00BB754A">
            <w:pPr>
              <w:pStyle w:val="Tableautetiere"/>
            </w:pPr>
            <w:r w:rsidRPr="00100BC0">
              <w:t>Nombre de reconductions éventuelles</w:t>
            </w:r>
          </w:p>
        </w:tc>
        <w:tc>
          <w:tcPr>
            <w:tcW w:w="4962" w:type="dxa"/>
            <w:tcBorders>
              <w:top w:val="nil"/>
              <w:left w:val="nil"/>
              <w:bottom w:val="single" w:sz="4" w:space="0" w:color="auto"/>
              <w:right w:val="single" w:sz="8" w:space="0" w:color="auto"/>
            </w:tcBorders>
            <w:shd w:val="clear" w:color="auto" w:fill="auto"/>
            <w:noWrap/>
            <w:vAlign w:val="bottom"/>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Date d'exécution</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vMerge w:val="restart"/>
            <w:tcBorders>
              <w:top w:val="nil"/>
              <w:left w:val="single" w:sz="8" w:space="0" w:color="auto"/>
              <w:bottom w:val="single" w:sz="4" w:space="0" w:color="auto"/>
              <w:right w:val="single" w:sz="8" w:space="0" w:color="auto"/>
            </w:tcBorders>
            <w:shd w:val="clear" w:color="000000" w:fill="EBF1DE"/>
            <w:noWrap/>
            <w:vAlign w:val="center"/>
            <w:hideMark/>
          </w:tcPr>
          <w:p w:rsidR="00957655" w:rsidRPr="00100BC0" w:rsidRDefault="00957655" w:rsidP="00BB754A">
            <w:pPr>
              <w:pStyle w:val="Tableautetiere"/>
            </w:pPr>
            <w:r w:rsidRPr="00100BC0">
              <w:t>Critères d'attribution</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vMerge/>
            <w:tcBorders>
              <w:top w:val="nil"/>
              <w:left w:val="single" w:sz="8" w:space="0" w:color="auto"/>
              <w:bottom w:val="single" w:sz="4" w:space="0" w:color="auto"/>
              <w:right w:val="single" w:sz="8" w:space="0" w:color="auto"/>
            </w:tcBorders>
            <w:vAlign w:val="center"/>
            <w:hideMark/>
          </w:tcPr>
          <w:p w:rsidR="00957655" w:rsidRPr="00100BC0" w:rsidRDefault="00957655" w:rsidP="00BB754A">
            <w:pPr>
              <w:pStyle w:val="Tableautetiere"/>
            </w:pP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vMerge/>
            <w:tcBorders>
              <w:top w:val="nil"/>
              <w:left w:val="single" w:sz="8" w:space="0" w:color="auto"/>
              <w:bottom w:val="single" w:sz="4" w:space="0" w:color="auto"/>
              <w:right w:val="single" w:sz="8" w:space="0" w:color="auto"/>
            </w:tcBorders>
            <w:vAlign w:val="center"/>
            <w:hideMark/>
          </w:tcPr>
          <w:p w:rsidR="00957655" w:rsidRPr="00100BC0" w:rsidRDefault="00957655" w:rsidP="00BB754A">
            <w:pPr>
              <w:pStyle w:val="Tableautetiere"/>
            </w:pP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vMerge/>
            <w:tcBorders>
              <w:top w:val="nil"/>
              <w:left w:val="single" w:sz="8" w:space="0" w:color="auto"/>
              <w:bottom w:val="single" w:sz="4" w:space="0" w:color="auto"/>
              <w:right w:val="single" w:sz="8" w:space="0" w:color="auto"/>
            </w:tcBorders>
            <w:vAlign w:val="center"/>
            <w:hideMark/>
          </w:tcPr>
          <w:p w:rsidR="00957655" w:rsidRPr="00100BC0" w:rsidRDefault="00957655" w:rsidP="00BB754A">
            <w:pPr>
              <w:pStyle w:val="Tableautetiere"/>
            </w:pP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85"/>
        </w:trPr>
        <w:tc>
          <w:tcPr>
            <w:tcW w:w="5103" w:type="dxa"/>
            <w:tcBorders>
              <w:top w:val="nil"/>
              <w:left w:val="single" w:sz="8" w:space="0" w:color="auto"/>
              <w:bottom w:val="single" w:sz="8"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Montant du marché</w:t>
            </w:r>
          </w:p>
        </w:tc>
        <w:tc>
          <w:tcPr>
            <w:tcW w:w="4962" w:type="dxa"/>
            <w:tcBorders>
              <w:top w:val="nil"/>
              <w:left w:val="nil"/>
              <w:bottom w:val="single" w:sz="8"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85"/>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tetiere"/>
            </w:pPr>
          </w:p>
        </w:tc>
        <w:tc>
          <w:tcPr>
            <w:tcW w:w="4962"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single" w:sz="8" w:space="0" w:color="auto"/>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 xml:space="preserve">Modalités de candidature (papier ou </w:t>
            </w:r>
            <w:proofErr w:type="spellStart"/>
            <w:r w:rsidRPr="00100BC0">
              <w:t>démat</w:t>
            </w:r>
            <w:proofErr w:type="spellEnd"/>
            <w:r w:rsidRPr="00100BC0">
              <w:t>.)</w:t>
            </w:r>
          </w:p>
        </w:tc>
        <w:tc>
          <w:tcPr>
            <w:tcW w:w="4962" w:type="dxa"/>
            <w:tcBorders>
              <w:top w:val="single" w:sz="8" w:space="0" w:color="auto"/>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Date limite de dépôt</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Lieu du dépôt</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DC2</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DC6</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NOTI1</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85"/>
        </w:trPr>
        <w:tc>
          <w:tcPr>
            <w:tcW w:w="5103" w:type="dxa"/>
            <w:tcBorders>
              <w:top w:val="nil"/>
              <w:left w:val="single" w:sz="8" w:space="0" w:color="auto"/>
              <w:bottom w:val="single" w:sz="8"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NOTI2</w:t>
            </w:r>
          </w:p>
        </w:tc>
        <w:tc>
          <w:tcPr>
            <w:tcW w:w="4962" w:type="dxa"/>
            <w:tcBorders>
              <w:top w:val="nil"/>
              <w:left w:val="nil"/>
              <w:bottom w:val="single" w:sz="8"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85"/>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tetiere"/>
            </w:pPr>
          </w:p>
        </w:tc>
        <w:tc>
          <w:tcPr>
            <w:tcW w:w="4962"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85"/>
        </w:trPr>
        <w:tc>
          <w:tcPr>
            <w:tcW w:w="5103" w:type="dxa"/>
            <w:tcBorders>
              <w:top w:val="single" w:sz="8" w:space="0" w:color="auto"/>
              <w:left w:val="single" w:sz="8" w:space="0" w:color="auto"/>
              <w:bottom w:val="single" w:sz="8" w:space="0" w:color="auto"/>
              <w:right w:val="single" w:sz="4" w:space="0" w:color="auto"/>
            </w:tcBorders>
            <w:shd w:val="clear" w:color="000000" w:fill="EBF1DE"/>
            <w:noWrap/>
            <w:vAlign w:val="bottom"/>
            <w:hideMark/>
          </w:tcPr>
          <w:p w:rsidR="00957655" w:rsidRPr="00100BC0" w:rsidRDefault="00957655" w:rsidP="00BB754A">
            <w:pPr>
              <w:pStyle w:val="Tableautetiere"/>
            </w:pPr>
            <w:r w:rsidRPr="00100BC0">
              <w:t>Site de téléchargement des documents</w:t>
            </w:r>
          </w:p>
        </w:tc>
        <w:tc>
          <w:tcPr>
            <w:tcW w:w="4962" w:type="dxa"/>
            <w:tcBorders>
              <w:top w:val="single" w:sz="8" w:space="0" w:color="auto"/>
              <w:left w:val="nil"/>
              <w:bottom w:val="single" w:sz="8" w:space="0" w:color="auto"/>
              <w:right w:val="single" w:sz="8" w:space="0" w:color="auto"/>
            </w:tcBorders>
            <w:shd w:val="clear" w:color="auto" w:fill="auto"/>
            <w:noWrap/>
            <w:vAlign w:val="bottom"/>
            <w:hideMark/>
          </w:tcPr>
          <w:p w:rsidR="00957655" w:rsidRPr="00100BC0" w:rsidRDefault="00957655" w:rsidP="00BB754A">
            <w:pPr>
              <w:pStyle w:val="Tableaucourant"/>
            </w:pPr>
          </w:p>
        </w:tc>
      </w:tr>
    </w:tbl>
    <w:p w:rsidR="00DC3236" w:rsidRDefault="00DC3236">
      <w:pPr>
        <w:spacing w:after="200" w:line="23" w:lineRule="auto"/>
        <w:rPr>
          <w:rFonts w:ascii="GuidePedagoTimes-Bold" w:hAnsi="GuidePedagoTimes-Bold" w:cs="GuidePedagoTimes-Bold"/>
          <w:b/>
          <w:bCs/>
          <w:color w:val="000000"/>
          <w:spacing w:val="-1"/>
          <w:sz w:val="23"/>
          <w:szCs w:val="23"/>
        </w:rPr>
      </w:pPr>
      <w:r>
        <w:br w:type="page"/>
      </w:r>
    </w:p>
    <w:p w:rsidR="00957655" w:rsidRPr="00100BC0" w:rsidRDefault="00957655" w:rsidP="00201AE3">
      <w:pPr>
        <w:pStyle w:val="06Questionenonce"/>
      </w:pPr>
      <w:r w:rsidRPr="00100BC0">
        <w:lastRenderedPageBreak/>
        <w:t>7</w:t>
      </w:r>
      <w:r w:rsidRPr="00100BC0">
        <w:tab/>
        <w:t>Numérisez les différents documents que vous conserverez comme modèles. Veillez à indiquer le lien hypertexte de chaque document sur la page de garde.</w:t>
      </w:r>
    </w:p>
    <w:p w:rsidR="00957655" w:rsidRPr="00BB754A" w:rsidRDefault="00957655" w:rsidP="00BB754A">
      <w:pPr>
        <w:pStyle w:val="TTextecourant"/>
        <w:rPr>
          <w:i/>
          <w:iCs/>
        </w:rPr>
      </w:pPr>
      <w:r w:rsidRPr="00BB754A">
        <w:rPr>
          <w:i/>
          <w:iCs/>
        </w:rPr>
        <w:t xml:space="preserve">Les documents sont téléchargeables sur le site gouvernemental : </w:t>
      </w:r>
      <w:hyperlink r:id="rId10" w:history="1">
        <w:r w:rsidRPr="00BB754A">
          <w:rPr>
            <w:rStyle w:val="Lienhypertexte"/>
          </w:rPr>
          <w:t>https://www.economie.gouv.fr/daj/formulaires</w:t>
        </w:r>
      </w:hyperlink>
    </w:p>
    <w:p w:rsidR="00957655" w:rsidRPr="00BB754A" w:rsidRDefault="00957655" w:rsidP="00BB754A">
      <w:pPr>
        <w:pStyle w:val="TTextecourant"/>
        <w:rPr>
          <w:i/>
          <w:iCs/>
        </w:rPr>
      </w:pPr>
      <w:r w:rsidRPr="00BB754A">
        <w:rPr>
          <w:i/>
          <w:iCs/>
        </w:rPr>
        <w:t>L’étudiant prendra soin d’enregistrer les formulaires pour créer les liens hypertextes sur la page de garde de son dossier.</w:t>
      </w:r>
    </w:p>
    <w:p w:rsidR="00957655" w:rsidRPr="00100BC0" w:rsidRDefault="00957655" w:rsidP="00201AE3">
      <w:pPr>
        <w:pStyle w:val="05MissionTitre"/>
      </w:pPr>
      <w:bookmarkStart w:id="4" w:name="_Hlk497935882"/>
      <w:r w:rsidRPr="00100BC0">
        <w:t>Mission 4 Suivre des appels d’offres</w:t>
      </w:r>
    </w:p>
    <w:bookmarkEnd w:id="4"/>
    <w:p w:rsidR="00957655" w:rsidRPr="00100BC0" w:rsidRDefault="00201AE3" w:rsidP="00201AE3">
      <w:pPr>
        <w:pStyle w:val="06Questionenonce"/>
      </w:pPr>
      <w:r>
        <w:t>8</w:t>
      </w:r>
      <w:r>
        <w:tab/>
      </w:r>
      <w:r w:rsidR="00957655" w:rsidRPr="00100BC0">
        <w:t>Concevez un tableau de suivi des appels d’offres à l’aide du tableur et complétez-le avec les a</w:t>
      </w:r>
      <w:r w:rsidR="00957655" w:rsidRPr="00100BC0">
        <w:t>p</w:t>
      </w:r>
      <w:r w:rsidR="00957655" w:rsidRPr="00100BC0">
        <w:t>pels d’offres sélectionnés.</w:t>
      </w:r>
    </w:p>
    <w:tbl>
      <w:tblPr>
        <w:tblW w:w="5000" w:type="pct"/>
        <w:tblLayout w:type="fixed"/>
        <w:tblCellMar>
          <w:left w:w="70" w:type="dxa"/>
          <w:right w:w="70" w:type="dxa"/>
        </w:tblCellMar>
        <w:tblLook w:val="04A0" w:firstRow="1" w:lastRow="0" w:firstColumn="1" w:lastColumn="0" w:noHBand="0" w:noVBand="1"/>
      </w:tblPr>
      <w:tblGrid>
        <w:gridCol w:w="458"/>
        <w:gridCol w:w="429"/>
        <w:gridCol w:w="797"/>
        <w:gridCol w:w="598"/>
        <w:gridCol w:w="685"/>
        <w:gridCol w:w="697"/>
        <w:gridCol w:w="497"/>
        <w:gridCol w:w="755"/>
        <w:gridCol w:w="370"/>
        <w:gridCol w:w="528"/>
        <w:gridCol w:w="422"/>
        <w:gridCol w:w="364"/>
        <w:gridCol w:w="482"/>
        <w:gridCol w:w="447"/>
        <w:gridCol w:w="492"/>
        <w:gridCol w:w="486"/>
        <w:gridCol w:w="343"/>
        <w:gridCol w:w="343"/>
        <w:gridCol w:w="621"/>
        <w:gridCol w:w="532"/>
      </w:tblGrid>
      <w:tr w:rsidR="00957655" w:rsidRPr="00100BC0" w:rsidTr="00BB754A">
        <w:trPr>
          <w:trHeight w:val="315"/>
        </w:trPr>
        <w:tc>
          <w:tcPr>
            <w:tcW w:w="2375" w:type="pct"/>
            <w:gridSpan w:val="8"/>
            <w:tcBorders>
              <w:top w:val="single" w:sz="8" w:space="0" w:color="auto"/>
              <w:left w:val="single" w:sz="8" w:space="0" w:color="auto"/>
              <w:bottom w:val="nil"/>
              <w:right w:val="single" w:sz="8" w:space="0" w:color="000000"/>
            </w:tcBorders>
            <w:shd w:val="clear" w:color="auto" w:fill="auto"/>
            <w:noWrap/>
            <w:vAlign w:val="bottom"/>
            <w:hideMark/>
          </w:tcPr>
          <w:p w:rsidR="00957655" w:rsidRPr="00100BC0" w:rsidRDefault="00957655" w:rsidP="00BB754A">
            <w:pPr>
              <w:pStyle w:val="Tableautetiere"/>
              <w:jc w:val="center"/>
            </w:pPr>
            <w:r w:rsidRPr="00100BC0">
              <w:t>Offre</w:t>
            </w:r>
          </w:p>
        </w:tc>
        <w:tc>
          <w:tcPr>
            <w:tcW w:w="1501" w:type="pct"/>
            <w:gridSpan w:val="7"/>
            <w:tcBorders>
              <w:top w:val="single" w:sz="8" w:space="0" w:color="auto"/>
              <w:left w:val="nil"/>
              <w:bottom w:val="single" w:sz="8" w:space="0" w:color="auto"/>
              <w:right w:val="single" w:sz="8" w:space="0" w:color="000000"/>
            </w:tcBorders>
            <w:shd w:val="clear" w:color="auto" w:fill="auto"/>
            <w:noWrap/>
            <w:vAlign w:val="bottom"/>
            <w:hideMark/>
          </w:tcPr>
          <w:p w:rsidR="00957655" w:rsidRPr="00100BC0" w:rsidRDefault="00957655" w:rsidP="00BB754A">
            <w:pPr>
              <w:pStyle w:val="Tableautetiere"/>
              <w:jc w:val="center"/>
            </w:pPr>
            <w:r w:rsidRPr="00100BC0">
              <w:t>Réponse</w:t>
            </w:r>
          </w:p>
        </w:tc>
        <w:tc>
          <w:tcPr>
            <w:tcW w:w="1124" w:type="pct"/>
            <w:gridSpan w:val="5"/>
            <w:tcBorders>
              <w:top w:val="single" w:sz="8" w:space="0" w:color="auto"/>
              <w:left w:val="nil"/>
              <w:bottom w:val="single" w:sz="8" w:space="0" w:color="auto"/>
              <w:right w:val="single" w:sz="8" w:space="0" w:color="000000"/>
            </w:tcBorders>
            <w:shd w:val="clear" w:color="auto" w:fill="auto"/>
            <w:noWrap/>
            <w:vAlign w:val="bottom"/>
            <w:hideMark/>
          </w:tcPr>
          <w:p w:rsidR="00957655" w:rsidRPr="00100BC0" w:rsidRDefault="00957655" w:rsidP="00BB754A">
            <w:pPr>
              <w:pStyle w:val="Tableautetiere"/>
              <w:jc w:val="center"/>
            </w:pPr>
            <w:r w:rsidRPr="00100BC0">
              <w:t>Décision</w:t>
            </w:r>
          </w:p>
        </w:tc>
      </w:tr>
      <w:tr w:rsidR="00BB754A" w:rsidRPr="00100BC0" w:rsidTr="00BB754A">
        <w:trPr>
          <w:trHeight w:val="855"/>
        </w:trPr>
        <w:tc>
          <w:tcPr>
            <w:tcW w:w="221" w:type="pct"/>
            <w:tcBorders>
              <w:top w:val="single" w:sz="4" w:space="0" w:color="auto"/>
              <w:left w:val="single" w:sz="8" w:space="0" w:color="auto"/>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N° avis</w:t>
            </w:r>
          </w:p>
        </w:tc>
        <w:tc>
          <w:tcPr>
            <w:tcW w:w="207" w:type="pct"/>
            <w:tcBorders>
              <w:top w:val="single" w:sz="4" w:space="0" w:color="auto"/>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Date</w:t>
            </w:r>
          </w:p>
        </w:tc>
        <w:tc>
          <w:tcPr>
            <w:tcW w:w="385" w:type="pct"/>
            <w:tcBorders>
              <w:top w:val="single" w:sz="4" w:space="0" w:color="auto"/>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Commanditaire</w:t>
            </w:r>
          </w:p>
        </w:tc>
        <w:tc>
          <w:tcPr>
            <w:tcW w:w="289" w:type="pct"/>
            <w:tcBorders>
              <w:top w:val="single" w:sz="4" w:space="0" w:color="auto"/>
              <w:left w:val="nil"/>
              <w:bottom w:val="single" w:sz="4" w:space="0" w:color="auto"/>
              <w:right w:val="single" w:sz="4" w:space="0" w:color="auto"/>
            </w:tcBorders>
            <w:shd w:val="clear" w:color="auto" w:fill="auto"/>
            <w:vAlign w:val="bottom"/>
            <w:hideMark/>
          </w:tcPr>
          <w:p w:rsidR="00957655" w:rsidRPr="00100BC0" w:rsidRDefault="00957655" w:rsidP="00BB754A">
            <w:pPr>
              <w:pStyle w:val="Tableautetiere"/>
            </w:pPr>
            <w:r w:rsidRPr="00100BC0">
              <w:t>Date limite réponse</w:t>
            </w:r>
          </w:p>
        </w:tc>
        <w:tc>
          <w:tcPr>
            <w:tcW w:w="331" w:type="pct"/>
            <w:tcBorders>
              <w:top w:val="single" w:sz="4" w:space="0" w:color="auto"/>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Procédure</w:t>
            </w:r>
          </w:p>
        </w:tc>
        <w:tc>
          <w:tcPr>
            <w:tcW w:w="337" w:type="pct"/>
            <w:tcBorders>
              <w:top w:val="single" w:sz="4" w:space="0" w:color="auto"/>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Objet</w:t>
            </w:r>
          </w:p>
        </w:tc>
        <w:tc>
          <w:tcPr>
            <w:tcW w:w="240" w:type="pct"/>
            <w:tcBorders>
              <w:top w:val="single" w:sz="4" w:space="0" w:color="auto"/>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Critères</w:t>
            </w:r>
          </w:p>
        </w:tc>
        <w:tc>
          <w:tcPr>
            <w:tcW w:w="364" w:type="pct"/>
            <w:tcBorders>
              <w:top w:val="single" w:sz="4" w:space="0" w:color="auto"/>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tetiere"/>
            </w:pPr>
            <w:r w:rsidRPr="00100BC0">
              <w:t>Estimation</w:t>
            </w:r>
          </w:p>
        </w:tc>
        <w:tc>
          <w:tcPr>
            <w:tcW w:w="179" w:type="pct"/>
            <w:tcBorders>
              <w:top w:val="nil"/>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N° dossier</w:t>
            </w:r>
          </w:p>
        </w:tc>
        <w:tc>
          <w:tcPr>
            <w:tcW w:w="255" w:type="pct"/>
            <w:tcBorders>
              <w:top w:val="nil"/>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C. affaire</w:t>
            </w:r>
          </w:p>
        </w:tc>
        <w:tc>
          <w:tcPr>
            <w:tcW w:w="204" w:type="pct"/>
            <w:tcBorders>
              <w:top w:val="nil"/>
              <w:left w:val="nil"/>
              <w:bottom w:val="single" w:sz="4" w:space="0" w:color="auto"/>
              <w:right w:val="single" w:sz="4" w:space="0" w:color="auto"/>
            </w:tcBorders>
            <w:shd w:val="clear" w:color="auto" w:fill="auto"/>
            <w:vAlign w:val="bottom"/>
            <w:hideMark/>
          </w:tcPr>
          <w:p w:rsidR="00957655" w:rsidRPr="00100BC0" w:rsidRDefault="00957655" w:rsidP="00BB754A">
            <w:pPr>
              <w:pStyle w:val="Tableautetiere"/>
            </w:pPr>
            <w:r w:rsidRPr="00100BC0">
              <w:t>Nature remise</w:t>
            </w:r>
          </w:p>
        </w:tc>
        <w:tc>
          <w:tcPr>
            <w:tcW w:w="176" w:type="pct"/>
            <w:tcBorders>
              <w:top w:val="nil"/>
              <w:left w:val="nil"/>
              <w:bottom w:val="single" w:sz="4" w:space="0" w:color="auto"/>
              <w:right w:val="single" w:sz="4" w:space="0" w:color="auto"/>
            </w:tcBorders>
            <w:shd w:val="clear" w:color="auto" w:fill="auto"/>
            <w:vAlign w:val="bottom"/>
            <w:hideMark/>
          </w:tcPr>
          <w:p w:rsidR="00957655" w:rsidRPr="00100BC0" w:rsidRDefault="00957655" w:rsidP="00BB754A">
            <w:pPr>
              <w:pStyle w:val="Tableautetiere"/>
            </w:pPr>
            <w:r w:rsidRPr="00100BC0">
              <w:t>Date envoi</w:t>
            </w:r>
          </w:p>
        </w:tc>
        <w:tc>
          <w:tcPr>
            <w:tcW w:w="233" w:type="pct"/>
            <w:tcBorders>
              <w:top w:val="nil"/>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Date AR</w:t>
            </w:r>
          </w:p>
        </w:tc>
        <w:tc>
          <w:tcPr>
            <w:tcW w:w="216" w:type="pct"/>
            <w:tcBorders>
              <w:top w:val="nil"/>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N° r</w:t>
            </w:r>
            <w:r w:rsidRPr="00100BC0">
              <w:t>e</w:t>
            </w:r>
            <w:r w:rsidRPr="00100BC0">
              <w:t>çu</w:t>
            </w:r>
          </w:p>
        </w:tc>
        <w:tc>
          <w:tcPr>
            <w:tcW w:w="238" w:type="pct"/>
            <w:tcBorders>
              <w:top w:val="nil"/>
              <w:left w:val="nil"/>
              <w:bottom w:val="single" w:sz="4" w:space="0" w:color="auto"/>
              <w:right w:val="single" w:sz="8" w:space="0" w:color="auto"/>
            </w:tcBorders>
            <w:shd w:val="clear" w:color="auto" w:fill="auto"/>
            <w:vAlign w:val="bottom"/>
            <w:hideMark/>
          </w:tcPr>
          <w:p w:rsidR="00957655" w:rsidRPr="00100BC0" w:rsidRDefault="00957655" w:rsidP="00BB754A">
            <w:pPr>
              <w:pStyle w:val="Tableautetiere"/>
            </w:pPr>
            <w:r w:rsidRPr="00100BC0">
              <w:t>Montant offre</w:t>
            </w:r>
          </w:p>
        </w:tc>
        <w:tc>
          <w:tcPr>
            <w:tcW w:w="235" w:type="pct"/>
            <w:tcBorders>
              <w:top w:val="nil"/>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Décision</w:t>
            </w:r>
          </w:p>
        </w:tc>
        <w:tc>
          <w:tcPr>
            <w:tcW w:w="166" w:type="pct"/>
            <w:tcBorders>
              <w:top w:val="nil"/>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Date</w:t>
            </w:r>
          </w:p>
        </w:tc>
        <w:tc>
          <w:tcPr>
            <w:tcW w:w="166" w:type="pct"/>
            <w:tcBorders>
              <w:top w:val="nil"/>
              <w:left w:val="nil"/>
              <w:bottom w:val="single" w:sz="4" w:space="0" w:color="auto"/>
              <w:right w:val="single" w:sz="4" w:space="0" w:color="auto"/>
            </w:tcBorders>
            <w:shd w:val="clear" w:color="auto" w:fill="auto"/>
            <w:noWrap/>
            <w:vAlign w:val="bottom"/>
            <w:hideMark/>
          </w:tcPr>
          <w:p w:rsidR="00957655" w:rsidRPr="00100BC0" w:rsidRDefault="00957655" w:rsidP="00BB754A">
            <w:pPr>
              <w:pStyle w:val="Tableautetiere"/>
            </w:pPr>
            <w:r w:rsidRPr="00100BC0">
              <w:t>Motif</w:t>
            </w:r>
          </w:p>
        </w:tc>
        <w:tc>
          <w:tcPr>
            <w:tcW w:w="300" w:type="pct"/>
            <w:tcBorders>
              <w:top w:val="nil"/>
              <w:left w:val="nil"/>
              <w:bottom w:val="single" w:sz="4" w:space="0" w:color="auto"/>
              <w:right w:val="single" w:sz="4" w:space="0" w:color="auto"/>
            </w:tcBorders>
            <w:shd w:val="clear" w:color="auto" w:fill="auto"/>
            <w:vAlign w:val="bottom"/>
            <w:hideMark/>
          </w:tcPr>
          <w:p w:rsidR="00957655" w:rsidRPr="00100BC0" w:rsidRDefault="00957655" w:rsidP="00BB754A">
            <w:pPr>
              <w:pStyle w:val="Tableautetiere"/>
            </w:pPr>
            <w:r w:rsidRPr="00100BC0">
              <w:t>Classement offre</w:t>
            </w:r>
          </w:p>
        </w:tc>
        <w:tc>
          <w:tcPr>
            <w:tcW w:w="258" w:type="pct"/>
            <w:tcBorders>
              <w:top w:val="nil"/>
              <w:left w:val="nil"/>
              <w:bottom w:val="single" w:sz="4" w:space="0" w:color="auto"/>
              <w:right w:val="single" w:sz="8" w:space="0" w:color="auto"/>
            </w:tcBorders>
            <w:shd w:val="clear" w:color="auto" w:fill="auto"/>
            <w:vAlign w:val="bottom"/>
            <w:hideMark/>
          </w:tcPr>
          <w:p w:rsidR="00957655" w:rsidRPr="00100BC0" w:rsidRDefault="00957655" w:rsidP="00BB754A">
            <w:pPr>
              <w:pStyle w:val="Tableautetiere"/>
            </w:pPr>
            <w:r w:rsidRPr="00100BC0">
              <w:t>Entreprise retenue</w:t>
            </w:r>
          </w:p>
        </w:tc>
      </w:tr>
      <w:tr w:rsidR="00957655" w:rsidRPr="00100BC0" w:rsidTr="00BB754A">
        <w:trPr>
          <w:trHeight w:val="810"/>
        </w:trPr>
        <w:tc>
          <w:tcPr>
            <w:tcW w:w="221" w:type="pct"/>
            <w:tcBorders>
              <w:top w:val="nil"/>
              <w:left w:val="single" w:sz="8" w:space="0" w:color="auto"/>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19-89017</w:t>
            </w:r>
          </w:p>
        </w:tc>
        <w:tc>
          <w:tcPr>
            <w:tcW w:w="207"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23/01/N</w:t>
            </w:r>
          </w:p>
        </w:tc>
        <w:tc>
          <w:tcPr>
            <w:tcW w:w="385"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Communa</w:t>
            </w:r>
            <w:r w:rsidRPr="00100BC0">
              <w:t>u</w:t>
            </w:r>
            <w:r w:rsidRPr="00100BC0">
              <w:t>té de co</w:t>
            </w:r>
            <w:r w:rsidRPr="00100BC0">
              <w:t>m</w:t>
            </w:r>
            <w:r w:rsidRPr="00100BC0">
              <w:t>munes du Pays d'Ozon</w:t>
            </w:r>
          </w:p>
        </w:tc>
        <w:tc>
          <w:tcPr>
            <w:tcW w:w="28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28/03/N - 12h30</w:t>
            </w:r>
          </w:p>
        </w:tc>
        <w:tc>
          <w:tcPr>
            <w:tcW w:w="331"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O</w:t>
            </w:r>
            <w:r w:rsidRPr="00100BC0">
              <w:t>u</w:t>
            </w:r>
            <w:r w:rsidRPr="00100BC0">
              <w:t>verte a</w:t>
            </w:r>
            <w:r w:rsidRPr="00100BC0">
              <w:t>c</w:t>
            </w:r>
            <w:r w:rsidRPr="00100BC0">
              <w:t>cord-cadre</w:t>
            </w:r>
          </w:p>
        </w:tc>
        <w:tc>
          <w:tcPr>
            <w:tcW w:w="337"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Él</w:t>
            </w:r>
            <w:r w:rsidRPr="00100BC0">
              <w:t>a</w:t>
            </w:r>
            <w:r w:rsidRPr="00100BC0">
              <w:t>gage</w:t>
            </w:r>
          </w:p>
        </w:tc>
        <w:tc>
          <w:tcPr>
            <w:tcW w:w="240"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VT : 60 %</w:t>
            </w:r>
          </w:p>
          <w:p w:rsidR="00957655" w:rsidRPr="00100BC0" w:rsidRDefault="00957655" w:rsidP="00BB754A">
            <w:pPr>
              <w:pStyle w:val="Tableaucourant"/>
            </w:pPr>
            <w:r w:rsidRPr="00100BC0">
              <w:t>Px : 40 %</w:t>
            </w:r>
          </w:p>
        </w:tc>
        <w:tc>
          <w:tcPr>
            <w:tcW w:w="364"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r w:rsidRPr="00100BC0">
              <w:t>320 000,00 €</w:t>
            </w:r>
          </w:p>
        </w:tc>
        <w:tc>
          <w:tcPr>
            <w:tcW w:w="17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04"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7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3"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1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8"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23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300"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8"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r>
      <w:tr w:rsidR="00957655" w:rsidRPr="00100BC0" w:rsidTr="00BB754A">
        <w:trPr>
          <w:trHeight w:val="810"/>
        </w:trPr>
        <w:tc>
          <w:tcPr>
            <w:tcW w:w="221" w:type="pct"/>
            <w:tcBorders>
              <w:top w:val="nil"/>
              <w:left w:val="single" w:sz="8" w:space="0" w:color="auto"/>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19-92665</w:t>
            </w:r>
          </w:p>
        </w:tc>
        <w:tc>
          <w:tcPr>
            <w:tcW w:w="207"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30/01/N</w:t>
            </w:r>
          </w:p>
        </w:tc>
        <w:tc>
          <w:tcPr>
            <w:tcW w:w="385"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Ville de Vill</w:t>
            </w:r>
            <w:r w:rsidRPr="00100BC0">
              <w:t>e</w:t>
            </w:r>
            <w:r w:rsidRPr="00100BC0">
              <w:t>franche-sur-Saône</w:t>
            </w:r>
          </w:p>
        </w:tc>
        <w:tc>
          <w:tcPr>
            <w:tcW w:w="28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01/03/N - 12h00</w:t>
            </w:r>
          </w:p>
        </w:tc>
        <w:tc>
          <w:tcPr>
            <w:tcW w:w="331"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O</w:t>
            </w:r>
            <w:r w:rsidRPr="00100BC0">
              <w:t>u</w:t>
            </w:r>
            <w:r w:rsidRPr="00100BC0">
              <w:t>verte a</w:t>
            </w:r>
            <w:r w:rsidRPr="00100BC0">
              <w:t>c</w:t>
            </w:r>
            <w:r w:rsidRPr="00100BC0">
              <w:t>cord-cadre</w:t>
            </w:r>
          </w:p>
        </w:tc>
        <w:tc>
          <w:tcPr>
            <w:tcW w:w="337"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Ne</w:t>
            </w:r>
            <w:r w:rsidRPr="00100BC0">
              <w:t>t</w:t>
            </w:r>
            <w:r w:rsidRPr="00100BC0">
              <w:t>toyage et entr</w:t>
            </w:r>
            <w:r w:rsidRPr="00100BC0">
              <w:t>e</w:t>
            </w:r>
            <w:r w:rsidRPr="00100BC0">
              <w:t>tien EV</w:t>
            </w:r>
          </w:p>
        </w:tc>
        <w:tc>
          <w:tcPr>
            <w:tcW w:w="240"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VT : 40 %</w:t>
            </w:r>
          </w:p>
          <w:p w:rsidR="00957655" w:rsidRPr="00100BC0" w:rsidRDefault="00957655" w:rsidP="00BB754A">
            <w:pPr>
              <w:pStyle w:val="Tableaucourant"/>
            </w:pPr>
            <w:r w:rsidRPr="00100BC0">
              <w:t>Px : 40 %</w:t>
            </w:r>
          </w:p>
          <w:p w:rsidR="00957655" w:rsidRPr="00100BC0" w:rsidRDefault="00957655" w:rsidP="00BB754A">
            <w:pPr>
              <w:pStyle w:val="Tableaucourant"/>
            </w:pPr>
            <w:r w:rsidRPr="00100BC0">
              <w:t>Inse</w:t>
            </w:r>
            <w:r w:rsidRPr="00100BC0">
              <w:t>r</w:t>
            </w:r>
            <w:r w:rsidRPr="00100BC0">
              <w:t>tion : 20 %</w:t>
            </w:r>
          </w:p>
        </w:tc>
        <w:tc>
          <w:tcPr>
            <w:tcW w:w="364"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17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04"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7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3"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1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8"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23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300"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8"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r>
      <w:tr w:rsidR="00957655" w:rsidRPr="00100BC0" w:rsidTr="00BB754A">
        <w:trPr>
          <w:trHeight w:val="281"/>
        </w:trPr>
        <w:tc>
          <w:tcPr>
            <w:tcW w:w="221" w:type="pct"/>
            <w:tcBorders>
              <w:top w:val="nil"/>
              <w:left w:val="single" w:sz="8" w:space="0" w:color="auto"/>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19-90759</w:t>
            </w:r>
          </w:p>
        </w:tc>
        <w:tc>
          <w:tcPr>
            <w:tcW w:w="207"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05/02/N</w:t>
            </w:r>
          </w:p>
        </w:tc>
        <w:tc>
          <w:tcPr>
            <w:tcW w:w="385"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Communa</w:t>
            </w:r>
            <w:r w:rsidRPr="00100BC0">
              <w:t>u</w:t>
            </w:r>
            <w:r w:rsidRPr="00100BC0">
              <w:t>té de co</w:t>
            </w:r>
            <w:r w:rsidRPr="00100BC0">
              <w:t>m</w:t>
            </w:r>
            <w:r w:rsidRPr="00100BC0">
              <w:t>munes des Monts du Lyo</w:t>
            </w:r>
            <w:r w:rsidRPr="00100BC0">
              <w:t>n</w:t>
            </w:r>
            <w:r w:rsidRPr="00100BC0">
              <w:t>nais</w:t>
            </w:r>
          </w:p>
        </w:tc>
        <w:tc>
          <w:tcPr>
            <w:tcW w:w="28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16/04/N - 17h00</w:t>
            </w:r>
          </w:p>
        </w:tc>
        <w:tc>
          <w:tcPr>
            <w:tcW w:w="331"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Adaptée MPS</w:t>
            </w:r>
          </w:p>
        </w:tc>
        <w:tc>
          <w:tcPr>
            <w:tcW w:w="337"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Ne</w:t>
            </w:r>
            <w:r w:rsidRPr="00100BC0">
              <w:t>t</w:t>
            </w:r>
            <w:r w:rsidRPr="00100BC0">
              <w:t>toyage et entr</w:t>
            </w:r>
            <w:r w:rsidRPr="00100BC0">
              <w:t>e</w:t>
            </w:r>
            <w:r w:rsidRPr="00100BC0">
              <w:t>tien EV</w:t>
            </w:r>
          </w:p>
        </w:tc>
        <w:tc>
          <w:tcPr>
            <w:tcW w:w="240"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VT : 40 %</w:t>
            </w:r>
          </w:p>
          <w:p w:rsidR="00957655" w:rsidRPr="00100BC0" w:rsidRDefault="00957655" w:rsidP="00BB754A">
            <w:pPr>
              <w:pStyle w:val="Tableaucourant"/>
            </w:pPr>
            <w:r w:rsidRPr="00100BC0">
              <w:t>Px : 60 %</w:t>
            </w:r>
          </w:p>
        </w:tc>
        <w:tc>
          <w:tcPr>
            <w:tcW w:w="364"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17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04"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7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3"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1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8"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23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300"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8"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r>
      <w:tr w:rsidR="00957655" w:rsidRPr="00100BC0" w:rsidTr="00BB754A">
        <w:trPr>
          <w:trHeight w:val="838"/>
        </w:trPr>
        <w:tc>
          <w:tcPr>
            <w:tcW w:w="221" w:type="pct"/>
            <w:tcBorders>
              <w:top w:val="nil"/>
              <w:left w:val="single" w:sz="8" w:space="0" w:color="auto"/>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19-86330</w:t>
            </w:r>
          </w:p>
        </w:tc>
        <w:tc>
          <w:tcPr>
            <w:tcW w:w="207"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10/02/N</w:t>
            </w:r>
          </w:p>
        </w:tc>
        <w:tc>
          <w:tcPr>
            <w:tcW w:w="385"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Ville de Cai</w:t>
            </w:r>
            <w:r w:rsidRPr="00100BC0">
              <w:t>l</w:t>
            </w:r>
            <w:r w:rsidRPr="00100BC0">
              <w:t>loux sur Saône</w:t>
            </w:r>
          </w:p>
        </w:tc>
        <w:tc>
          <w:tcPr>
            <w:tcW w:w="28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25/03/N - 12h00</w:t>
            </w:r>
          </w:p>
        </w:tc>
        <w:tc>
          <w:tcPr>
            <w:tcW w:w="331"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O</w:t>
            </w:r>
            <w:r w:rsidRPr="00100BC0">
              <w:t>u</w:t>
            </w:r>
            <w:r w:rsidRPr="00100BC0">
              <w:t>verte</w:t>
            </w:r>
          </w:p>
        </w:tc>
        <w:tc>
          <w:tcPr>
            <w:tcW w:w="337"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Engazo</w:t>
            </w:r>
            <w:r w:rsidRPr="00100BC0">
              <w:t>n</w:t>
            </w:r>
            <w:r w:rsidRPr="00100BC0">
              <w:t>nement et entr</w:t>
            </w:r>
            <w:r w:rsidRPr="00100BC0">
              <w:t>e</w:t>
            </w:r>
            <w:r w:rsidRPr="00100BC0">
              <w:t>tien</w:t>
            </w:r>
          </w:p>
        </w:tc>
        <w:tc>
          <w:tcPr>
            <w:tcW w:w="240"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VT : 40 %</w:t>
            </w:r>
          </w:p>
          <w:p w:rsidR="00957655" w:rsidRPr="00100BC0" w:rsidRDefault="00957655" w:rsidP="00BB754A">
            <w:pPr>
              <w:pStyle w:val="Tableaucourant"/>
            </w:pPr>
            <w:r w:rsidRPr="00100BC0">
              <w:t>Px : 40 %</w:t>
            </w:r>
          </w:p>
        </w:tc>
        <w:tc>
          <w:tcPr>
            <w:tcW w:w="364"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17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04"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7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3"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1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8"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23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300"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8"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r w:rsidRPr="00100BC0">
              <w:t>l</w:t>
            </w:r>
          </w:p>
        </w:tc>
      </w:tr>
      <w:tr w:rsidR="00957655" w:rsidRPr="00100BC0" w:rsidTr="00BB754A">
        <w:trPr>
          <w:trHeight w:val="810"/>
        </w:trPr>
        <w:tc>
          <w:tcPr>
            <w:tcW w:w="221" w:type="pct"/>
            <w:tcBorders>
              <w:top w:val="nil"/>
              <w:left w:val="single" w:sz="8" w:space="0" w:color="auto"/>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19-88225</w:t>
            </w:r>
          </w:p>
        </w:tc>
        <w:tc>
          <w:tcPr>
            <w:tcW w:w="207"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25/02/N</w:t>
            </w:r>
          </w:p>
        </w:tc>
        <w:tc>
          <w:tcPr>
            <w:tcW w:w="385"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Ville de C</w:t>
            </w:r>
            <w:r w:rsidRPr="00100BC0">
              <w:t>a</w:t>
            </w:r>
            <w:r w:rsidRPr="00100BC0">
              <w:t>luire et Cuire</w:t>
            </w:r>
          </w:p>
        </w:tc>
        <w:tc>
          <w:tcPr>
            <w:tcW w:w="28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28/03/N - 16h30</w:t>
            </w:r>
          </w:p>
        </w:tc>
        <w:tc>
          <w:tcPr>
            <w:tcW w:w="331"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Adaptée MPS</w:t>
            </w:r>
          </w:p>
        </w:tc>
        <w:tc>
          <w:tcPr>
            <w:tcW w:w="337"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Ne</w:t>
            </w:r>
            <w:r w:rsidRPr="00100BC0">
              <w:t>t</w:t>
            </w:r>
            <w:r w:rsidRPr="00100BC0">
              <w:t>toyage et entr</w:t>
            </w:r>
            <w:r w:rsidRPr="00100BC0">
              <w:t>e</w:t>
            </w:r>
            <w:r w:rsidRPr="00100BC0">
              <w:t>tien EV</w:t>
            </w:r>
          </w:p>
        </w:tc>
        <w:tc>
          <w:tcPr>
            <w:tcW w:w="240" w:type="pct"/>
            <w:tcBorders>
              <w:top w:val="nil"/>
              <w:left w:val="nil"/>
              <w:bottom w:val="single" w:sz="4" w:space="0" w:color="auto"/>
              <w:right w:val="single" w:sz="4" w:space="0" w:color="auto"/>
            </w:tcBorders>
            <w:shd w:val="clear" w:color="auto" w:fill="auto"/>
            <w:vAlign w:val="center"/>
            <w:hideMark/>
          </w:tcPr>
          <w:p w:rsidR="00957655" w:rsidRPr="00100BC0" w:rsidRDefault="00957655" w:rsidP="00BB754A">
            <w:pPr>
              <w:pStyle w:val="Tableaucourant"/>
            </w:pPr>
            <w:r w:rsidRPr="00100BC0">
              <w:t>VT : 50 %</w:t>
            </w:r>
          </w:p>
          <w:p w:rsidR="00957655" w:rsidRPr="00100BC0" w:rsidRDefault="00957655" w:rsidP="00BB754A">
            <w:pPr>
              <w:pStyle w:val="Tableaucourant"/>
            </w:pPr>
            <w:r w:rsidRPr="00100BC0">
              <w:t>Px : 50 %</w:t>
            </w:r>
          </w:p>
        </w:tc>
        <w:tc>
          <w:tcPr>
            <w:tcW w:w="364" w:type="pct"/>
            <w:tcBorders>
              <w:top w:val="nil"/>
              <w:left w:val="nil"/>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179"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04"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7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3"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16" w:type="pct"/>
            <w:tcBorders>
              <w:top w:val="nil"/>
              <w:left w:val="nil"/>
              <w:bottom w:val="nil"/>
              <w:right w:val="nil"/>
            </w:tcBorders>
            <w:shd w:val="clear" w:color="auto" w:fill="auto"/>
            <w:noWrap/>
            <w:vAlign w:val="center"/>
            <w:hideMark/>
          </w:tcPr>
          <w:p w:rsidR="00957655" w:rsidRPr="00100BC0" w:rsidRDefault="00957655" w:rsidP="00BB754A">
            <w:pPr>
              <w:pStyle w:val="Tableaucourant"/>
            </w:pPr>
          </w:p>
        </w:tc>
        <w:tc>
          <w:tcPr>
            <w:tcW w:w="238" w:type="pct"/>
            <w:tcBorders>
              <w:top w:val="nil"/>
              <w:left w:val="single" w:sz="4" w:space="0" w:color="auto"/>
              <w:bottom w:val="single" w:sz="4"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235"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300"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8" w:type="pct"/>
            <w:tcBorders>
              <w:top w:val="nil"/>
              <w:left w:val="nil"/>
              <w:bottom w:val="single" w:sz="4" w:space="0" w:color="auto"/>
              <w:right w:val="single" w:sz="8" w:space="0" w:color="auto"/>
            </w:tcBorders>
            <w:shd w:val="clear" w:color="auto" w:fill="auto"/>
            <w:vAlign w:val="center"/>
            <w:hideMark/>
          </w:tcPr>
          <w:p w:rsidR="00957655" w:rsidRPr="00100BC0" w:rsidRDefault="00957655" w:rsidP="00BB754A">
            <w:pPr>
              <w:pStyle w:val="Tableaucourant"/>
            </w:pPr>
          </w:p>
        </w:tc>
      </w:tr>
      <w:tr w:rsidR="00957655" w:rsidRPr="00100BC0" w:rsidTr="00BB754A">
        <w:trPr>
          <w:trHeight w:val="555"/>
        </w:trPr>
        <w:tc>
          <w:tcPr>
            <w:tcW w:w="221" w:type="pct"/>
            <w:tcBorders>
              <w:top w:val="nil"/>
              <w:left w:val="single" w:sz="8" w:space="0" w:color="auto"/>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19-89552</w:t>
            </w:r>
          </w:p>
        </w:tc>
        <w:tc>
          <w:tcPr>
            <w:tcW w:w="207"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30/01/N</w:t>
            </w:r>
          </w:p>
        </w:tc>
        <w:tc>
          <w:tcPr>
            <w:tcW w:w="385" w:type="pct"/>
            <w:tcBorders>
              <w:top w:val="nil"/>
              <w:left w:val="nil"/>
              <w:bottom w:val="single" w:sz="8" w:space="0" w:color="auto"/>
              <w:right w:val="single" w:sz="4" w:space="0" w:color="auto"/>
            </w:tcBorders>
            <w:shd w:val="clear" w:color="auto" w:fill="auto"/>
            <w:vAlign w:val="center"/>
            <w:hideMark/>
          </w:tcPr>
          <w:p w:rsidR="00957655" w:rsidRPr="00100BC0" w:rsidRDefault="00957655" w:rsidP="00BB754A">
            <w:pPr>
              <w:pStyle w:val="Tableaucourant"/>
            </w:pPr>
            <w:r w:rsidRPr="00100BC0">
              <w:t>Ville de Ne</w:t>
            </w:r>
            <w:r w:rsidRPr="00100BC0">
              <w:t>u</w:t>
            </w:r>
            <w:r w:rsidRPr="00100BC0">
              <w:t>ville</w:t>
            </w:r>
          </w:p>
        </w:tc>
        <w:tc>
          <w:tcPr>
            <w:tcW w:w="289"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28/03/N - 16h00</w:t>
            </w:r>
          </w:p>
        </w:tc>
        <w:tc>
          <w:tcPr>
            <w:tcW w:w="331" w:type="pct"/>
            <w:tcBorders>
              <w:top w:val="nil"/>
              <w:left w:val="nil"/>
              <w:bottom w:val="single" w:sz="8" w:space="0" w:color="auto"/>
              <w:right w:val="single" w:sz="4" w:space="0" w:color="auto"/>
            </w:tcBorders>
            <w:shd w:val="clear" w:color="auto" w:fill="auto"/>
            <w:vAlign w:val="center"/>
            <w:hideMark/>
          </w:tcPr>
          <w:p w:rsidR="00957655" w:rsidRPr="00100BC0" w:rsidRDefault="00957655" w:rsidP="00BB754A">
            <w:pPr>
              <w:pStyle w:val="Tableaucourant"/>
            </w:pPr>
            <w:r w:rsidRPr="00100BC0">
              <w:t>O</w:t>
            </w:r>
            <w:r w:rsidRPr="00100BC0">
              <w:t>u</w:t>
            </w:r>
            <w:r w:rsidRPr="00100BC0">
              <w:t>verte</w:t>
            </w:r>
          </w:p>
        </w:tc>
        <w:tc>
          <w:tcPr>
            <w:tcW w:w="337"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r w:rsidRPr="00100BC0">
              <w:t>Él</w:t>
            </w:r>
            <w:r w:rsidRPr="00100BC0">
              <w:t>a</w:t>
            </w:r>
            <w:r w:rsidRPr="00100BC0">
              <w:t>gage</w:t>
            </w:r>
          </w:p>
        </w:tc>
        <w:tc>
          <w:tcPr>
            <w:tcW w:w="240" w:type="pct"/>
            <w:tcBorders>
              <w:top w:val="nil"/>
              <w:left w:val="nil"/>
              <w:bottom w:val="single" w:sz="8" w:space="0" w:color="auto"/>
              <w:right w:val="single" w:sz="4" w:space="0" w:color="auto"/>
            </w:tcBorders>
            <w:shd w:val="clear" w:color="auto" w:fill="auto"/>
            <w:vAlign w:val="center"/>
            <w:hideMark/>
          </w:tcPr>
          <w:p w:rsidR="00957655" w:rsidRPr="00100BC0" w:rsidRDefault="00957655" w:rsidP="00BB754A">
            <w:pPr>
              <w:pStyle w:val="Tableaucourant"/>
            </w:pPr>
            <w:r w:rsidRPr="00100BC0">
              <w:t>VT : 60 %</w:t>
            </w:r>
          </w:p>
          <w:p w:rsidR="00957655" w:rsidRPr="00100BC0" w:rsidRDefault="00957655" w:rsidP="00BB754A">
            <w:pPr>
              <w:pStyle w:val="Tableaucourant"/>
            </w:pPr>
            <w:r w:rsidRPr="00100BC0">
              <w:t>Px : 40 %</w:t>
            </w:r>
          </w:p>
        </w:tc>
        <w:tc>
          <w:tcPr>
            <w:tcW w:w="364" w:type="pct"/>
            <w:tcBorders>
              <w:top w:val="nil"/>
              <w:left w:val="nil"/>
              <w:bottom w:val="single" w:sz="8"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179"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5"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04"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76"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3"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16" w:type="pct"/>
            <w:tcBorders>
              <w:top w:val="single" w:sz="4" w:space="0" w:color="auto"/>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38" w:type="pct"/>
            <w:tcBorders>
              <w:top w:val="nil"/>
              <w:left w:val="nil"/>
              <w:bottom w:val="single" w:sz="8" w:space="0" w:color="auto"/>
              <w:right w:val="single" w:sz="8" w:space="0" w:color="auto"/>
            </w:tcBorders>
            <w:shd w:val="clear" w:color="auto" w:fill="auto"/>
            <w:noWrap/>
            <w:vAlign w:val="center"/>
            <w:hideMark/>
          </w:tcPr>
          <w:p w:rsidR="00957655" w:rsidRPr="00100BC0" w:rsidRDefault="00957655" w:rsidP="00BB754A">
            <w:pPr>
              <w:pStyle w:val="Tableaucourant"/>
            </w:pPr>
          </w:p>
        </w:tc>
        <w:tc>
          <w:tcPr>
            <w:tcW w:w="235"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166" w:type="pct"/>
            <w:tcBorders>
              <w:top w:val="nil"/>
              <w:left w:val="nil"/>
              <w:bottom w:val="single" w:sz="4"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300" w:type="pct"/>
            <w:tcBorders>
              <w:top w:val="nil"/>
              <w:left w:val="nil"/>
              <w:bottom w:val="single" w:sz="8" w:space="0" w:color="auto"/>
              <w:right w:val="single" w:sz="4" w:space="0" w:color="auto"/>
            </w:tcBorders>
            <w:shd w:val="clear" w:color="auto" w:fill="auto"/>
            <w:noWrap/>
            <w:vAlign w:val="center"/>
            <w:hideMark/>
          </w:tcPr>
          <w:p w:rsidR="00957655" w:rsidRPr="00100BC0" w:rsidRDefault="00957655" w:rsidP="00BB754A">
            <w:pPr>
              <w:pStyle w:val="Tableaucourant"/>
            </w:pPr>
          </w:p>
        </w:tc>
        <w:tc>
          <w:tcPr>
            <w:tcW w:w="258" w:type="pct"/>
            <w:tcBorders>
              <w:top w:val="nil"/>
              <w:left w:val="nil"/>
              <w:bottom w:val="single" w:sz="8" w:space="0" w:color="auto"/>
              <w:right w:val="single" w:sz="8" w:space="0" w:color="auto"/>
            </w:tcBorders>
            <w:shd w:val="clear" w:color="auto" w:fill="auto"/>
            <w:noWrap/>
            <w:vAlign w:val="center"/>
            <w:hideMark/>
          </w:tcPr>
          <w:p w:rsidR="00957655" w:rsidRPr="00100BC0" w:rsidRDefault="00957655" w:rsidP="00BB754A">
            <w:pPr>
              <w:pStyle w:val="Tableaucourant"/>
            </w:pPr>
          </w:p>
        </w:tc>
      </w:tr>
    </w:tbl>
    <w:p w:rsidR="00957655" w:rsidRPr="00BB754A" w:rsidRDefault="00957655" w:rsidP="00BB754A">
      <w:pPr>
        <w:pStyle w:val="TTextecourant"/>
        <w:rPr>
          <w:i/>
          <w:iCs/>
        </w:rPr>
      </w:pPr>
      <w:r w:rsidRPr="00BB754A">
        <w:rPr>
          <w:i/>
          <w:iCs/>
        </w:rPr>
        <w:t>Le tableau de suivi des appels d’offres peut être l’occasion pour l’étudiant d’utiliser les fonctionnalités avancées du tableur (liste déroulante pour procédure, chargé d’affaires, décision, motif – mise en forme conditionnelle pour les affaires décision négative ou positive, et enfin utilisation du tableau croisé dyn</w:t>
      </w:r>
      <w:r w:rsidRPr="00BB754A">
        <w:rPr>
          <w:i/>
          <w:iCs/>
        </w:rPr>
        <w:t>a</w:t>
      </w:r>
      <w:r w:rsidRPr="00BB754A">
        <w:rPr>
          <w:i/>
          <w:iCs/>
        </w:rPr>
        <w:t>mique : classement par collectivité, date, décision…).</w:t>
      </w:r>
    </w:p>
    <w:p w:rsidR="00DC3236" w:rsidRDefault="00DC3236">
      <w:pPr>
        <w:spacing w:after="200" w:line="23" w:lineRule="auto"/>
        <w:rPr>
          <w:rFonts w:ascii="GuidePedagoNCond-Bold" w:hAnsi="GuidePedagoNCond-Bold" w:cs="GuidePedagoNCond-Bold"/>
          <w:b/>
          <w:bCs/>
          <w:color w:val="000000"/>
          <w:sz w:val="27"/>
          <w:szCs w:val="27"/>
        </w:rPr>
      </w:pPr>
      <w:r>
        <w:br w:type="page"/>
      </w:r>
    </w:p>
    <w:p w:rsidR="00957655" w:rsidRPr="00100BC0" w:rsidRDefault="00957655" w:rsidP="00201AE3">
      <w:pPr>
        <w:pStyle w:val="04Exercicestitre"/>
      </w:pPr>
      <w:r w:rsidRPr="00100BC0">
        <w:lastRenderedPageBreak/>
        <w:t>Entraînement</w:t>
      </w:r>
    </w:p>
    <w:p w:rsidR="00957655" w:rsidRPr="00100BC0" w:rsidRDefault="00957655" w:rsidP="00201AE3">
      <w:pPr>
        <w:pStyle w:val="05ExerciceTitre"/>
      </w:pPr>
      <w:r w:rsidRPr="00100BC0">
        <w:t>Exercice 1</w:t>
      </w:r>
    </w:p>
    <w:p w:rsidR="00957655" w:rsidRPr="00100BC0" w:rsidRDefault="00957655" w:rsidP="00201AE3">
      <w:pPr>
        <w:pStyle w:val="06Questionenonce"/>
      </w:pPr>
      <w:r w:rsidRPr="00100BC0">
        <w:t>&gt; Renseignez la page de garde du dossier de constitution de l’offre.</w:t>
      </w:r>
    </w:p>
    <w:tbl>
      <w:tblPr>
        <w:tblW w:w="10065" w:type="dxa"/>
        <w:tblCellMar>
          <w:left w:w="70" w:type="dxa"/>
          <w:right w:w="70" w:type="dxa"/>
        </w:tblCellMar>
        <w:tblLook w:val="04A0" w:firstRow="1" w:lastRow="0" w:firstColumn="1" w:lastColumn="0" w:noHBand="0" w:noVBand="1"/>
      </w:tblPr>
      <w:tblGrid>
        <w:gridCol w:w="5103"/>
        <w:gridCol w:w="4962"/>
      </w:tblGrid>
      <w:tr w:rsidR="00957655" w:rsidRPr="00100BC0" w:rsidTr="00BB754A">
        <w:trPr>
          <w:trHeight w:val="450"/>
        </w:trPr>
        <w:tc>
          <w:tcPr>
            <w:tcW w:w="10065" w:type="dxa"/>
            <w:gridSpan w:val="2"/>
            <w:tcBorders>
              <w:top w:val="nil"/>
              <w:left w:val="nil"/>
              <w:bottom w:val="nil"/>
              <w:right w:val="nil"/>
            </w:tcBorders>
            <w:shd w:val="clear" w:color="auto" w:fill="auto"/>
            <w:noWrap/>
            <w:vAlign w:val="bottom"/>
            <w:hideMark/>
          </w:tcPr>
          <w:p w:rsidR="00957655" w:rsidRPr="00100BC0" w:rsidRDefault="00957655" w:rsidP="00BB754A">
            <w:pPr>
              <w:pStyle w:val="Tableautitre"/>
              <w:jc w:val="center"/>
            </w:pPr>
            <w:r w:rsidRPr="00100BC0">
              <w:t>URBAN GREEN</w:t>
            </w:r>
          </w:p>
        </w:tc>
      </w:tr>
      <w:tr w:rsidR="00957655" w:rsidRPr="00100BC0" w:rsidTr="00BB754A">
        <w:trPr>
          <w:trHeight w:val="270"/>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c>
          <w:tcPr>
            <w:tcW w:w="4962"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315"/>
        </w:trPr>
        <w:tc>
          <w:tcPr>
            <w:tcW w:w="10065" w:type="dxa"/>
            <w:gridSpan w:val="2"/>
            <w:tcBorders>
              <w:top w:val="nil"/>
              <w:left w:val="nil"/>
              <w:bottom w:val="nil"/>
              <w:right w:val="nil"/>
            </w:tcBorders>
            <w:shd w:val="clear" w:color="auto" w:fill="auto"/>
            <w:noWrap/>
            <w:vAlign w:val="bottom"/>
            <w:hideMark/>
          </w:tcPr>
          <w:p w:rsidR="00957655" w:rsidRPr="00100BC0" w:rsidRDefault="00957655" w:rsidP="00BB754A">
            <w:pPr>
              <w:pStyle w:val="Tableautetiere"/>
              <w:jc w:val="center"/>
            </w:pPr>
            <w:r w:rsidRPr="00100BC0">
              <w:t>Dossier d'appel d'offres n° 18010RB</w:t>
            </w:r>
          </w:p>
        </w:tc>
      </w:tr>
      <w:tr w:rsidR="00957655" w:rsidRPr="00100BC0" w:rsidTr="00BB754A">
        <w:trPr>
          <w:trHeight w:val="285"/>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c>
          <w:tcPr>
            <w:tcW w:w="4962"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single" w:sz="8" w:space="0" w:color="auto"/>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N° d'avis</w:t>
            </w:r>
          </w:p>
        </w:tc>
        <w:tc>
          <w:tcPr>
            <w:tcW w:w="4962" w:type="dxa"/>
            <w:tcBorders>
              <w:top w:val="single" w:sz="8" w:space="0" w:color="auto"/>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18-107319</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Donneur d'ordre</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Commune de Chasse sur Rhône</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Type de marché (fournitures, services, travaux)</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Travaux</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Date de la consultation</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25 octobre N</w:t>
            </w:r>
          </w:p>
        </w:tc>
      </w:tr>
      <w:tr w:rsidR="00957655" w:rsidRPr="00100BC0" w:rsidTr="00BB754A">
        <w:trPr>
          <w:trHeight w:val="285"/>
        </w:trPr>
        <w:tc>
          <w:tcPr>
            <w:tcW w:w="5103" w:type="dxa"/>
            <w:tcBorders>
              <w:top w:val="nil"/>
              <w:left w:val="single" w:sz="8" w:space="0" w:color="auto"/>
              <w:bottom w:val="single" w:sz="8"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Lieu d'exécution</w:t>
            </w:r>
          </w:p>
        </w:tc>
        <w:tc>
          <w:tcPr>
            <w:tcW w:w="4962" w:type="dxa"/>
            <w:tcBorders>
              <w:top w:val="nil"/>
              <w:left w:val="nil"/>
              <w:bottom w:val="single" w:sz="8"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Chasse-sur-Rhône</w:t>
            </w:r>
          </w:p>
        </w:tc>
      </w:tr>
      <w:tr w:rsidR="00957655" w:rsidRPr="00100BC0" w:rsidTr="00BB754A">
        <w:trPr>
          <w:trHeight w:val="285"/>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tetiere"/>
            </w:pPr>
          </w:p>
        </w:tc>
        <w:tc>
          <w:tcPr>
            <w:tcW w:w="4962"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single" w:sz="8" w:space="0" w:color="auto"/>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Objet du marché</w:t>
            </w:r>
          </w:p>
        </w:tc>
        <w:tc>
          <w:tcPr>
            <w:tcW w:w="4962" w:type="dxa"/>
            <w:tcBorders>
              <w:top w:val="single" w:sz="8" w:space="0" w:color="auto"/>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Entretien des terrains de sport de la ville de Chasse sur Rhône (38)</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Type de procédure</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Appel d’offres ouvert</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tcPr>
          <w:p w:rsidR="00957655" w:rsidRPr="00100BC0" w:rsidRDefault="00957655" w:rsidP="00BB754A">
            <w:pPr>
              <w:pStyle w:val="Tableautetiere"/>
            </w:pPr>
            <w:r w:rsidRPr="00100BC0">
              <w:t>MPS</w:t>
            </w:r>
          </w:p>
        </w:tc>
        <w:tc>
          <w:tcPr>
            <w:tcW w:w="4962" w:type="dxa"/>
            <w:tcBorders>
              <w:top w:val="nil"/>
              <w:left w:val="nil"/>
              <w:bottom w:val="single" w:sz="4" w:space="0" w:color="auto"/>
              <w:right w:val="single" w:sz="8" w:space="0" w:color="auto"/>
            </w:tcBorders>
            <w:shd w:val="clear" w:color="auto" w:fill="auto"/>
            <w:noWrap/>
            <w:vAlign w:val="bottom"/>
          </w:tcPr>
          <w:p w:rsidR="00957655" w:rsidRPr="00100BC0" w:rsidRDefault="00957655" w:rsidP="00BB754A">
            <w:pPr>
              <w:pStyle w:val="Tableaucourant"/>
            </w:pPr>
            <w:r w:rsidRPr="00100BC0">
              <w:t>Non</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tcPr>
          <w:p w:rsidR="00957655" w:rsidRPr="00100BC0" w:rsidRDefault="00957655" w:rsidP="00BB754A">
            <w:pPr>
              <w:pStyle w:val="Tableautetiere"/>
            </w:pPr>
            <w:bookmarkStart w:id="5" w:name="_Hlk497988059"/>
            <w:r w:rsidRPr="00100BC0">
              <w:t>Lot</w:t>
            </w:r>
          </w:p>
        </w:tc>
        <w:tc>
          <w:tcPr>
            <w:tcW w:w="4962" w:type="dxa"/>
            <w:tcBorders>
              <w:top w:val="nil"/>
              <w:left w:val="nil"/>
              <w:bottom w:val="single" w:sz="4" w:space="0" w:color="auto"/>
              <w:right w:val="single" w:sz="8" w:space="0" w:color="auto"/>
            </w:tcBorders>
            <w:shd w:val="clear" w:color="auto" w:fill="auto"/>
            <w:noWrap/>
            <w:vAlign w:val="bottom"/>
          </w:tcPr>
          <w:p w:rsidR="00957655" w:rsidRPr="00100BC0" w:rsidRDefault="00957655" w:rsidP="00BB754A">
            <w:pPr>
              <w:pStyle w:val="Tableaucourant"/>
            </w:pPr>
            <w:r w:rsidRPr="00100BC0">
              <w:t>Non</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tcPr>
          <w:p w:rsidR="00957655" w:rsidRPr="00100BC0" w:rsidRDefault="00957655" w:rsidP="00BB754A">
            <w:pPr>
              <w:pStyle w:val="Tableautetiere"/>
            </w:pPr>
            <w:r w:rsidRPr="00100BC0">
              <w:t>Nombre de reconductions éventuelles</w:t>
            </w:r>
          </w:p>
        </w:tc>
        <w:tc>
          <w:tcPr>
            <w:tcW w:w="4962" w:type="dxa"/>
            <w:tcBorders>
              <w:top w:val="nil"/>
              <w:left w:val="nil"/>
              <w:bottom w:val="single" w:sz="4" w:space="0" w:color="auto"/>
              <w:right w:val="single" w:sz="8" w:space="0" w:color="auto"/>
            </w:tcBorders>
            <w:shd w:val="clear" w:color="auto" w:fill="auto"/>
            <w:noWrap/>
            <w:vAlign w:val="bottom"/>
          </w:tcPr>
          <w:p w:rsidR="00957655" w:rsidRPr="00100BC0" w:rsidRDefault="00957655" w:rsidP="00BB754A">
            <w:pPr>
              <w:pStyle w:val="Tableaucourant"/>
            </w:pPr>
            <w:r w:rsidRPr="00100BC0">
              <w:t>3</w:t>
            </w:r>
          </w:p>
        </w:tc>
      </w:tr>
      <w:bookmarkEnd w:id="5"/>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Date d'exécution</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Non précisé</w:t>
            </w:r>
          </w:p>
        </w:tc>
      </w:tr>
      <w:tr w:rsidR="00957655" w:rsidRPr="00100BC0" w:rsidTr="00BB754A">
        <w:trPr>
          <w:trHeight w:val="270"/>
        </w:trPr>
        <w:tc>
          <w:tcPr>
            <w:tcW w:w="5103" w:type="dxa"/>
            <w:vMerge w:val="restart"/>
            <w:tcBorders>
              <w:top w:val="nil"/>
              <w:left w:val="single" w:sz="8" w:space="0" w:color="auto"/>
              <w:bottom w:val="single" w:sz="4" w:space="0" w:color="auto"/>
              <w:right w:val="single" w:sz="8" w:space="0" w:color="auto"/>
            </w:tcBorders>
            <w:shd w:val="clear" w:color="000000" w:fill="EBF1DE"/>
            <w:noWrap/>
            <w:vAlign w:val="center"/>
            <w:hideMark/>
          </w:tcPr>
          <w:p w:rsidR="00957655" w:rsidRPr="00100BC0" w:rsidRDefault="00957655" w:rsidP="00BB754A">
            <w:pPr>
              <w:pStyle w:val="Tableautetiere"/>
            </w:pPr>
            <w:r w:rsidRPr="00100BC0">
              <w:t>Critères d'attribution</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Valeur technique : 60 %</w:t>
            </w:r>
          </w:p>
        </w:tc>
      </w:tr>
      <w:tr w:rsidR="00957655" w:rsidRPr="00100BC0" w:rsidTr="00BB754A">
        <w:trPr>
          <w:trHeight w:val="270"/>
        </w:trPr>
        <w:tc>
          <w:tcPr>
            <w:tcW w:w="5103" w:type="dxa"/>
            <w:vMerge/>
            <w:tcBorders>
              <w:top w:val="nil"/>
              <w:left w:val="single" w:sz="8" w:space="0" w:color="auto"/>
              <w:bottom w:val="single" w:sz="4" w:space="0" w:color="auto"/>
              <w:right w:val="single" w:sz="8" w:space="0" w:color="auto"/>
            </w:tcBorders>
            <w:vAlign w:val="center"/>
            <w:hideMark/>
          </w:tcPr>
          <w:p w:rsidR="00957655" w:rsidRPr="00100BC0" w:rsidRDefault="00957655" w:rsidP="00BB754A">
            <w:pPr>
              <w:pStyle w:val="Tableautetiere"/>
            </w:pP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Prix : 40 %</w:t>
            </w:r>
          </w:p>
        </w:tc>
      </w:tr>
      <w:tr w:rsidR="00957655" w:rsidRPr="00100BC0" w:rsidTr="00BB754A">
        <w:trPr>
          <w:trHeight w:val="270"/>
        </w:trPr>
        <w:tc>
          <w:tcPr>
            <w:tcW w:w="5103" w:type="dxa"/>
            <w:vMerge/>
            <w:tcBorders>
              <w:top w:val="nil"/>
              <w:left w:val="single" w:sz="8" w:space="0" w:color="auto"/>
              <w:bottom w:val="single" w:sz="4" w:space="0" w:color="auto"/>
              <w:right w:val="single" w:sz="8" w:space="0" w:color="auto"/>
            </w:tcBorders>
            <w:vAlign w:val="center"/>
            <w:hideMark/>
          </w:tcPr>
          <w:p w:rsidR="00957655" w:rsidRPr="00100BC0" w:rsidRDefault="00957655" w:rsidP="00BB754A">
            <w:pPr>
              <w:pStyle w:val="Tableautetiere"/>
            </w:pP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vMerge/>
            <w:tcBorders>
              <w:top w:val="nil"/>
              <w:left w:val="single" w:sz="8" w:space="0" w:color="auto"/>
              <w:bottom w:val="single" w:sz="4" w:space="0" w:color="auto"/>
              <w:right w:val="single" w:sz="8" w:space="0" w:color="auto"/>
            </w:tcBorders>
            <w:vAlign w:val="center"/>
            <w:hideMark/>
          </w:tcPr>
          <w:p w:rsidR="00957655" w:rsidRPr="00100BC0" w:rsidRDefault="00957655" w:rsidP="00BB754A">
            <w:pPr>
              <w:pStyle w:val="Tableautetiere"/>
            </w:pP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85"/>
        </w:trPr>
        <w:tc>
          <w:tcPr>
            <w:tcW w:w="5103" w:type="dxa"/>
            <w:tcBorders>
              <w:top w:val="nil"/>
              <w:left w:val="single" w:sz="8" w:space="0" w:color="auto"/>
              <w:bottom w:val="single" w:sz="8"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Montant du marché</w:t>
            </w:r>
          </w:p>
        </w:tc>
        <w:tc>
          <w:tcPr>
            <w:tcW w:w="4962" w:type="dxa"/>
            <w:tcBorders>
              <w:top w:val="nil"/>
              <w:left w:val="nil"/>
              <w:bottom w:val="single" w:sz="8"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Supérieur 90 000 €</w:t>
            </w:r>
          </w:p>
        </w:tc>
      </w:tr>
      <w:tr w:rsidR="00957655" w:rsidRPr="00100BC0" w:rsidTr="00BB754A">
        <w:trPr>
          <w:trHeight w:val="285"/>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tetiere"/>
            </w:pPr>
          </w:p>
        </w:tc>
        <w:tc>
          <w:tcPr>
            <w:tcW w:w="4962" w:type="dxa"/>
            <w:tcBorders>
              <w:top w:val="nil"/>
              <w:left w:val="nil"/>
              <w:bottom w:val="nil"/>
              <w:right w:val="nil"/>
            </w:tcBorders>
            <w:shd w:val="clear" w:color="auto" w:fill="auto"/>
            <w:noWrap/>
            <w:vAlign w:val="bottom"/>
            <w:hideMark/>
          </w:tcPr>
          <w:p w:rsidR="00957655" w:rsidRPr="00100BC0" w:rsidRDefault="00957655" w:rsidP="00BB754A">
            <w:pPr>
              <w:pStyle w:val="Tableaucourant"/>
            </w:pPr>
          </w:p>
        </w:tc>
      </w:tr>
      <w:tr w:rsidR="00957655" w:rsidRPr="00100BC0" w:rsidTr="00BB754A">
        <w:trPr>
          <w:trHeight w:val="270"/>
        </w:trPr>
        <w:tc>
          <w:tcPr>
            <w:tcW w:w="5103" w:type="dxa"/>
            <w:tcBorders>
              <w:top w:val="single" w:sz="8" w:space="0" w:color="auto"/>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 xml:space="preserve">Modalités de candidature (papier ou </w:t>
            </w:r>
            <w:proofErr w:type="spellStart"/>
            <w:r w:rsidRPr="00100BC0">
              <w:t>démat</w:t>
            </w:r>
            <w:proofErr w:type="spellEnd"/>
            <w:r w:rsidRPr="00100BC0">
              <w:t>.)</w:t>
            </w:r>
          </w:p>
        </w:tc>
        <w:tc>
          <w:tcPr>
            <w:tcW w:w="4962" w:type="dxa"/>
            <w:tcBorders>
              <w:top w:val="single" w:sz="8" w:space="0" w:color="auto"/>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Papier</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Date limite de dépôt</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4 décembre N à 12h00</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Lieu du dépôt</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Mairie de Chasse sur Rhône</w:t>
            </w:r>
          </w:p>
          <w:p w:rsidR="00957655" w:rsidRPr="00100BC0" w:rsidRDefault="00957655" w:rsidP="00BB754A">
            <w:pPr>
              <w:pStyle w:val="Tableaucourant"/>
            </w:pPr>
            <w:r w:rsidRPr="00100BC0">
              <w:t>Place Jean Jaurès</w:t>
            </w:r>
          </w:p>
          <w:p w:rsidR="00957655" w:rsidRPr="00100BC0" w:rsidRDefault="00957655" w:rsidP="00BB754A">
            <w:pPr>
              <w:pStyle w:val="Tableaucourant"/>
            </w:pPr>
            <w:r w:rsidRPr="00100BC0">
              <w:t>38670 Chasse-sur-Rhône</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DC2</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DCI-2016.docx</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DC6</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DC2-2016.docx</w:t>
            </w:r>
          </w:p>
        </w:tc>
      </w:tr>
      <w:tr w:rsidR="00957655" w:rsidRPr="00100BC0" w:rsidTr="00BB754A">
        <w:trPr>
          <w:trHeight w:val="270"/>
        </w:trPr>
        <w:tc>
          <w:tcPr>
            <w:tcW w:w="5103" w:type="dxa"/>
            <w:tcBorders>
              <w:top w:val="nil"/>
              <w:left w:val="single" w:sz="8" w:space="0" w:color="auto"/>
              <w:bottom w:val="single" w:sz="4"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NOTI1</w:t>
            </w:r>
          </w:p>
        </w:tc>
        <w:tc>
          <w:tcPr>
            <w:tcW w:w="4962" w:type="dxa"/>
            <w:tcBorders>
              <w:top w:val="nil"/>
              <w:left w:val="nil"/>
              <w:bottom w:val="single" w:sz="4"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NOTI1-2016.docx</w:t>
            </w:r>
          </w:p>
        </w:tc>
      </w:tr>
      <w:tr w:rsidR="00957655" w:rsidRPr="00100BC0" w:rsidTr="00BB754A">
        <w:trPr>
          <w:trHeight w:val="285"/>
        </w:trPr>
        <w:tc>
          <w:tcPr>
            <w:tcW w:w="5103" w:type="dxa"/>
            <w:tcBorders>
              <w:top w:val="nil"/>
              <w:left w:val="single" w:sz="8" w:space="0" w:color="auto"/>
              <w:bottom w:val="single" w:sz="8" w:space="0" w:color="auto"/>
              <w:right w:val="single" w:sz="8" w:space="0" w:color="auto"/>
            </w:tcBorders>
            <w:shd w:val="clear" w:color="000000" w:fill="EBF1DE"/>
            <w:noWrap/>
            <w:vAlign w:val="bottom"/>
            <w:hideMark/>
          </w:tcPr>
          <w:p w:rsidR="00957655" w:rsidRPr="00100BC0" w:rsidRDefault="00957655" w:rsidP="00BB754A">
            <w:pPr>
              <w:pStyle w:val="Tableautetiere"/>
            </w:pPr>
            <w:r w:rsidRPr="00100BC0">
              <w:t>NOTI2</w:t>
            </w:r>
          </w:p>
        </w:tc>
        <w:tc>
          <w:tcPr>
            <w:tcW w:w="4962" w:type="dxa"/>
            <w:tcBorders>
              <w:top w:val="nil"/>
              <w:left w:val="nil"/>
              <w:bottom w:val="single" w:sz="8" w:space="0" w:color="auto"/>
              <w:right w:val="single" w:sz="8" w:space="0" w:color="auto"/>
            </w:tcBorders>
            <w:shd w:val="clear" w:color="auto" w:fill="auto"/>
            <w:noWrap/>
            <w:vAlign w:val="bottom"/>
            <w:hideMark/>
          </w:tcPr>
          <w:p w:rsidR="00957655" w:rsidRPr="00100BC0" w:rsidRDefault="00957655" w:rsidP="00BB754A">
            <w:pPr>
              <w:pStyle w:val="Tableaucourant"/>
            </w:pPr>
            <w:r w:rsidRPr="00100BC0">
              <w:t>NOTI2-2016.docx</w:t>
            </w:r>
          </w:p>
        </w:tc>
      </w:tr>
      <w:tr w:rsidR="00957655" w:rsidRPr="00100BC0" w:rsidTr="00BB754A">
        <w:trPr>
          <w:trHeight w:val="285"/>
        </w:trPr>
        <w:tc>
          <w:tcPr>
            <w:tcW w:w="5103" w:type="dxa"/>
            <w:tcBorders>
              <w:top w:val="nil"/>
              <w:left w:val="nil"/>
              <w:bottom w:val="nil"/>
              <w:right w:val="nil"/>
            </w:tcBorders>
            <w:shd w:val="clear" w:color="auto" w:fill="auto"/>
            <w:noWrap/>
            <w:vAlign w:val="bottom"/>
            <w:hideMark/>
          </w:tcPr>
          <w:p w:rsidR="00957655" w:rsidRPr="00100BC0" w:rsidRDefault="00957655" w:rsidP="00BB754A">
            <w:pPr>
              <w:pStyle w:val="Tableautetiere"/>
            </w:pPr>
          </w:p>
        </w:tc>
        <w:tc>
          <w:tcPr>
            <w:tcW w:w="4962" w:type="dxa"/>
            <w:tcBorders>
              <w:top w:val="nil"/>
              <w:left w:val="nil"/>
              <w:bottom w:val="nil"/>
              <w:right w:val="nil"/>
            </w:tcBorders>
            <w:shd w:val="clear" w:color="auto" w:fill="auto"/>
            <w:noWrap/>
            <w:vAlign w:val="bottom"/>
            <w:hideMark/>
          </w:tcPr>
          <w:p w:rsidR="00957655" w:rsidRPr="00100BC0" w:rsidRDefault="00957655" w:rsidP="00BB754A"/>
        </w:tc>
      </w:tr>
      <w:tr w:rsidR="00957655" w:rsidRPr="00100BC0" w:rsidTr="00BB754A">
        <w:trPr>
          <w:trHeight w:val="285"/>
        </w:trPr>
        <w:tc>
          <w:tcPr>
            <w:tcW w:w="5103" w:type="dxa"/>
            <w:tcBorders>
              <w:top w:val="single" w:sz="8" w:space="0" w:color="auto"/>
              <w:left w:val="single" w:sz="8" w:space="0" w:color="auto"/>
              <w:bottom w:val="single" w:sz="8" w:space="0" w:color="auto"/>
              <w:right w:val="single" w:sz="4" w:space="0" w:color="auto"/>
            </w:tcBorders>
            <w:shd w:val="clear" w:color="000000" w:fill="EBF1DE"/>
            <w:noWrap/>
            <w:vAlign w:val="bottom"/>
            <w:hideMark/>
          </w:tcPr>
          <w:p w:rsidR="00957655" w:rsidRPr="00100BC0" w:rsidRDefault="00957655" w:rsidP="00BB754A">
            <w:pPr>
              <w:pStyle w:val="Tableautetiere"/>
            </w:pPr>
            <w:r w:rsidRPr="00100BC0">
              <w:t>Site de téléchargement des documents</w:t>
            </w:r>
          </w:p>
        </w:tc>
        <w:tc>
          <w:tcPr>
            <w:tcW w:w="4962" w:type="dxa"/>
            <w:tcBorders>
              <w:top w:val="single" w:sz="8" w:space="0" w:color="auto"/>
              <w:left w:val="nil"/>
              <w:bottom w:val="single" w:sz="8" w:space="0" w:color="auto"/>
              <w:right w:val="single" w:sz="8" w:space="0" w:color="auto"/>
            </w:tcBorders>
            <w:shd w:val="clear" w:color="auto" w:fill="auto"/>
            <w:noWrap/>
            <w:vAlign w:val="bottom"/>
            <w:hideMark/>
          </w:tcPr>
          <w:p w:rsidR="00957655" w:rsidRPr="00100BC0" w:rsidRDefault="00BB754A" w:rsidP="00BB754A">
            <w:pPr>
              <w:pStyle w:val="Tableaucourant"/>
            </w:pPr>
            <w:hyperlink r:id="rId11" w:history="1">
              <w:r w:rsidR="00957655" w:rsidRPr="00100BC0">
                <w:rPr>
                  <w:rStyle w:val="Lienhypertexte"/>
                </w:rPr>
                <w:t>https://www.economie.gouv.fr/daj/formulaires</w:t>
              </w:r>
            </w:hyperlink>
          </w:p>
        </w:tc>
      </w:tr>
    </w:tbl>
    <w:p w:rsidR="00957655" w:rsidRPr="00100BC0" w:rsidRDefault="00957655" w:rsidP="00201AE3">
      <w:pPr>
        <w:pStyle w:val="05ExerciceTitre"/>
      </w:pPr>
      <w:r w:rsidRPr="00100BC0">
        <w:t>Exercice 2</w:t>
      </w:r>
    </w:p>
    <w:p w:rsidR="00957655" w:rsidRPr="00100BC0" w:rsidRDefault="00957655" w:rsidP="00201AE3">
      <w:pPr>
        <w:pStyle w:val="06Questionenonce"/>
      </w:pPr>
      <w:r w:rsidRPr="00100BC0">
        <w:t>1</w:t>
      </w:r>
      <w:r w:rsidRPr="00100BC0">
        <w:tab/>
        <w:t>Complétez votre fichier de suivi des appels d’offres.</w:t>
      </w:r>
    </w:p>
    <w:p w:rsidR="00957655" w:rsidRPr="0055725C" w:rsidRDefault="00957655" w:rsidP="0055725C">
      <w:pPr>
        <w:pStyle w:val="TTextecourant"/>
        <w:rPr>
          <w:i/>
          <w:iCs/>
        </w:rPr>
      </w:pPr>
      <w:r w:rsidRPr="0055725C">
        <w:rPr>
          <w:i/>
          <w:iCs/>
        </w:rPr>
        <w:t>Pour la correction de la consigne 1, se référer au corrigé Excel.</w:t>
      </w:r>
    </w:p>
    <w:p w:rsidR="00957655" w:rsidRPr="00100BC0" w:rsidRDefault="00957655" w:rsidP="00201AE3">
      <w:pPr>
        <w:pStyle w:val="06Questionenonce"/>
      </w:pPr>
      <w:r w:rsidRPr="00100BC0">
        <w:t>2</w:t>
      </w:r>
      <w:r w:rsidRPr="00100BC0">
        <w:tab/>
        <w:t xml:space="preserve">Réalisez une note à l’attention de Romain </w:t>
      </w:r>
      <w:proofErr w:type="spellStart"/>
      <w:r w:rsidRPr="00100BC0">
        <w:t>Bardon</w:t>
      </w:r>
      <w:proofErr w:type="spellEnd"/>
      <w:r w:rsidRPr="00100BC0">
        <w:t xml:space="preserve"> sur les résultats obtenus à partir des inform</w:t>
      </w:r>
      <w:r w:rsidRPr="00100BC0">
        <w:t>a</w:t>
      </w:r>
      <w:r w:rsidRPr="00100BC0">
        <w:t>tions ci-dessous.</w:t>
      </w:r>
    </w:p>
    <w:p w:rsidR="00957655" w:rsidRPr="0055725C" w:rsidRDefault="00957655" w:rsidP="0055725C">
      <w:pPr>
        <w:pStyle w:val="TTextecourant"/>
        <w:jc w:val="center"/>
        <w:rPr>
          <w:b/>
          <w:bCs/>
        </w:rPr>
      </w:pPr>
      <w:r w:rsidRPr="0055725C">
        <w:rPr>
          <w:b/>
          <w:bCs/>
        </w:rPr>
        <w:t xml:space="preserve">Note à l’attention de Romain </w:t>
      </w:r>
      <w:proofErr w:type="spellStart"/>
      <w:r w:rsidRPr="0055725C">
        <w:rPr>
          <w:b/>
          <w:bCs/>
        </w:rPr>
        <w:t>Bardon</w:t>
      </w:r>
      <w:proofErr w:type="spellEnd"/>
    </w:p>
    <w:p w:rsidR="00957655" w:rsidRPr="00100BC0" w:rsidRDefault="00957655" w:rsidP="0055725C">
      <w:pPr>
        <w:pStyle w:val="TTextecourant"/>
      </w:pPr>
      <w:r w:rsidRPr="00100BC0">
        <w:t>Objet : Suivi des AO – 1TN</w:t>
      </w:r>
    </w:p>
    <w:p w:rsidR="00957655" w:rsidRPr="00100BC0" w:rsidRDefault="00957655" w:rsidP="0055725C">
      <w:pPr>
        <w:pStyle w:val="TTextecourant"/>
      </w:pPr>
      <w:r w:rsidRPr="00100BC0">
        <w:t>PJ / Tableau de suivi</w:t>
      </w:r>
    </w:p>
    <w:p w:rsidR="00957655" w:rsidRPr="00100BC0" w:rsidRDefault="00957655" w:rsidP="0055725C">
      <w:pPr>
        <w:pStyle w:val="TTextecourant"/>
      </w:pPr>
      <w:r w:rsidRPr="00100BC0">
        <w:t>Vous m’avez demandé de réaliser une note de synthèse concernant les résultats de notre première campagne de r</w:t>
      </w:r>
      <w:r w:rsidRPr="00100BC0">
        <w:t>é</w:t>
      </w:r>
      <w:r w:rsidRPr="00100BC0">
        <w:t>ponse aux appels d’offres publics. Voici le constat que nous pouvons en dresser.</w:t>
      </w:r>
    </w:p>
    <w:p w:rsidR="00957655" w:rsidRPr="0055725C" w:rsidRDefault="00957655" w:rsidP="0055725C">
      <w:pPr>
        <w:pStyle w:val="TTextecourant"/>
        <w:rPr>
          <w:b/>
          <w:bCs/>
        </w:rPr>
      </w:pPr>
      <w:r w:rsidRPr="0055725C">
        <w:rPr>
          <w:b/>
          <w:bCs/>
        </w:rPr>
        <w:t>Objectifs et CA dégagés</w:t>
      </w:r>
    </w:p>
    <w:p w:rsidR="00957655" w:rsidRPr="00100BC0" w:rsidRDefault="00957655" w:rsidP="0055725C">
      <w:pPr>
        <w:pStyle w:val="TTextecourant"/>
      </w:pPr>
      <w:r w:rsidRPr="00100BC0">
        <w:t>Nous avons reçu à ce jour six réponses. Nous en avons gagné 2 sur 6 soit 33 % seulement des offres e</w:t>
      </w:r>
      <w:r w:rsidRPr="00100BC0">
        <w:t>n</w:t>
      </w:r>
      <w:r w:rsidRPr="00100BC0">
        <w:t xml:space="preserve">voyées. Les deux offres retenues ont été traitées par Émile </w:t>
      </w:r>
      <w:proofErr w:type="spellStart"/>
      <w:r w:rsidRPr="00100BC0">
        <w:t>Granjean</w:t>
      </w:r>
      <w:proofErr w:type="spellEnd"/>
      <w:r w:rsidRPr="00100BC0">
        <w:t>.</w:t>
      </w:r>
    </w:p>
    <w:p w:rsidR="00957655" w:rsidRPr="00100BC0" w:rsidRDefault="00957655" w:rsidP="0055725C">
      <w:pPr>
        <w:pStyle w:val="TTextecourant"/>
      </w:pPr>
      <w:r w:rsidRPr="00100BC0">
        <w:t xml:space="preserve">Toutefois, en matière de CA, nous nous étions </w:t>
      </w:r>
      <w:proofErr w:type="gramStart"/>
      <w:r w:rsidRPr="00100BC0">
        <w:t>fixé</w:t>
      </w:r>
      <w:proofErr w:type="gramEnd"/>
      <w:r w:rsidRPr="00100BC0">
        <w:t xml:space="preserve"> un CA de 250 000 € par trimestre et nous avons atteint à ce jour 443 855 €, ce qui correspond à plus de 178 % de nos objectifs sur un chiffrage total de 669 610,00 €.</w:t>
      </w:r>
    </w:p>
    <w:p w:rsidR="00957655" w:rsidRPr="0055725C" w:rsidRDefault="00957655" w:rsidP="0055725C">
      <w:pPr>
        <w:pStyle w:val="TTextecourant"/>
        <w:rPr>
          <w:b/>
          <w:bCs/>
        </w:rPr>
      </w:pPr>
      <w:r w:rsidRPr="0055725C">
        <w:rPr>
          <w:b/>
          <w:bCs/>
        </w:rPr>
        <w:lastRenderedPageBreak/>
        <w:t>Motifs des décisions de refus</w:t>
      </w:r>
    </w:p>
    <w:p w:rsidR="00957655" w:rsidRPr="00100BC0" w:rsidRDefault="00957655" w:rsidP="0055725C">
      <w:pPr>
        <w:pStyle w:val="TTextecourant"/>
      </w:pPr>
      <w:r w:rsidRPr="00100BC0">
        <w:rPr>
          <w:noProof/>
        </w:rPr>
        <w:drawing>
          <wp:inline distT="0" distB="0" distL="0" distR="0" wp14:anchorId="7D580644" wp14:editId="34F56D25">
            <wp:extent cx="3232298" cy="1796902"/>
            <wp:effectExtent l="0" t="0" r="6350" b="13335"/>
            <wp:docPr id="2" name="Graphique 2">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8ABF63A-57FE-4B62-9208-C67D55226C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957655" w:rsidRPr="00100BC0" w:rsidRDefault="00957655" w:rsidP="0055725C">
      <w:pPr>
        <w:pStyle w:val="TTextecourant"/>
      </w:pPr>
      <w:r w:rsidRPr="00100BC0">
        <w:t>83 % de nos offres ont été rejetées pour motif de prix trop élevés.</w:t>
      </w:r>
    </w:p>
    <w:p w:rsidR="00957655" w:rsidRPr="0055725C" w:rsidRDefault="00957655" w:rsidP="0055725C">
      <w:pPr>
        <w:pStyle w:val="TTextecourant"/>
        <w:rPr>
          <w:b/>
          <w:bCs/>
        </w:rPr>
      </w:pPr>
      <w:r w:rsidRPr="0055725C">
        <w:rPr>
          <w:b/>
          <w:bCs/>
        </w:rPr>
        <w:t>Concurrence</w:t>
      </w:r>
    </w:p>
    <w:p w:rsidR="00957655" w:rsidRPr="00100BC0" w:rsidRDefault="00957655" w:rsidP="0055725C">
      <w:pPr>
        <w:pStyle w:val="TTextecourant"/>
      </w:pPr>
      <w:r w:rsidRPr="00100BC0">
        <w:t xml:space="preserve">Actuellement, nous avons trois concurrents sur notre marché : </w:t>
      </w:r>
      <w:proofErr w:type="spellStart"/>
      <w:r w:rsidRPr="00100BC0">
        <w:t>Petrossian</w:t>
      </w:r>
      <w:proofErr w:type="spellEnd"/>
      <w:r w:rsidRPr="00100BC0">
        <w:t xml:space="preserve"> et </w:t>
      </w:r>
      <w:proofErr w:type="spellStart"/>
      <w:r w:rsidRPr="00100BC0">
        <w:t>Lantenay</w:t>
      </w:r>
      <w:proofErr w:type="spellEnd"/>
      <w:r w:rsidRPr="00100BC0">
        <w:t xml:space="preserve"> Paysage qui ont remporté ch</w:t>
      </w:r>
      <w:r w:rsidRPr="00100BC0">
        <w:t>a</w:t>
      </w:r>
      <w:r w:rsidRPr="00100BC0">
        <w:t xml:space="preserve">cun un marché pour des montants respectifs de 102 300 € et 38 500 €. En revanche, </w:t>
      </w:r>
      <w:proofErr w:type="spellStart"/>
      <w:r w:rsidRPr="00100BC0">
        <w:t>Tarvel</w:t>
      </w:r>
      <w:proofErr w:type="spellEnd"/>
      <w:r w:rsidRPr="00100BC0">
        <w:t xml:space="preserve"> notre principal concurrent, a remporté 2 marchés sur les 6 analysés pour un montant de 84 955 €.</w:t>
      </w:r>
    </w:p>
    <w:p w:rsidR="00957655" w:rsidRPr="00100BC0" w:rsidRDefault="00957655" w:rsidP="0055725C">
      <w:pPr>
        <w:pStyle w:val="TTextecourant"/>
      </w:pPr>
      <w:r w:rsidRPr="00100BC0">
        <w:t>En conclusion, nous avons remporté les marchés les plus importants en termes de montant mais nous avons encore du mal à nous positionner sur des offres à faible montant.</w:t>
      </w:r>
    </w:p>
    <w:p w:rsidR="00957655" w:rsidRPr="00100BC0" w:rsidRDefault="00957655" w:rsidP="00201AE3">
      <w:pPr>
        <w:pStyle w:val="05ExerciceTitre"/>
      </w:pPr>
      <w:r w:rsidRPr="00100BC0">
        <w:t>Exercice 3</w:t>
      </w:r>
    </w:p>
    <w:p w:rsidR="00957655" w:rsidRPr="00100BC0" w:rsidRDefault="00957655" w:rsidP="00201AE3">
      <w:pPr>
        <w:pStyle w:val="06Questionenonce"/>
      </w:pPr>
      <w:r w:rsidRPr="00100BC0">
        <w:t>&gt; Rédigez le modèle de délégation de pouvoir.</w:t>
      </w:r>
    </w:p>
    <w:p w:rsidR="00957655" w:rsidRPr="0055725C" w:rsidRDefault="00957655" w:rsidP="0055725C">
      <w:pPr>
        <w:pStyle w:val="TTextecourant"/>
        <w:rPr>
          <w:i/>
          <w:iCs/>
        </w:rPr>
      </w:pPr>
      <w:r w:rsidRPr="0055725C">
        <w:rPr>
          <w:i/>
          <w:iCs/>
        </w:rPr>
        <w:t>L’étudiant peut éventuellement utiliser les fonctionnalités avancées de Word (développeur).</w:t>
      </w:r>
    </w:p>
    <w:p w:rsidR="00957655" w:rsidRPr="0055725C" w:rsidRDefault="00957655" w:rsidP="0055725C">
      <w:pPr>
        <w:pStyle w:val="TTextecourant"/>
        <w:rPr>
          <w:i/>
          <w:iCs/>
        </w:rPr>
      </w:pPr>
      <w:r w:rsidRPr="0055725C">
        <w:rPr>
          <w:i/>
          <w:iCs/>
        </w:rPr>
        <w:t>La rédaction de la délégation de pouvoir doit respecter des conditions de validité.</w:t>
      </w:r>
    </w:p>
    <w:tbl>
      <w:tblPr>
        <w:tblStyle w:val="Grilledutableau"/>
        <w:tblW w:w="0" w:type="auto"/>
        <w:tblLook w:val="04A0" w:firstRow="1" w:lastRow="0" w:firstColumn="1" w:lastColumn="0" w:noHBand="0" w:noVBand="1"/>
      </w:tblPr>
      <w:tblGrid>
        <w:gridCol w:w="5211"/>
        <w:gridCol w:w="5211"/>
      </w:tblGrid>
      <w:tr w:rsidR="00957655" w:rsidRPr="00100BC0" w:rsidTr="00BB754A">
        <w:tc>
          <w:tcPr>
            <w:tcW w:w="5228" w:type="dxa"/>
          </w:tcPr>
          <w:p w:rsidR="00957655" w:rsidRPr="00100BC0" w:rsidRDefault="00957655" w:rsidP="0055725C">
            <w:pPr>
              <w:pStyle w:val="Tableautetiere"/>
            </w:pPr>
            <w:r w:rsidRPr="00100BC0">
              <w:t>Identification des parties</w:t>
            </w:r>
          </w:p>
        </w:tc>
        <w:tc>
          <w:tcPr>
            <w:tcW w:w="5228" w:type="dxa"/>
          </w:tcPr>
          <w:p w:rsidR="00957655" w:rsidRPr="00100BC0" w:rsidRDefault="00957655" w:rsidP="0055725C">
            <w:pPr>
              <w:pStyle w:val="Tableaucourant"/>
            </w:pPr>
            <w:r w:rsidRPr="00100BC0">
              <w:t>En début de rédaction, nom, prénom et qualités :</w:t>
            </w:r>
          </w:p>
          <w:p w:rsidR="00957655" w:rsidRPr="00100BC0" w:rsidRDefault="00957655" w:rsidP="0055725C">
            <w:pPr>
              <w:pStyle w:val="Tableaulistepuce"/>
            </w:pPr>
            <w:r w:rsidRPr="00100BC0">
              <w:t>du délégant ;</w:t>
            </w:r>
          </w:p>
          <w:p w:rsidR="00957655" w:rsidRPr="00100BC0" w:rsidRDefault="00957655" w:rsidP="0055725C">
            <w:pPr>
              <w:pStyle w:val="Tableaulistepuce"/>
            </w:pPr>
            <w:r w:rsidRPr="00100BC0">
              <w:t>du délégataire.</w:t>
            </w:r>
          </w:p>
        </w:tc>
      </w:tr>
      <w:tr w:rsidR="00957655" w:rsidRPr="00100BC0" w:rsidTr="00BB754A">
        <w:tc>
          <w:tcPr>
            <w:tcW w:w="5228" w:type="dxa"/>
          </w:tcPr>
          <w:p w:rsidR="00957655" w:rsidRPr="00100BC0" w:rsidRDefault="00957655" w:rsidP="0055725C">
            <w:pPr>
              <w:pStyle w:val="Tableautetiere"/>
            </w:pPr>
            <w:r w:rsidRPr="00100BC0">
              <w:t>Déterminer une durée</w:t>
            </w:r>
          </w:p>
        </w:tc>
        <w:tc>
          <w:tcPr>
            <w:tcW w:w="5228" w:type="dxa"/>
          </w:tcPr>
          <w:p w:rsidR="00957655" w:rsidRPr="00100BC0" w:rsidRDefault="00957655" w:rsidP="0055725C">
            <w:pPr>
              <w:pStyle w:val="Tableaucourant"/>
            </w:pPr>
            <w:r w:rsidRPr="00100BC0">
              <w:t>Une délégation de pouvoir n’est pas illimitée mais elle doit avoir une durée suffisamment longue pour permettre au délégataire une mise en œuvre des moyens nécessaires à sa mission.</w:t>
            </w:r>
          </w:p>
        </w:tc>
      </w:tr>
      <w:tr w:rsidR="00957655" w:rsidRPr="00100BC0" w:rsidTr="00BB754A">
        <w:tc>
          <w:tcPr>
            <w:tcW w:w="5228" w:type="dxa"/>
          </w:tcPr>
          <w:p w:rsidR="00957655" w:rsidRPr="00100BC0" w:rsidRDefault="00957655" w:rsidP="0055725C">
            <w:pPr>
              <w:pStyle w:val="Tableautetiere"/>
            </w:pPr>
            <w:r w:rsidRPr="00100BC0">
              <w:t>Définir les pouvoirs délégués</w:t>
            </w:r>
          </w:p>
        </w:tc>
        <w:tc>
          <w:tcPr>
            <w:tcW w:w="5228" w:type="dxa"/>
          </w:tcPr>
          <w:p w:rsidR="00957655" w:rsidRPr="00100BC0" w:rsidRDefault="00957655" w:rsidP="0055725C">
            <w:pPr>
              <w:pStyle w:val="Tableaulistepuce"/>
            </w:pPr>
            <w:r w:rsidRPr="00100BC0">
              <w:t>Gérer les consultations d’appels d’offres</w:t>
            </w:r>
          </w:p>
          <w:p w:rsidR="00957655" w:rsidRPr="00100BC0" w:rsidRDefault="00957655" w:rsidP="0055725C">
            <w:pPr>
              <w:pStyle w:val="Tableaulistepuce"/>
            </w:pPr>
            <w:r w:rsidRPr="00100BC0">
              <w:t>Établir les réponses aux consultations</w:t>
            </w:r>
          </w:p>
          <w:p w:rsidR="00957655" w:rsidRPr="00100BC0" w:rsidRDefault="00957655" w:rsidP="0055725C">
            <w:pPr>
              <w:pStyle w:val="Tableaulistepuce"/>
            </w:pPr>
            <w:r w:rsidRPr="00100BC0">
              <w:t>Conclure le contrat</w:t>
            </w:r>
          </w:p>
          <w:p w:rsidR="00957655" w:rsidRPr="00100BC0" w:rsidRDefault="00957655" w:rsidP="0055725C">
            <w:pPr>
              <w:pStyle w:val="Tableaulistepuce"/>
            </w:pPr>
            <w:r w:rsidRPr="00100BC0">
              <w:t>Veiller au respect des engagements</w:t>
            </w:r>
          </w:p>
          <w:p w:rsidR="00957655" w:rsidRPr="00100BC0" w:rsidRDefault="00957655" w:rsidP="0055725C">
            <w:pPr>
              <w:pStyle w:val="Tableaulistepuce"/>
            </w:pPr>
            <w:r w:rsidRPr="00100BC0">
              <w:t>Signer les engagements</w:t>
            </w:r>
          </w:p>
          <w:p w:rsidR="00957655" w:rsidRPr="00100BC0" w:rsidRDefault="00957655" w:rsidP="0055725C">
            <w:pPr>
              <w:pStyle w:val="Tableaucourant"/>
            </w:pPr>
            <w:r w:rsidRPr="00100BC0">
              <w:t>Il est nécessaire d’établir une liste exhaustive des engagements pour éviter une gérance de fait. D’autre part, tous les pouvoirs du dirigeant ne peuvent être délégués.</w:t>
            </w:r>
          </w:p>
        </w:tc>
      </w:tr>
      <w:tr w:rsidR="00957655" w:rsidRPr="00100BC0" w:rsidTr="00BB754A">
        <w:tc>
          <w:tcPr>
            <w:tcW w:w="5228" w:type="dxa"/>
          </w:tcPr>
          <w:p w:rsidR="00957655" w:rsidRPr="00100BC0" w:rsidRDefault="00957655" w:rsidP="0055725C">
            <w:pPr>
              <w:pStyle w:val="Tableautetiere"/>
            </w:pPr>
            <w:r w:rsidRPr="00100BC0">
              <w:t>Détailler les moyens mis à la disposition du délég</w:t>
            </w:r>
            <w:r w:rsidRPr="00100BC0">
              <w:t>a</w:t>
            </w:r>
            <w:r w:rsidRPr="00100BC0">
              <w:t>taire</w:t>
            </w:r>
          </w:p>
        </w:tc>
        <w:tc>
          <w:tcPr>
            <w:tcW w:w="5228" w:type="dxa"/>
          </w:tcPr>
          <w:p w:rsidR="00957655" w:rsidRPr="00100BC0" w:rsidRDefault="00957655" w:rsidP="0055725C">
            <w:pPr>
              <w:pStyle w:val="Tableaucourant"/>
            </w:pPr>
            <w:r w:rsidRPr="00100BC0">
              <w:t>Là encore, une liste exhaustive doit être établie.</w:t>
            </w:r>
          </w:p>
        </w:tc>
      </w:tr>
      <w:tr w:rsidR="00957655" w:rsidRPr="00100BC0" w:rsidTr="00BB754A">
        <w:tc>
          <w:tcPr>
            <w:tcW w:w="5228" w:type="dxa"/>
          </w:tcPr>
          <w:p w:rsidR="00957655" w:rsidRPr="00100BC0" w:rsidRDefault="00957655" w:rsidP="0055725C">
            <w:pPr>
              <w:pStyle w:val="Tableautetiere"/>
            </w:pPr>
            <w:r w:rsidRPr="00100BC0">
              <w:t>Prévoir les obligations du délégataire</w:t>
            </w:r>
          </w:p>
        </w:tc>
        <w:tc>
          <w:tcPr>
            <w:tcW w:w="5228" w:type="dxa"/>
          </w:tcPr>
          <w:p w:rsidR="00957655" w:rsidRPr="00100BC0" w:rsidRDefault="00957655" w:rsidP="0055725C">
            <w:pPr>
              <w:pStyle w:val="Tableaucourant"/>
            </w:pPr>
            <w:r w:rsidRPr="00100BC0">
              <w:t>Rédaction d’un rapport régulier par exemple</w:t>
            </w:r>
          </w:p>
        </w:tc>
      </w:tr>
    </w:tbl>
    <w:p w:rsidR="00957655" w:rsidRPr="0055725C" w:rsidRDefault="00957655" w:rsidP="0055725C">
      <w:pPr>
        <w:pStyle w:val="TTextecourant"/>
        <w:rPr>
          <w:b/>
          <w:bCs/>
        </w:rPr>
      </w:pPr>
      <w:r w:rsidRPr="0055725C">
        <w:rPr>
          <w:b/>
          <w:bCs/>
        </w:rPr>
        <w:t>Pour aller plus loin</w:t>
      </w:r>
    </w:p>
    <w:p w:rsidR="00957655" w:rsidRPr="0055725C" w:rsidRDefault="00BB754A" w:rsidP="0055725C">
      <w:pPr>
        <w:pStyle w:val="TTextecourant"/>
        <w:rPr>
          <w:rStyle w:val="Lienhypertexte"/>
        </w:rPr>
      </w:pPr>
      <w:hyperlink r:id="rId13" w:history="1">
        <w:r w:rsidR="00957655" w:rsidRPr="0055725C">
          <w:rPr>
            <w:rStyle w:val="Lienhypertexte"/>
          </w:rPr>
          <w:t>https://www.village-justice.com/articles/Droit-des-societes-delegation-pouvoir-mandat-dirigeant-compatibilite,24832.html</w:t>
        </w:r>
      </w:hyperlink>
    </w:p>
    <w:p w:rsidR="00957655" w:rsidRPr="00100BC0" w:rsidRDefault="00957655" w:rsidP="00201AE3">
      <w:pPr>
        <w:pStyle w:val="05ExerciceTitre"/>
      </w:pPr>
      <w:r w:rsidRPr="00100BC0">
        <w:t>Exercice 4</w:t>
      </w:r>
    </w:p>
    <w:p w:rsidR="00957655" w:rsidRPr="00100BC0" w:rsidRDefault="00957655" w:rsidP="00201AE3">
      <w:pPr>
        <w:pStyle w:val="06Questionenonce"/>
      </w:pPr>
      <w:r w:rsidRPr="00100BC0">
        <w:t>&gt; Préparez une note de synthèse sur le délai global de paiement (DGP).</w:t>
      </w:r>
    </w:p>
    <w:p w:rsidR="00957655" w:rsidRPr="0055725C" w:rsidRDefault="00957655" w:rsidP="0055725C">
      <w:pPr>
        <w:pStyle w:val="TTextecourant"/>
        <w:rPr>
          <w:i/>
          <w:iCs/>
        </w:rPr>
      </w:pPr>
      <w:r w:rsidRPr="0055725C">
        <w:rPr>
          <w:i/>
          <w:iCs/>
        </w:rPr>
        <w:t>À partir du site</w:t>
      </w:r>
      <w:r w:rsidRPr="0055725C">
        <w:rPr>
          <w:rStyle w:val="Lienhypertexte"/>
        </w:rPr>
        <w:t xml:space="preserve"> </w:t>
      </w:r>
      <w:hyperlink r:id="rId14" w:history="1">
        <w:r w:rsidRPr="0055725C">
          <w:rPr>
            <w:rStyle w:val="Lienhypertexte"/>
          </w:rPr>
          <w:t>https://www.service-public.fr/professionnels-entreprises/vosdroits/F23386</w:t>
        </w:r>
      </w:hyperlink>
      <w:r w:rsidRPr="0055725C">
        <w:rPr>
          <w:i/>
          <w:iCs/>
        </w:rPr>
        <w:t>, l’étudiant peut construire sa note de synthèse de la manière suivante :</w:t>
      </w:r>
    </w:p>
    <w:p w:rsidR="00957655" w:rsidRPr="00100BC0" w:rsidRDefault="00957655" w:rsidP="0055725C">
      <w:pPr>
        <w:pStyle w:val="TTextecourant"/>
      </w:pPr>
      <w:r w:rsidRPr="00100BC0">
        <w:t>Introduction : rappel du dispositif</w:t>
      </w:r>
    </w:p>
    <w:p w:rsidR="00957655" w:rsidRPr="00100BC0" w:rsidRDefault="00957655" w:rsidP="0055725C">
      <w:pPr>
        <w:pStyle w:val="TTextecourant"/>
      </w:pPr>
      <w:r w:rsidRPr="00100BC0">
        <w:t>Développement</w:t>
      </w:r>
    </w:p>
    <w:p w:rsidR="00957655" w:rsidRPr="00100BC0" w:rsidRDefault="00957655" w:rsidP="0055725C">
      <w:pPr>
        <w:pStyle w:val="TTextecourant"/>
      </w:pPr>
      <w:r w:rsidRPr="00100BC0">
        <w:t>I – Qui sont les pouvoirs adjudicateurs concernés ?</w:t>
      </w:r>
    </w:p>
    <w:p w:rsidR="00957655" w:rsidRPr="00100BC0" w:rsidRDefault="00957655" w:rsidP="0055725C">
      <w:pPr>
        <w:pStyle w:val="TTextecourant"/>
      </w:pPr>
      <w:r w:rsidRPr="00100BC0">
        <w:t>II – Les délais de paiement par pouvoir adjudicateur</w:t>
      </w:r>
    </w:p>
    <w:p w:rsidR="00806FB8" w:rsidRPr="00957655" w:rsidRDefault="00957655" w:rsidP="0055725C">
      <w:pPr>
        <w:pStyle w:val="TTextecourant"/>
      </w:pPr>
      <w:r w:rsidRPr="00100BC0">
        <w:t>III – La mise en place de la facturation électronique</w:t>
      </w:r>
    </w:p>
    <w:sectPr w:rsidR="00806FB8" w:rsidRPr="00957655" w:rsidSect="004016EA">
      <w:footerReference w:type="even" r:id="rId15"/>
      <w:footerReference w:type="default" r:id="rId16"/>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1093" w:rsidRDefault="00371093" w:rsidP="004016EA">
      <w:r>
        <w:separator/>
      </w:r>
    </w:p>
  </w:endnote>
  <w:endnote w:type="continuationSeparator" w:id="0">
    <w:p w:rsidR="00371093" w:rsidRDefault="00371093"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54A" w:rsidRPr="004016EA" w:rsidRDefault="00BB754A" w:rsidP="00517AF7">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sidR="00517AF7">
      <w:rPr>
        <w:rStyle w:val="Folio"/>
        <w:b/>
        <w:bCs/>
        <w:noProof/>
      </w:rPr>
      <w:t>4</w:t>
    </w:r>
    <w:r>
      <w:rPr>
        <w:rStyle w:val="Folio"/>
        <w:b/>
        <w:bCs/>
      </w:rPr>
      <w:fldChar w:fldCharType="end"/>
    </w:r>
    <w:r>
      <w:rPr>
        <w:rStyle w:val="Folio"/>
        <w:b/>
        <w:bCs/>
      </w:rPr>
      <w:t xml:space="preserve">  </w:t>
    </w:r>
    <w:r>
      <w:rPr>
        <w:w w:val="100"/>
      </w:rPr>
      <w:tab/>
    </w:r>
    <w:r w:rsidR="00517AF7">
      <w:rPr>
        <w:w w:val="100"/>
      </w:rPr>
      <w:t xml:space="preserve">Situation professionnelle </w:t>
    </w:r>
    <w:proofErr w:type="spellStart"/>
    <w:r w:rsidR="00517AF7">
      <w:rPr>
        <w:w w:val="100"/>
      </w:rPr>
      <w:t>Urban</w:t>
    </w:r>
    <w:proofErr w:type="spellEnd"/>
    <w:r w:rsidR="00517AF7">
      <w:rPr>
        <w:w w:val="100"/>
      </w:rPr>
      <w:t xml:space="preserve"> Green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754A" w:rsidRDefault="00BB754A" w:rsidP="00C20988">
    <w:pPr>
      <w:pStyle w:val="Pieddepagedroite"/>
    </w:pPr>
    <w:r>
      <w:rPr>
        <w:rStyle w:val="Bold"/>
      </w:rPr>
      <w:t>Chapitre 0</w:t>
    </w:r>
    <w:r w:rsidR="00517AF7">
      <w:rPr>
        <w:rStyle w:val="Bold"/>
      </w:rPr>
      <w:t>2</w:t>
    </w:r>
    <w:r>
      <w:rPr>
        <w:rStyle w:val="Bold"/>
      </w:rPr>
      <w:t xml:space="preserve"> </w:t>
    </w:r>
    <w:r w:rsidR="00517AF7">
      <w:t>–</w:t>
    </w:r>
    <w:r>
      <w:t xml:space="preserve"> </w:t>
    </w:r>
    <w:r w:rsidR="00517AF7" w:rsidRPr="00100BC0">
      <w:t>Détection, analyse et suivi des appels d’offres</w:t>
    </w:r>
    <w:r>
      <w:tab/>
    </w:r>
    <w:r>
      <w:rPr>
        <w:rStyle w:val="Folio"/>
      </w:rPr>
      <w:fldChar w:fldCharType="begin"/>
    </w:r>
    <w:r>
      <w:rPr>
        <w:rStyle w:val="Folio"/>
      </w:rPr>
      <w:instrText xml:space="preserve"> PAGE </w:instrText>
    </w:r>
    <w:r>
      <w:rPr>
        <w:rStyle w:val="Folio"/>
      </w:rPr>
      <w:fldChar w:fldCharType="separate"/>
    </w:r>
    <w:r w:rsidR="00517AF7">
      <w:rPr>
        <w:rStyle w:val="Folio"/>
        <w:noProof/>
      </w:rPr>
      <w:t>3</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1093" w:rsidRDefault="00371093" w:rsidP="004016EA">
      <w:r>
        <w:separator/>
      </w:r>
    </w:p>
  </w:footnote>
  <w:footnote w:type="continuationSeparator" w:id="0">
    <w:p w:rsidR="00371093" w:rsidRDefault="00371093"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9620B"/>
    <w:rsid w:val="000A31BA"/>
    <w:rsid w:val="000A66E0"/>
    <w:rsid w:val="00151A6E"/>
    <w:rsid w:val="001A0B80"/>
    <w:rsid w:val="001B5BF7"/>
    <w:rsid w:val="00201AE3"/>
    <w:rsid w:val="0024646B"/>
    <w:rsid w:val="00257766"/>
    <w:rsid w:val="002E6A73"/>
    <w:rsid w:val="0030498C"/>
    <w:rsid w:val="0032339D"/>
    <w:rsid w:val="00324F73"/>
    <w:rsid w:val="00354C60"/>
    <w:rsid w:val="00371093"/>
    <w:rsid w:val="00394FED"/>
    <w:rsid w:val="003A6641"/>
    <w:rsid w:val="004016EA"/>
    <w:rsid w:val="004A1FB0"/>
    <w:rsid w:val="004D46FC"/>
    <w:rsid w:val="004E20A9"/>
    <w:rsid w:val="004E2AD9"/>
    <w:rsid w:val="00517AF7"/>
    <w:rsid w:val="0055725C"/>
    <w:rsid w:val="006B172B"/>
    <w:rsid w:val="006B7D00"/>
    <w:rsid w:val="006C0120"/>
    <w:rsid w:val="00722537"/>
    <w:rsid w:val="00757BA2"/>
    <w:rsid w:val="007763D4"/>
    <w:rsid w:val="0079080C"/>
    <w:rsid w:val="00806FB8"/>
    <w:rsid w:val="00810809"/>
    <w:rsid w:val="008554DD"/>
    <w:rsid w:val="009215F2"/>
    <w:rsid w:val="00957655"/>
    <w:rsid w:val="009C3943"/>
    <w:rsid w:val="009C7BAC"/>
    <w:rsid w:val="00A60938"/>
    <w:rsid w:val="00AD6532"/>
    <w:rsid w:val="00B81F3B"/>
    <w:rsid w:val="00BB754A"/>
    <w:rsid w:val="00BD34C9"/>
    <w:rsid w:val="00BF47D4"/>
    <w:rsid w:val="00C02E8D"/>
    <w:rsid w:val="00C20988"/>
    <w:rsid w:val="00C37BCE"/>
    <w:rsid w:val="00C66CC1"/>
    <w:rsid w:val="00CF04A9"/>
    <w:rsid w:val="00CF17D4"/>
    <w:rsid w:val="00D1160A"/>
    <w:rsid w:val="00DC3236"/>
    <w:rsid w:val="00DC7B6B"/>
    <w:rsid w:val="00E15C3F"/>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iPriority w:val="99"/>
    <w:unhideWhenUsed/>
    <w:rsid w:val="00957655"/>
    <w:rPr>
      <w:color w:val="0000FF"/>
      <w:u w:val="single"/>
    </w:rPr>
  </w:style>
  <w:style w:type="table" w:styleId="Grilledutableau">
    <w:name w:val="Table Grid"/>
    <w:basedOn w:val="TableauNormal"/>
    <w:uiPriority w:val="59"/>
    <w:rsid w:val="00957655"/>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iPriority w:val="99"/>
    <w:unhideWhenUsed/>
    <w:rsid w:val="00957655"/>
    <w:rPr>
      <w:color w:val="0000FF"/>
      <w:u w:val="single"/>
    </w:rPr>
  </w:style>
  <w:style w:type="table" w:styleId="Grilledutableau">
    <w:name w:val="Table Grid"/>
    <w:basedOn w:val="TableauNormal"/>
    <w:uiPriority w:val="59"/>
    <w:rsid w:val="00957655"/>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village-justice.com/articles/Droit-des-societes-delegation-pouvoir-mandat-dirigeant-compatibilite,24832.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onomie.gouv.fr/daj/formulaires"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economie.gouv.fr/daj/formulaires" TargetMode="External"/><Relationship Id="rId4" Type="http://schemas.microsoft.com/office/2007/relationships/stylesWithEffects" Target="stylesWithEffects.xml"/><Relationship Id="rId9" Type="http://schemas.openxmlformats.org/officeDocument/2006/relationships/hyperlink" Target="http://www.boamp.fr/content/download/225906/2075719/file/2016_06_22_Clip_Alerte_BOAMP.mp4" TargetMode="External"/><Relationship Id="rId14" Type="http://schemas.openxmlformats.org/officeDocument/2006/relationships/hyperlink" Target="https://www.service-public.fr/professionnels-entreprises/vosdroits/F233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Motifs de rejet</a:t>
            </a:r>
          </a:p>
        </c:rich>
      </c:tx>
      <c:layout>
        <c:manualLayout>
          <c:xMode val="edge"/>
          <c:yMode val="edge"/>
          <c:x val="2.6506780402449692E-2"/>
          <c:y val="2.7777777777777776E-2"/>
        </c:manualLayout>
      </c:layout>
      <c:overlay val="0"/>
      <c:spPr>
        <a:noFill/>
        <a:ln>
          <a:noFill/>
        </a:ln>
        <a:effectLst/>
      </c:spPr>
    </c:title>
    <c:autoTitleDeleted val="0"/>
    <c:plotArea>
      <c:layout/>
      <c:pieChart>
        <c:varyColors val="1"/>
        <c:ser>
          <c:idx val="0"/>
          <c:order val="0"/>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6F3E-474A-A0E5-31A1AB25731F}"/>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6F3E-474A-A0E5-31A1AB25731F}"/>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6F3E-474A-A0E5-31A1AB25731F}"/>
              </c:ext>
            </c:extLst>
          </c:dPt>
          <c:dLbls>
            <c:dLbl>
              <c:idx val="2"/>
              <c:delete val="1"/>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6F3E-474A-A0E5-31A1AB25731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fr-FR"/>
              </a:p>
            </c:txPr>
            <c:dLblPos val="outEnd"/>
            <c:showLegendKey val="0"/>
            <c:showVal val="0"/>
            <c:showCatName val="1"/>
            <c:showSerName val="0"/>
            <c:showPercent val="1"/>
            <c:showBubbleSize val="0"/>
            <c:showLeaderLines val="0"/>
            <c:extLst xmlns:c16r2="http://schemas.microsoft.com/office/drawing/2015/06/chart">
              <c:ext xmlns:c15="http://schemas.microsoft.com/office/drawing/2012/chart" uri="{CE6537A1-D6FC-4f65-9D91-7224C49458BB}">
                <c15:spPr xmlns:c15="http://schemas.microsoft.com/office/drawing/2012/chart">
                  <a:prstGeom prst="wedgeRectCallout">
                    <a:avLst/>
                  </a:prstGeom>
                  <a:noFill/>
                  <a:ln>
                    <a:noFill/>
                  </a:ln>
                </c15:spPr>
              </c:ext>
            </c:extLst>
          </c:dLbls>
          <c:cat>
            <c:strRef>
              <c:f>Feuil1!$B$14:$D$14</c:f>
              <c:strCache>
                <c:ptCount val="3"/>
                <c:pt idx="0">
                  <c:v>Irrégulière</c:v>
                </c:pt>
                <c:pt idx="1">
                  <c:v>Prix trop élevés</c:v>
                </c:pt>
                <c:pt idx="2">
                  <c:v>RAS</c:v>
                </c:pt>
              </c:strCache>
            </c:strRef>
          </c:cat>
          <c:val>
            <c:numRef>
              <c:f>Feuil1!$B$22:$D$22</c:f>
              <c:numCache>
                <c:formatCode>0.00%</c:formatCode>
                <c:ptCount val="3"/>
                <c:pt idx="0">
                  <c:v>5.7496154477979719E-2</c:v>
                </c:pt>
                <c:pt idx="1">
                  <c:v>0.27964785472140502</c:v>
                </c:pt>
                <c:pt idx="2">
                  <c:v>0</c:v>
                </c:pt>
              </c:numCache>
            </c:numRef>
          </c:val>
          <c:extLst xmlns:c16r2="http://schemas.microsoft.com/office/drawing/2015/06/chart">
            <c:ext xmlns:c16="http://schemas.microsoft.com/office/drawing/2014/chart" uri="{C3380CC4-5D6E-409C-BE32-E72D297353CC}">
              <c16:uniqueId val="{00000006-6F3E-474A-A0E5-31A1AB25731F}"/>
            </c:ext>
          </c:extLst>
        </c:ser>
        <c:dLbls>
          <c:showLegendKey val="0"/>
          <c:showVal val="0"/>
          <c:showCatName val="0"/>
          <c:showSerName val="0"/>
          <c:showPercent val="0"/>
          <c:showBubbleSize val="0"/>
          <c:showLeaderLines val="0"/>
        </c:dLbls>
        <c:firstSliceAng val="0"/>
      </c:pieChart>
      <c:spPr>
        <a:noFill/>
        <a:ln>
          <a:noFill/>
        </a:ln>
        <a:effectLst/>
      </c:spPr>
    </c:plotArea>
    <c:legend>
      <c:legendPos val="b"/>
      <c:legendEntry>
        <c:idx val="2"/>
        <c:delete val="1"/>
      </c:legendEntry>
      <c:layout>
        <c:manualLayout>
          <c:xMode val="edge"/>
          <c:yMode val="edge"/>
          <c:x val="0.47407361412038262"/>
          <c:y val="0.87094530751223653"/>
          <c:w val="0.46124874491359719"/>
          <c:h val="9.121685464992551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fr-FR"/>
    </a:p>
  </c:txPr>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075B50-AB9B-45C6-945F-6FAF6EA65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13</TotalTime>
  <Pages>6</Pages>
  <Words>2153</Words>
  <Characters>11842</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13968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9</cp:revision>
  <cp:lastPrinted>2011-10-07T12:04:00Z</cp:lastPrinted>
  <dcterms:created xsi:type="dcterms:W3CDTF">2018-04-30T13:41:00Z</dcterms:created>
  <dcterms:modified xsi:type="dcterms:W3CDTF">2018-04-30T14:01:00Z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