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1C4" w:rsidRPr="006D082C" w:rsidRDefault="00CC11C4" w:rsidP="00CC11C4">
      <w:pPr>
        <w:pStyle w:val="00Chaptitre"/>
      </w:pPr>
      <w:r>
        <w:t>Chapitre 10</w:t>
      </w:r>
      <w:r>
        <w:tab/>
      </w:r>
      <w:bookmarkStart w:id="0" w:name="_GoBack"/>
      <w:r w:rsidRPr="006D082C">
        <w:t>Recherche et sélection des fournisseurs</w:t>
      </w:r>
      <w:bookmarkEnd w:id="0"/>
    </w:p>
    <w:p w:rsidR="00CC11C4" w:rsidRDefault="00CC11C4" w:rsidP="00CC11C4">
      <w:pPr>
        <w:pStyle w:val="02Programmetitre"/>
      </w:pPr>
      <w:r>
        <w:t>Référrentiel</w:t>
      </w:r>
    </w:p>
    <w:tbl>
      <w:tblPr>
        <w:tblStyle w:val="Grilledutableau"/>
        <w:tblW w:w="0" w:type="auto"/>
        <w:tblLook w:val="04A0" w:firstRow="1" w:lastRow="0" w:firstColumn="1" w:lastColumn="0" w:noHBand="0" w:noVBand="1"/>
      </w:tblPr>
      <w:tblGrid>
        <w:gridCol w:w="5173"/>
        <w:gridCol w:w="5173"/>
      </w:tblGrid>
      <w:tr w:rsidR="00CC11C4" w:rsidTr="00296F1D">
        <w:tc>
          <w:tcPr>
            <w:tcW w:w="5173" w:type="dxa"/>
          </w:tcPr>
          <w:p w:rsidR="00CC11C4" w:rsidRDefault="00CC11C4" w:rsidP="00296F1D">
            <w:pPr>
              <w:pStyle w:val="Tableautetiere"/>
            </w:pPr>
            <w:r w:rsidRPr="006D082C">
              <w:t>Compétence</w:t>
            </w:r>
          </w:p>
        </w:tc>
        <w:tc>
          <w:tcPr>
            <w:tcW w:w="5173" w:type="dxa"/>
          </w:tcPr>
          <w:p w:rsidR="00CC11C4" w:rsidRDefault="00CC11C4" w:rsidP="00296F1D">
            <w:pPr>
              <w:pStyle w:val="Tableautetiere"/>
            </w:pPr>
            <w:r w:rsidRPr="006D082C">
              <w:t>Tâches</w:t>
            </w:r>
          </w:p>
        </w:tc>
      </w:tr>
      <w:tr w:rsidR="00CC11C4" w:rsidTr="00296F1D">
        <w:tc>
          <w:tcPr>
            <w:tcW w:w="5173" w:type="dxa"/>
          </w:tcPr>
          <w:p w:rsidR="00CC11C4" w:rsidRDefault="00CC11C4" w:rsidP="00296F1D">
            <w:pPr>
              <w:pStyle w:val="Tableaucourant"/>
            </w:pPr>
            <w:r w:rsidRPr="006D082C">
              <w:t>Rechercher et sélectionner les fournisseurs</w:t>
            </w:r>
          </w:p>
        </w:tc>
        <w:tc>
          <w:tcPr>
            <w:tcW w:w="5173" w:type="dxa"/>
          </w:tcPr>
          <w:p w:rsidR="00CC11C4" w:rsidRPr="006D082C" w:rsidRDefault="00CC11C4" w:rsidP="00296F1D">
            <w:pPr>
              <w:pStyle w:val="Tableaulistepuce"/>
            </w:pPr>
            <w:r w:rsidRPr="006D082C">
              <w:t>1.4.2 Recherche des fournisseurs</w:t>
            </w:r>
          </w:p>
          <w:p w:rsidR="00CC11C4" w:rsidRPr="006D082C" w:rsidRDefault="00CC11C4" w:rsidP="00296F1D">
            <w:pPr>
              <w:pStyle w:val="Tableaulistepuce"/>
            </w:pPr>
            <w:r w:rsidRPr="006D082C">
              <w:t>1.4.3 Comparaison des offres, sélection et qualification des fournisseurs</w:t>
            </w:r>
          </w:p>
          <w:p w:rsidR="00CC11C4" w:rsidRPr="006D082C" w:rsidRDefault="00CC11C4" w:rsidP="00296F1D">
            <w:pPr>
              <w:pStyle w:val="Tableaulistepuce"/>
            </w:pPr>
            <w:r w:rsidRPr="006D082C">
              <w:t>1.4.4 Mise à jour du système d’information fournisseurs</w:t>
            </w:r>
          </w:p>
          <w:p w:rsidR="00CC11C4" w:rsidRDefault="00CC11C4" w:rsidP="00296F1D">
            <w:pPr>
              <w:pStyle w:val="Tableaulistepuce"/>
            </w:pPr>
            <w:r w:rsidRPr="006D082C">
              <w:t>1.4.5 Communication avec les acteurs internes et avec les fournisseurs</w:t>
            </w:r>
          </w:p>
        </w:tc>
      </w:tr>
    </w:tbl>
    <w:p w:rsidR="00CC11C4" w:rsidRPr="006D082C" w:rsidRDefault="00CC11C4" w:rsidP="00CC11C4">
      <w:pPr>
        <w:pStyle w:val="04Exercicestitre"/>
      </w:pPr>
      <w:r w:rsidRPr="006D082C">
        <w:t>Missions</w:t>
      </w:r>
    </w:p>
    <w:p w:rsidR="00CC11C4" w:rsidRPr="006D082C" w:rsidRDefault="00CC11C4" w:rsidP="00CC11C4">
      <w:pPr>
        <w:pStyle w:val="05MissionTitre"/>
      </w:pPr>
      <w:r w:rsidRPr="006D082C">
        <w:t>Mission 1</w:t>
      </w:r>
      <w:r w:rsidRPr="006D082C">
        <w:tab/>
        <w:t>Rechercher des fournisseurs</w:t>
      </w:r>
    </w:p>
    <w:p w:rsidR="00CC11C4" w:rsidRPr="006D082C" w:rsidRDefault="00CC11C4" w:rsidP="00CC11C4">
      <w:pPr>
        <w:pStyle w:val="06Questionenonce"/>
      </w:pPr>
      <w:r>
        <w:t>1</w:t>
      </w:r>
      <w:r>
        <w:tab/>
      </w:r>
      <w:r w:rsidRPr="006D082C">
        <w:t>Recensez des moyens et des méthodes pour rechercher des fournisseurs.</w:t>
      </w:r>
    </w:p>
    <w:p w:rsidR="00CC11C4" w:rsidRPr="006D082C" w:rsidRDefault="00CC11C4" w:rsidP="00CC11C4">
      <w:pPr>
        <w:pStyle w:val="TEnumpuce"/>
      </w:pPr>
      <w:r w:rsidRPr="006D082C">
        <w:t xml:space="preserve">Sources internes : achats antérieurs =&gt; collecter des informations auprès de Mathilde </w:t>
      </w:r>
      <w:proofErr w:type="spellStart"/>
      <w:r w:rsidRPr="006D082C">
        <w:t>Lupi</w:t>
      </w:r>
      <w:proofErr w:type="spellEnd"/>
      <w:r w:rsidRPr="006D082C">
        <w:t>, (trésorière), Jeanne Gai</w:t>
      </w:r>
      <w:r w:rsidRPr="006D082C">
        <w:t>l</w:t>
      </w:r>
      <w:r w:rsidRPr="006D082C">
        <w:t>lard (relations partenaires).</w:t>
      </w:r>
    </w:p>
    <w:p w:rsidR="00CC11C4" w:rsidRPr="006D082C" w:rsidRDefault="00CC11C4" w:rsidP="00CC11C4">
      <w:pPr>
        <w:pStyle w:val="TEnumpuce"/>
      </w:pPr>
      <w:r w:rsidRPr="006D082C">
        <w:t>Sources externes : sites Internet marchands, prospection physique auprès des magasins locaux d’articles de sport (Décathlon, Intersport, Go Sport), annuaires spécialisés (</w:t>
      </w:r>
      <w:proofErr w:type="spellStart"/>
      <w:r w:rsidRPr="006D082C">
        <w:t>Kompass</w:t>
      </w:r>
      <w:proofErr w:type="spellEnd"/>
      <w:r w:rsidRPr="006D082C">
        <w:t>), catalogues</w:t>
      </w:r>
    </w:p>
    <w:p w:rsidR="00CC11C4" w:rsidRPr="006D082C" w:rsidRDefault="00CC11C4" w:rsidP="00CC11C4">
      <w:pPr>
        <w:pStyle w:val="06Questionenonce"/>
      </w:pPr>
      <w:r>
        <w:t>2</w:t>
      </w:r>
      <w:r>
        <w:tab/>
      </w:r>
      <w:r w:rsidRPr="006D082C">
        <w:t>Établissez une liste des critères à retenir pour opérer la sélection.</w:t>
      </w:r>
    </w:p>
    <w:p w:rsidR="00CC11C4" w:rsidRPr="006D082C" w:rsidRDefault="00CC11C4" w:rsidP="00CC11C4">
      <w:pPr>
        <w:pStyle w:val="TTextecourant"/>
      </w:pPr>
      <w:r w:rsidRPr="006D082C">
        <w:t>Les critères déterminants retenus sont :</w:t>
      </w:r>
    </w:p>
    <w:p w:rsidR="00CC11C4" w:rsidRPr="006D082C" w:rsidRDefault="00CC11C4" w:rsidP="00CC11C4">
      <w:pPr>
        <w:pStyle w:val="TEnumpuce"/>
      </w:pPr>
      <w:r w:rsidRPr="006D082C">
        <w:t>le prix (respect de la contrainte budgétaire) ;</w:t>
      </w:r>
    </w:p>
    <w:p w:rsidR="00CC11C4" w:rsidRPr="006D082C" w:rsidRDefault="00CC11C4" w:rsidP="00CC11C4">
      <w:pPr>
        <w:pStyle w:val="TEnumpuce"/>
      </w:pPr>
      <w:r w:rsidRPr="006D082C">
        <w:t>les délais de livraison (respect de la contrainte temporelle) ;</w:t>
      </w:r>
    </w:p>
    <w:p w:rsidR="00CC11C4" w:rsidRPr="006D082C" w:rsidRDefault="00CC11C4" w:rsidP="00CC11C4">
      <w:pPr>
        <w:pStyle w:val="TEnumpuce"/>
      </w:pPr>
      <w:r w:rsidRPr="006D082C">
        <w:t>la conformité au cahier des charges (respect des fonctionnalités) ;</w:t>
      </w:r>
    </w:p>
    <w:p w:rsidR="00CC11C4" w:rsidRPr="006D082C" w:rsidRDefault="00CC11C4" w:rsidP="00CC11C4">
      <w:pPr>
        <w:pStyle w:val="TEnumpuce"/>
      </w:pPr>
      <w:r w:rsidRPr="006D082C">
        <w:t>les délais de règlement ;</w:t>
      </w:r>
    </w:p>
    <w:p w:rsidR="00CC11C4" w:rsidRPr="006D082C" w:rsidRDefault="00CC11C4" w:rsidP="00CC11C4">
      <w:pPr>
        <w:pStyle w:val="TEnumpuce"/>
      </w:pPr>
      <w:r w:rsidRPr="006D082C">
        <w:t>les moyens de règlement.</w:t>
      </w:r>
    </w:p>
    <w:p w:rsidR="00CC11C4" w:rsidRPr="006D082C" w:rsidRDefault="00CC11C4" w:rsidP="00CC11C4">
      <w:pPr>
        <w:pStyle w:val="06Questionenonce"/>
      </w:pPr>
      <w:r w:rsidRPr="006D082C">
        <w:t>3</w:t>
      </w:r>
      <w:r w:rsidRPr="006D082C">
        <w:tab/>
        <w:t>Élaborez la liste des fournisseurs que vous contacterez et recherchez les informations qui vous seront nécessaires.</w:t>
      </w:r>
    </w:p>
    <w:p w:rsidR="00CC11C4" w:rsidRPr="006D082C" w:rsidRDefault="00CC11C4" w:rsidP="00CC11C4">
      <w:pPr>
        <w:pStyle w:val="TTextecourant"/>
      </w:pPr>
      <w:r w:rsidRPr="006D082C">
        <w:t>Liste des fournisseurs à contacter :</w:t>
      </w:r>
    </w:p>
    <w:p w:rsidR="00CC11C4" w:rsidRPr="006D082C" w:rsidRDefault="00CC11C4" w:rsidP="00CC11C4">
      <w:pPr>
        <w:pStyle w:val="TEnumpuce"/>
      </w:pPr>
      <w:r w:rsidRPr="006D082C">
        <w:t xml:space="preserve">sites généralistes : </w:t>
      </w:r>
      <w:proofErr w:type="spellStart"/>
      <w:r w:rsidRPr="006D082C">
        <w:t>Kipstaclub</w:t>
      </w:r>
      <w:proofErr w:type="spellEnd"/>
      <w:r w:rsidRPr="006D082C">
        <w:t xml:space="preserve"> (Décathlon), </w:t>
      </w:r>
      <w:proofErr w:type="spellStart"/>
      <w:r w:rsidRPr="006D082C">
        <w:t>Casal</w:t>
      </w:r>
      <w:proofErr w:type="spellEnd"/>
      <w:r w:rsidRPr="006D082C">
        <w:t xml:space="preserve"> Sport, </w:t>
      </w:r>
      <w:proofErr w:type="spellStart"/>
      <w:r w:rsidRPr="006D082C">
        <w:t>AbySports</w:t>
      </w:r>
      <w:proofErr w:type="spellEnd"/>
      <w:r w:rsidRPr="006D082C">
        <w:t xml:space="preserve">, </w:t>
      </w:r>
      <w:proofErr w:type="spellStart"/>
      <w:r w:rsidRPr="006D082C">
        <w:t>Gladia</w:t>
      </w:r>
      <w:proofErr w:type="spellEnd"/>
      <w:r w:rsidRPr="006D082C">
        <w:t xml:space="preserve"> Sports ;</w:t>
      </w:r>
    </w:p>
    <w:p w:rsidR="00CC11C4" w:rsidRPr="006D082C" w:rsidRDefault="00CC11C4" w:rsidP="00CC11C4">
      <w:pPr>
        <w:pStyle w:val="TEnumpuce"/>
      </w:pPr>
      <w:r w:rsidRPr="006D082C">
        <w:t xml:space="preserve">sites spécialisés : </w:t>
      </w:r>
      <w:proofErr w:type="spellStart"/>
      <w:r w:rsidRPr="006D082C">
        <w:t>Delfil</w:t>
      </w:r>
      <w:proofErr w:type="spellEnd"/>
      <w:r w:rsidRPr="006D082C">
        <w:t xml:space="preserve"> (maillots tous sports), Basket Store, </w:t>
      </w:r>
      <w:proofErr w:type="spellStart"/>
      <w:r w:rsidRPr="006D082C">
        <w:t>Run</w:t>
      </w:r>
      <w:proofErr w:type="spellEnd"/>
      <w:r w:rsidRPr="006D082C">
        <w:t xml:space="preserve"> and jump, </w:t>
      </w:r>
      <w:proofErr w:type="spellStart"/>
      <w:r w:rsidRPr="006D082C">
        <w:t>Owayo</w:t>
      </w:r>
      <w:proofErr w:type="spellEnd"/>
      <w:r w:rsidRPr="006D082C">
        <w:t xml:space="preserve"> (produits liés au basket-ball).</w:t>
      </w:r>
    </w:p>
    <w:p w:rsidR="00CC11C4" w:rsidRPr="006D082C" w:rsidRDefault="00CC11C4" w:rsidP="00CC11C4">
      <w:pPr>
        <w:pStyle w:val="TEnumpuce"/>
      </w:pPr>
      <w:r w:rsidRPr="006D082C">
        <w:t>Informations nécessaires :</w:t>
      </w:r>
    </w:p>
    <w:p w:rsidR="00CC11C4" w:rsidRPr="006D082C" w:rsidRDefault="00CC11C4" w:rsidP="00CC11C4">
      <w:pPr>
        <w:pStyle w:val="TEnumpuce"/>
      </w:pPr>
      <w:r w:rsidRPr="006D082C">
        <w:t>fiabilité du fournisseur (mentions légales, adresse en France, avis des consommateurs et/ou des clubs) ;</w:t>
      </w:r>
    </w:p>
    <w:p w:rsidR="00CC11C4" w:rsidRPr="006D082C" w:rsidRDefault="00CC11C4" w:rsidP="00CC11C4">
      <w:pPr>
        <w:pStyle w:val="TEnumpuce"/>
      </w:pPr>
      <w:r w:rsidRPr="006D082C">
        <w:t>possibilité de flocage des équipements.</w:t>
      </w:r>
    </w:p>
    <w:p w:rsidR="00CC11C4" w:rsidRPr="006D082C" w:rsidRDefault="00CC11C4" w:rsidP="00CC11C4">
      <w:pPr>
        <w:pStyle w:val="05MissionTitre"/>
      </w:pPr>
      <w:r w:rsidRPr="006D082C">
        <w:t>Mission 2</w:t>
      </w:r>
      <w:r w:rsidRPr="006D082C">
        <w:tab/>
        <w:t>Comparer les offres des fournisseurs</w:t>
      </w:r>
    </w:p>
    <w:p w:rsidR="00CC11C4" w:rsidRPr="006D082C" w:rsidRDefault="00CC11C4" w:rsidP="00CC11C4">
      <w:pPr>
        <w:pStyle w:val="06Questionenonce"/>
      </w:pPr>
      <w:r>
        <w:t>4</w:t>
      </w:r>
      <w:r>
        <w:tab/>
      </w:r>
      <w:r w:rsidRPr="006D082C">
        <w:t>Concevez un tableau comparatif des offres.</w:t>
      </w:r>
    </w:p>
    <w:tbl>
      <w:tblPr>
        <w:tblW w:w="8269" w:type="dxa"/>
        <w:tblInd w:w="55" w:type="dxa"/>
        <w:tblCellMar>
          <w:left w:w="70" w:type="dxa"/>
          <w:right w:w="70" w:type="dxa"/>
        </w:tblCellMar>
        <w:tblLook w:val="04A0" w:firstRow="1" w:lastRow="0" w:firstColumn="1" w:lastColumn="0" w:noHBand="0" w:noVBand="1"/>
      </w:tblPr>
      <w:tblGrid>
        <w:gridCol w:w="1980"/>
        <w:gridCol w:w="1360"/>
        <w:gridCol w:w="2209"/>
        <w:gridCol w:w="1360"/>
        <w:gridCol w:w="1360"/>
      </w:tblGrid>
      <w:tr w:rsidR="00CC11C4" w:rsidRPr="006D082C" w:rsidTr="00296F1D">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Sportus</w:t>
            </w:r>
            <w:proofErr w:type="spellEnd"/>
          </w:p>
        </w:tc>
        <w:tc>
          <w:tcPr>
            <w:tcW w:w="2209"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Oyawosport</w:t>
            </w:r>
            <w:proofErr w:type="spellEnd"/>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Sportco</w:t>
            </w:r>
            <w:proofErr w:type="spellEnd"/>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Heptasport</w:t>
            </w:r>
            <w:proofErr w:type="spellEnd"/>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Maillots</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1 720,00 €</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5 702,40 €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3 168,00 €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2 352,00 €</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Survêtement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5 040,00 €</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3 638,00 €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4 230,00 €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4 230,00 €</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Flocage</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2 190,90 €</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2 136,00 €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2 363,70 €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2 164,10 €</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Forfait flocage</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245,00 €</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Offert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180,00 €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200,00 €</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lastRenderedPageBreak/>
              <w:t>Remise</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0</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5 %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0</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Total HT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10 195,90 €</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10 902,96 €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9 444,62 €</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8 946,10 €</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Mode règlement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CHQ - VRT</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CHQ - VRT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CHQ - VRT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CHQ - VRT</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Date règlement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 JFDM</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 JFDM</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 JFDM</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CPT</w:t>
            </w:r>
          </w:p>
        </w:tc>
      </w:tr>
      <w:tr w:rsidR="00CC11C4" w:rsidRPr="006D082C" w:rsidTr="00296F1D">
        <w:trPr>
          <w:trHeight w:val="76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Livraison</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15 jours BAT</w:t>
            </w: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semaines</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 jours BAT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45 jours BAT</w:t>
            </w:r>
          </w:p>
        </w:tc>
      </w:tr>
      <w:tr w:rsidR="00CC11C4" w:rsidRPr="006D082C" w:rsidTr="00296F1D">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Remarque</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22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Pas de survêtement</w:t>
            </w: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136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bl>
    <w:p w:rsidR="00CC11C4" w:rsidRPr="006D082C" w:rsidRDefault="00CC11C4" w:rsidP="00CC11C4">
      <w:pPr>
        <w:pStyle w:val="06Questionenonce"/>
      </w:pPr>
      <w:r w:rsidRPr="006D082C">
        <w:t>5</w:t>
      </w:r>
      <w:r w:rsidRPr="006D082C">
        <w:tab/>
        <w:t>Sélectionnez le fournisseur que vous retiendrez à l’aide d’une matrice multicritère.</w:t>
      </w:r>
    </w:p>
    <w:tbl>
      <w:tblPr>
        <w:tblW w:w="5000" w:type="pct"/>
        <w:tblLayout w:type="fixed"/>
        <w:tblCellMar>
          <w:left w:w="70" w:type="dxa"/>
          <w:right w:w="70" w:type="dxa"/>
        </w:tblCellMar>
        <w:tblLook w:val="04A0" w:firstRow="1" w:lastRow="0" w:firstColumn="1" w:lastColumn="0" w:noHBand="0" w:noVBand="1"/>
      </w:tblPr>
      <w:tblGrid>
        <w:gridCol w:w="1671"/>
        <w:gridCol w:w="1432"/>
        <w:gridCol w:w="1275"/>
        <w:gridCol w:w="1246"/>
        <w:gridCol w:w="716"/>
        <w:gridCol w:w="902"/>
        <w:gridCol w:w="832"/>
        <w:gridCol w:w="921"/>
        <w:gridCol w:w="664"/>
        <w:gridCol w:w="687"/>
      </w:tblGrid>
      <w:tr w:rsidR="00CC11C4" w:rsidRPr="006D082C" w:rsidTr="00296F1D">
        <w:trPr>
          <w:trHeight w:val="300"/>
        </w:trPr>
        <w:tc>
          <w:tcPr>
            <w:tcW w:w="80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
        </w:tc>
        <w:tc>
          <w:tcPr>
            <w:tcW w:w="692" w:type="pct"/>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Pondération</w:t>
            </w:r>
          </w:p>
        </w:tc>
        <w:tc>
          <w:tcPr>
            <w:tcW w:w="1218" w:type="pct"/>
            <w:gridSpan w:val="2"/>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Sportus</w:t>
            </w:r>
            <w:proofErr w:type="spellEnd"/>
          </w:p>
        </w:tc>
        <w:tc>
          <w:tcPr>
            <w:tcW w:w="782" w:type="pct"/>
            <w:gridSpan w:val="2"/>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Oyawosport</w:t>
            </w:r>
            <w:proofErr w:type="spellEnd"/>
          </w:p>
        </w:tc>
        <w:tc>
          <w:tcPr>
            <w:tcW w:w="847" w:type="pct"/>
            <w:gridSpan w:val="2"/>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Sportco</w:t>
            </w:r>
            <w:proofErr w:type="spellEnd"/>
          </w:p>
        </w:tc>
        <w:tc>
          <w:tcPr>
            <w:tcW w:w="653" w:type="pct"/>
            <w:gridSpan w:val="2"/>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Heptasport</w:t>
            </w:r>
            <w:proofErr w:type="spellEnd"/>
          </w:p>
        </w:tc>
      </w:tr>
      <w:tr w:rsidR="00CC11C4" w:rsidRPr="006D082C" w:rsidTr="00296F1D">
        <w:trPr>
          <w:trHeight w:val="300"/>
        </w:trPr>
        <w:tc>
          <w:tcPr>
            <w:tcW w:w="808"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Tarifs</w:t>
            </w:r>
          </w:p>
        </w:tc>
        <w:tc>
          <w:tcPr>
            <w:tcW w:w="69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61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6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w:t>
            </w:r>
          </w:p>
        </w:tc>
        <w:tc>
          <w:tcPr>
            <w:tcW w:w="3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43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w:t>
            </w:r>
          </w:p>
        </w:tc>
        <w:tc>
          <w:tcPr>
            <w:tcW w:w="4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44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w:t>
            </w:r>
          </w:p>
        </w:tc>
        <w:tc>
          <w:tcPr>
            <w:tcW w:w="32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33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16</w:t>
            </w:r>
          </w:p>
        </w:tc>
      </w:tr>
      <w:tr w:rsidR="00CC11C4" w:rsidRPr="006D082C" w:rsidTr="00296F1D">
        <w:trPr>
          <w:trHeight w:val="300"/>
        </w:trPr>
        <w:tc>
          <w:tcPr>
            <w:tcW w:w="808"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Date règlement</w:t>
            </w:r>
          </w:p>
        </w:tc>
        <w:tc>
          <w:tcPr>
            <w:tcW w:w="69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61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6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3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43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4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44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32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33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r>
      <w:tr w:rsidR="00CC11C4" w:rsidRPr="006D082C" w:rsidTr="00296F1D">
        <w:trPr>
          <w:trHeight w:val="300"/>
        </w:trPr>
        <w:tc>
          <w:tcPr>
            <w:tcW w:w="808"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Livraison</w:t>
            </w:r>
          </w:p>
        </w:tc>
        <w:tc>
          <w:tcPr>
            <w:tcW w:w="69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61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6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w:t>
            </w:r>
          </w:p>
        </w:tc>
        <w:tc>
          <w:tcPr>
            <w:tcW w:w="3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43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6</w:t>
            </w:r>
          </w:p>
        </w:tc>
        <w:tc>
          <w:tcPr>
            <w:tcW w:w="4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44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6</w:t>
            </w:r>
          </w:p>
        </w:tc>
        <w:tc>
          <w:tcPr>
            <w:tcW w:w="32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33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r>
      <w:tr w:rsidR="00CC11C4" w:rsidRPr="006D082C" w:rsidTr="00296F1D">
        <w:trPr>
          <w:trHeight w:val="300"/>
        </w:trPr>
        <w:tc>
          <w:tcPr>
            <w:tcW w:w="808"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Conformité demande</w:t>
            </w:r>
          </w:p>
        </w:tc>
        <w:tc>
          <w:tcPr>
            <w:tcW w:w="69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61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6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w:t>
            </w:r>
          </w:p>
        </w:tc>
        <w:tc>
          <w:tcPr>
            <w:tcW w:w="3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43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4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44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32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33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w:t>
            </w:r>
          </w:p>
        </w:tc>
      </w:tr>
      <w:tr w:rsidR="00CC11C4" w:rsidRPr="006D082C" w:rsidTr="00296F1D">
        <w:trPr>
          <w:trHeight w:val="300"/>
        </w:trPr>
        <w:tc>
          <w:tcPr>
            <w:tcW w:w="808"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Total</w:t>
            </w:r>
          </w:p>
        </w:tc>
        <w:tc>
          <w:tcPr>
            <w:tcW w:w="69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10</w:t>
            </w:r>
          </w:p>
        </w:tc>
        <w:tc>
          <w:tcPr>
            <w:tcW w:w="61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6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w:t>
            </w:r>
          </w:p>
        </w:tc>
        <w:tc>
          <w:tcPr>
            <w:tcW w:w="3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19</w:t>
            </w:r>
          </w:p>
        </w:tc>
        <w:tc>
          <w:tcPr>
            <w:tcW w:w="40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4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23</w:t>
            </w:r>
          </w:p>
        </w:tc>
        <w:tc>
          <w:tcPr>
            <w:tcW w:w="32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32"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31</w:t>
            </w:r>
          </w:p>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p>
        </w:tc>
        <w:tc>
          <w:tcPr>
            <w:tcW w:w="692" w:type="pct"/>
            <w:tcBorders>
              <w:top w:val="nil"/>
              <w:left w:val="nil"/>
              <w:bottom w:val="nil"/>
              <w:right w:val="nil"/>
            </w:tcBorders>
            <w:shd w:val="clear" w:color="auto" w:fill="auto"/>
            <w:noWrap/>
            <w:vAlign w:val="bottom"/>
            <w:hideMark/>
          </w:tcPr>
          <w:p w:rsidR="00CC11C4" w:rsidRPr="006D082C" w:rsidRDefault="00CC11C4" w:rsidP="00296F1D"/>
        </w:tc>
        <w:tc>
          <w:tcPr>
            <w:tcW w:w="616" w:type="pct"/>
            <w:tcBorders>
              <w:top w:val="nil"/>
              <w:left w:val="nil"/>
              <w:bottom w:val="nil"/>
              <w:right w:val="nil"/>
            </w:tcBorders>
            <w:shd w:val="clear" w:color="auto" w:fill="auto"/>
            <w:noWrap/>
            <w:vAlign w:val="bottom"/>
            <w:hideMark/>
          </w:tcPr>
          <w:p w:rsidR="00CC11C4" w:rsidRPr="006D082C" w:rsidRDefault="00CC11C4" w:rsidP="00296F1D"/>
        </w:tc>
        <w:tc>
          <w:tcPr>
            <w:tcW w:w="602" w:type="pct"/>
            <w:tcBorders>
              <w:top w:val="nil"/>
              <w:left w:val="nil"/>
              <w:bottom w:val="nil"/>
              <w:right w:val="nil"/>
            </w:tcBorders>
            <w:shd w:val="clear" w:color="auto" w:fill="auto"/>
            <w:noWrap/>
            <w:vAlign w:val="bottom"/>
            <w:hideMark/>
          </w:tcPr>
          <w:p w:rsidR="00CC11C4" w:rsidRPr="006D082C" w:rsidRDefault="00CC11C4" w:rsidP="00296F1D"/>
        </w:tc>
        <w:tc>
          <w:tcPr>
            <w:tcW w:w="346" w:type="pct"/>
            <w:tcBorders>
              <w:top w:val="nil"/>
              <w:left w:val="nil"/>
              <w:bottom w:val="nil"/>
              <w:right w:val="nil"/>
            </w:tcBorders>
            <w:shd w:val="clear" w:color="auto" w:fill="auto"/>
            <w:noWrap/>
            <w:vAlign w:val="bottom"/>
            <w:hideMark/>
          </w:tcPr>
          <w:p w:rsidR="00CC11C4" w:rsidRPr="006D082C" w:rsidRDefault="00CC11C4" w:rsidP="00296F1D"/>
        </w:tc>
        <w:tc>
          <w:tcPr>
            <w:tcW w:w="436" w:type="pct"/>
            <w:tcBorders>
              <w:top w:val="nil"/>
              <w:left w:val="nil"/>
              <w:bottom w:val="nil"/>
              <w:right w:val="nil"/>
            </w:tcBorders>
            <w:shd w:val="clear" w:color="auto" w:fill="auto"/>
            <w:noWrap/>
            <w:vAlign w:val="bottom"/>
            <w:hideMark/>
          </w:tcPr>
          <w:p w:rsidR="00CC11C4" w:rsidRPr="006D082C" w:rsidRDefault="00CC11C4" w:rsidP="00296F1D"/>
        </w:tc>
        <w:tc>
          <w:tcPr>
            <w:tcW w:w="402" w:type="pct"/>
            <w:tcBorders>
              <w:top w:val="nil"/>
              <w:left w:val="nil"/>
              <w:bottom w:val="nil"/>
              <w:right w:val="nil"/>
            </w:tcBorders>
            <w:shd w:val="clear" w:color="auto" w:fill="auto"/>
            <w:noWrap/>
            <w:vAlign w:val="bottom"/>
            <w:hideMark/>
          </w:tcPr>
          <w:p w:rsidR="00CC11C4" w:rsidRPr="006D082C" w:rsidRDefault="00CC11C4" w:rsidP="00296F1D"/>
        </w:tc>
        <w:tc>
          <w:tcPr>
            <w:tcW w:w="445" w:type="pct"/>
            <w:tcBorders>
              <w:top w:val="nil"/>
              <w:left w:val="nil"/>
              <w:bottom w:val="nil"/>
              <w:right w:val="nil"/>
            </w:tcBorders>
            <w:shd w:val="clear" w:color="auto" w:fill="auto"/>
            <w:noWrap/>
            <w:vAlign w:val="bottom"/>
            <w:hideMark/>
          </w:tcPr>
          <w:p w:rsidR="00CC11C4" w:rsidRPr="006D082C" w:rsidRDefault="00CC11C4" w:rsidP="00296F1D"/>
        </w:tc>
        <w:tc>
          <w:tcPr>
            <w:tcW w:w="321" w:type="pct"/>
            <w:tcBorders>
              <w:top w:val="nil"/>
              <w:left w:val="nil"/>
              <w:bottom w:val="nil"/>
              <w:right w:val="nil"/>
            </w:tcBorders>
            <w:shd w:val="clear" w:color="auto" w:fill="auto"/>
            <w:noWrap/>
            <w:vAlign w:val="bottom"/>
            <w:hideMark/>
          </w:tcPr>
          <w:p w:rsidR="00CC11C4" w:rsidRPr="006D082C" w:rsidRDefault="00CC11C4" w:rsidP="00296F1D"/>
        </w:tc>
        <w:tc>
          <w:tcPr>
            <w:tcW w:w="332" w:type="pct"/>
            <w:tcBorders>
              <w:top w:val="nil"/>
              <w:left w:val="nil"/>
              <w:bottom w:val="nil"/>
              <w:right w:val="nil"/>
            </w:tcBorders>
            <w:shd w:val="clear" w:color="auto" w:fill="auto"/>
            <w:noWrap/>
            <w:vAlign w:val="bottom"/>
            <w:hideMark/>
          </w:tcPr>
          <w:p w:rsidR="00CC11C4" w:rsidRPr="006D082C" w:rsidRDefault="00CC11C4" w:rsidP="00296F1D"/>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tc>
        <w:tc>
          <w:tcPr>
            <w:tcW w:w="692" w:type="pct"/>
            <w:tcBorders>
              <w:top w:val="nil"/>
              <w:left w:val="nil"/>
              <w:bottom w:val="nil"/>
              <w:right w:val="nil"/>
            </w:tcBorders>
            <w:shd w:val="clear" w:color="auto" w:fill="auto"/>
            <w:noWrap/>
            <w:vAlign w:val="bottom"/>
            <w:hideMark/>
          </w:tcPr>
          <w:p w:rsidR="00CC11C4" w:rsidRPr="006D082C" w:rsidRDefault="00CC11C4" w:rsidP="00296F1D"/>
        </w:tc>
        <w:tc>
          <w:tcPr>
            <w:tcW w:w="616" w:type="pct"/>
            <w:tcBorders>
              <w:top w:val="nil"/>
              <w:left w:val="nil"/>
              <w:bottom w:val="nil"/>
              <w:right w:val="nil"/>
            </w:tcBorders>
            <w:shd w:val="clear" w:color="auto" w:fill="auto"/>
            <w:noWrap/>
            <w:vAlign w:val="bottom"/>
            <w:hideMark/>
          </w:tcPr>
          <w:p w:rsidR="00CC11C4" w:rsidRPr="006D082C" w:rsidRDefault="00CC11C4" w:rsidP="00296F1D"/>
        </w:tc>
        <w:tc>
          <w:tcPr>
            <w:tcW w:w="602" w:type="pct"/>
            <w:tcBorders>
              <w:top w:val="nil"/>
              <w:left w:val="nil"/>
              <w:bottom w:val="nil"/>
              <w:right w:val="nil"/>
            </w:tcBorders>
            <w:shd w:val="clear" w:color="auto" w:fill="auto"/>
            <w:noWrap/>
            <w:vAlign w:val="bottom"/>
            <w:hideMark/>
          </w:tcPr>
          <w:p w:rsidR="00CC11C4" w:rsidRPr="006D082C" w:rsidRDefault="00CC11C4" w:rsidP="00296F1D"/>
        </w:tc>
        <w:tc>
          <w:tcPr>
            <w:tcW w:w="346" w:type="pct"/>
            <w:tcBorders>
              <w:top w:val="nil"/>
              <w:left w:val="nil"/>
              <w:bottom w:val="nil"/>
              <w:right w:val="nil"/>
            </w:tcBorders>
            <w:shd w:val="clear" w:color="auto" w:fill="auto"/>
            <w:noWrap/>
            <w:vAlign w:val="bottom"/>
            <w:hideMark/>
          </w:tcPr>
          <w:p w:rsidR="00CC11C4" w:rsidRPr="006D082C" w:rsidRDefault="00CC11C4" w:rsidP="00296F1D"/>
        </w:tc>
        <w:tc>
          <w:tcPr>
            <w:tcW w:w="436" w:type="pct"/>
            <w:tcBorders>
              <w:top w:val="nil"/>
              <w:left w:val="nil"/>
              <w:bottom w:val="nil"/>
              <w:right w:val="nil"/>
            </w:tcBorders>
            <w:shd w:val="clear" w:color="auto" w:fill="auto"/>
            <w:noWrap/>
            <w:vAlign w:val="bottom"/>
            <w:hideMark/>
          </w:tcPr>
          <w:p w:rsidR="00CC11C4" w:rsidRPr="006D082C" w:rsidRDefault="00CC11C4" w:rsidP="00296F1D"/>
        </w:tc>
        <w:tc>
          <w:tcPr>
            <w:tcW w:w="402" w:type="pct"/>
            <w:tcBorders>
              <w:top w:val="nil"/>
              <w:left w:val="nil"/>
              <w:bottom w:val="nil"/>
              <w:right w:val="nil"/>
            </w:tcBorders>
            <w:shd w:val="clear" w:color="auto" w:fill="auto"/>
            <w:noWrap/>
            <w:vAlign w:val="bottom"/>
            <w:hideMark/>
          </w:tcPr>
          <w:p w:rsidR="00CC11C4" w:rsidRPr="006D082C" w:rsidRDefault="00CC11C4" w:rsidP="00296F1D"/>
        </w:tc>
        <w:tc>
          <w:tcPr>
            <w:tcW w:w="445" w:type="pct"/>
            <w:tcBorders>
              <w:top w:val="nil"/>
              <w:left w:val="nil"/>
              <w:bottom w:val="nil"/>
              <w:right w:val="nil"/>
            </w:tcBorders>
            <w:shd w:val="clear" w:color="auto" w:fill="auto"/>
            <w:noWrap/>
            <w:vAlign w:val="bottom"/>
            <w:hideMark/>
          </w:tcPr>
          <w:p w:rsidR="00CC11C4" w:rsidRPr="006D082C" w:rsidRDefault="00CC11C4" w:rsidP="00296F1D"/>
        </w:tc>
        <w:tc>
          <w:tcPr>
            <w:tcW w:w="321" w:type="pct"/>
            <w:tcBorders>
              <w:top w:val="nil"/>
              <w:left w:val="nil"/>
              <w:bottom w:val="nil"/>
              <w:right w:val="nil"/>
            </w:tcBorders>
            <w:shd w:val="clear" w:color="auto" w:fill="auto"/>
            <w:noWrap/>
            <w:vAlign w:val="bottom"/>
            <w:hideMark/>
          </w:tcPr>
          <w:p w:rsidR="00CC11C4" w:rsidRPr="006D082C" w:rsidRDefault="00CC11C4" w:rsidP="00296F1D"/>
        </w:tc>
        <w:tc>
          <w:tcPr>
            <w:tcW w:w="332" w:type="pct"/>
            <w:tcBorders>
              <w:top w:val="nil"/>
              <w:left w:val="nil"/>
              <w:bottom w:val="nil"/>
              <w:right w:val="nil"/>
            </w:tcBorders>
            <w:shd w:val="clear" w:color="auto" w:fill="auto"/>
            <w:noWrap/>
            <w:vAlign w:val="bottom"/>
            <w:hideMark/>
          </w:tcPr>
          <w:p w:rsidR="00CC11C4" w:rsidRPr="006D082C" w:rsidRDefault="00CC11C4" w:rsidP="00296F1D"/>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Note</w:t>
            </w:r>
          </w:p>
        </w:tc>
        <w:tc>
          <w:tcPr>
            <w:tcW w:w="692" w:type="pct"/>
            <w:tcBorders>
              <w:top w:val="nil"/>
              <w:left w:val="nil"/>
              <w:bottom w:val="nil"/>
              <w:right w:val="nil"/>
            </w:tcBorders>
            <w:shd w:val="clear" w:color="auto" w:fill="auto"/>
            <w:noWrap/>
            <w:vAlign w:val="bottom"/>
            <w:hideMark/>
          </w:tcPr>
          <w:p w:rsidR="00CC11C4" w:rsidRPr="006D082C" w:rsidRDefault="00CC11C4" w:rsidP="00296F1D"/>
        </w:tc>
        <w:tc>
          <w:tcPr>
            <w:tcW w:w="616" w:type="pct"/>
            <w:tcBorders>
              <w:top w:val="nil"/>
              <w:left w:val="nil"/>
              <w:bottom w:val="nil"/>
              <w:right w:val="nil"/>
            </w:tcBorders>
            <w:shd w:val="clear" w:color="auto" w:fill="auto"/>
            <w:noWrap/>
            <w:vAlign w:val="bottom"/>
            <w:hideMark/>
          </w:tcPr>
          <w:p w:rsidR="00CC11C4" w:rsidRPr="006D082C" w:rsidRDefault="00CC11C4" w:rsidP="00296F1D"/>
        </w:tc>
        <w:tc>
          <w:tcPr>
            <w:tcW w:w="602" w:type="pct"/>
            <w:tcBorders>
              <w:top w:val="nil"/>
              <w:left w:val="nil"/>
              <w:bottom w:val="nil"/>
              <w:right w:val="nil"/>
            </w:tcBorders>
            <w:shd w:val="clear" w:color="auto" w:fill="auto"/>
            <w:noWrap/>
            <w:vAlign w:val="bottom"/>
            <w:hideMark/>
          </w:tcPr>
          <w:p w:rsidR="00CC11C4" w:rsidRPr="006D082C" w:rsidRDefault="00CC11C4" w:rsidP="00296F1D"/>
        </w:tc>
        <w:tc>
          <w:tcPr>
            <w:tcW w:w="346" w:type="pct"/>
            <w:tcBorders>
              <w:top w:val="nil"/>
              <w:left w:val="nil"/>
              <w:bottom w:val="nil"/>
              <w:right w:val="nil"/>
            </w:tcBorders>
            <w:shd w:val="clear" w:color="auto" w:fill="auto"/>
            <w:noWrap/>
            <w:vAlign w:val="bottom"/>
            <w:hideMark/>
          </w:tcPr>
          <w:p w:rsidR="00CC11C4" w:rsidRPr="006D082C" w:rsidRDefault="00CC11C4" w:rsidP="00296F1D"/>
        </w:tc>
        <w:tc>
          <w:tcPr>
            <w:tcW w:w="436" w:type="pct"/>
            <w:tcBorders>
              <w:top w:val="nil"/>
              <w:left w:val="nil"/>
              <w:bottom w:val="nil"/>
              <w:right w:val="nil"/>
            </w:tcBorders>
            <w:shd w:val="clear" w:color="auto" w:fill="auto"/>
            <w:noWrap/>
            <w:vAlign w:val="bottom"/>
            <w:hideMark/>
          </w:tcPr>
          <w:p w:rsidR="00CC11C4" w:rsidRPr="006D082C" w:rsidRDefault="00CC11C4" w:rsidP="00296F1D"/>
        </w:tc>
        <w:tc>
          <w:tcPr>
            <w:tcW w:w="402" w:type="pct"/>
            <w:tcBorders>
              <w:top w:val="nil"/>
              <w:left w:val="nil"/>
              <w:bottom w:val="nil"/>
              <w:right w:val="nil"/>
            </w:tcBorders>
            <w:shd w:val="clear" w:color="auto" w:fill="auto"/>
            <w:noWrap/>
            <w:vAlign w:val="bottom"/>
            <w:hideMark/>
          </w:tcPr>
          <w:p w:rsidR="00CC11C4" w:rsidRPr="006D082C" w:rsidRDefault="00CC11C4" w:rsidP="00296F1D"/>
        </w:tc>
        <w:tc>
          <w:tcPr>
            <w:tcW w:w="445" w:type="pct"/>
            <w:tcBorders>
              <w:top w:val="nil"/>
              <w:left w:val="nil"/>
              <w:bottom w:val="nil"/>
              <w:right w:val="nil"/>
            </w:tcBorders>
            <w:shd w:val="clear" w:color="auto" w:fill="auto"/>
            <w:noWrap/>
            <w:vAlign w:val="bottom"/>
            <w:hideMark/>
          </w:tcPr>
          <w:p w:rsidR="00CC11C4" w:rsidRPr="006D082C" w:rsidRDefault="00CC11C4" w:rsidP="00296F1D"/>
        </w:tc>
        <w:tc>
          <w:tcPr>
            <w:tcW w:w="321" w:type="pct"/>
            <w:tcBorders>
              <w:top w:val="nil"/>
              <w:left w:val="nil"/>
              <w:bottom w:val="nil"/>
              <w:right w:val="nil"/>
            </w:tcBorders>
            <w:shd w:val="clear" w:color="auto" w:fill="auto"/>
            <w:noWrap/>
            <w:vAlign w:val="bottom"/>
            <w:hideMark/>
          </w:tcPr>
          <w:p w:rsidR="00CC11C4" w:rsidRPr="006D082C" w:rsidRDefault="00CC11C4" w:rsidP="00296F1D"/>
        </w:tc>
        <w:tc>
          <w:tcPr>
            <w:tcW w:w="332" w:type="pct"/>
            <w:tcBorders>
              <w:top w:val="nil"/>
              <w:left w:val="nil"/>
              <w:bottom w:val="nil"/>
              <w:right w:val="nil"/>
            </w:tcBorders>
            <w:shd w:val="clear" w:color="auto" w:fill="auto"/>
            <w:noWrap/>
            <w:vAlign w:val="bottom"/>
            <w:hideMark/>
          </w:tcPr>
          <w:p w:rsidR="00CC11C4" w:rsidRPr="006D082C" w:rsidRDefault="00CC11C4" w:rsidP="00296F1D"/>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Tarifs</w:t>
            </w:r>
          </w:p>
        </w:tc>
        <w:tc>
          <w:tcPr>
            <w:tcW w:w="69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9 000 € = 4</w:t>
            </w:r>
          </w:p>
        </w:tc>
        <w:tc>
          <w:tcPr>
            <w:tcW w:w="61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10 000 € = 3</w:t>
            </w:r>
          </w:p>
        </w:tc>
        <w:tc>
          <w:tcPr>
            <w:tcW w:w="6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11 000 € = 2</w:t>
            </w:r>
          </w:p>
        </w:tc>
        <w:tc>
          <w:tcPr>
            <w:tcW w:w="782"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&gt; 11 000 € = 1</w:t>
            </w:r>
          </w:p>
        </w:tc>
        <w:tc>
          <w:tcPr>
            <w:tcW w:w="4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45"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2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3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Date règlement</w:t>
            </w:r>
          </w:p>
        </w:tc>
        <w:tc>
          <w:tcPr>
            <w:tcW w:w="69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30 JFDM = 2</w:t>
            </w:r>
          </w:p>
        </w:tc>
        <w:tc>
          <w:tcPr>
            <w:tcW w:w="61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comptant = 1</w:t>
            </w:r>
          </w:p>
        </w:tc>
        <w:tc>
          <w:tcPr>
            <w:tcW w:w="6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4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3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45"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2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3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Livraison</w:t>
            </w:r>
          </w:p>
        </w:tc>
        <w:tc>
          <w:tcPr>
            <w:tcW w:w="130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2 semaines ou moins = 4</w:t>
            </w:r>
          </w:p>
        </w:tc>
        <w:tc>
          <w:tcPr>
            <w:tcW w:w="94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 xml:space="preserve">3 semaines ou moins = 3 </w:t>
            </w:r>
          </w:p>
        </w:tc>
        <w:tc>
          <w:tcPr>
            <w:tcW w:w="83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1 mois au moins = 2</w:t>
            </w:r>
          </w:p>
        </w:tc>
        <w:tc>
          <w:tcPr>
            <w:tcW w:w="766"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plus de 1 mois = 1</w:t>
            </w:r>
          </w:p>
        </w:tc>
        <w:tc>
          <w:tcPr>
            <w:tcW w:w="33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Conformité demande</w:t>
            </w:r>
          </w:p>
        </w:tc>
        <w:tc>
          <w:tcPr>
            <w:tcW w:w="130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totalement conforme = 4</w:t>
            </w:r>
          </w:p>
        </w:tc>
        <w:tc>
          <w:tcPr>
            <w:tcW w:w="1384" w:type="pct"/>
            <w:gridSpan w:val="3"/>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partiellement conforme = 1</w:t>
            </w:r>
          </w:p>
        </w:tc>
        <w:tc>
          <w:tcPr>
            <w:tcW w:w="4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45"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2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3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808" w:type="pct"/>
            <w:tcBorders>
              <w:top w:val="nil"/>
              <w:left w:val="nil"/>
              <w:bottom w:val="nil"/>
              <w:right w:val="nil"/>
            </w:tcBorders>
            <w:shd w:val="clear" w:color="auto" w:fill="auto"/>
            <w:noWrap/>
            <w:vAlign w:val="bottom"/>
            <w:hideMark/>
          </w:tcPr>
          <w:p w:rsidR="00CC11C4" w:rsidRPr="006D082C" w:rsidRDefault="00CC11C4" w:rsidP="00296F1D"/>
        </w:tc>
        <w:tc>
          <w:tcPr>
            <w:tcW w:w="69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61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6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4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3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0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445"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2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32"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bl>
    <w:p w:rsidR="00CC11C4" w:rsidRPr="006D082C" w:rsidRDefault="00CC11C4" w:rsidP="00CC11C4">
      <w:pPr>
        <w:pStyle w:val="TTextecourant"/>
      </w:pPr>
      <w:r w:rsidRPr="006D082C">
        <w:t>Ces résultats peuvent être modulés en fonction de l’importance accordée à chaque critère.</w:t>
      </w:r>
    </w:p>
    <w:p w:rsidR="00CC11C4" w:rsidRPr="006D082C" w:rsidRDefault="00CC11C4" w:rsidP="00CC11C4">
      <w:pPr>
        <w:pStyle w:val="06Questionenonce"/>
      </w:pPr>
      <w:r w:rsidRPr="006D082C">
        <w:t>6</w:t>
      </w:r>
      <w:r w:rsidRPr="006D082C">
        <w:tab/>
        <w:t>Rédigez une courte note argumentée dans laquelle vous proposerez à Ludovic Mounier un fournisseur et une solution alternative.</w:t>
      </w:r>
    </w:p>
    <w:tbl>
      <w:tblPr>
        <w:tblStyle w:val="Grilledutableau"/>
        <w:tblW w:w="0" w:type="auto"/>
        <w:tblLook w:val="04A0" w:firstRow="1" w:lastRow="0" w:firstColumn="1" w:lastColumn="0" w:noHBand="0" w:noVBand="1"/>
      </w:tblPr>
      <w:tblGrid>
        <w:gridCol w:w="9062"/>
      </w:tblGrid>
      <w:tr w:rsidR="00CC11C4" w:rsidRPr="006D082C" w:rsidTr="00296F1D">
        <w:tc>
          <w:tcPr>
            <w:tcW w:w="9062" w:type="dxa"/>
          </w:tcPr>
          <w:p w:rsidR="00CC11C4" w:rsidRPr="006D082C" w:rsidRDefault="00CC11C4" w:rsidP="00296F1D">
            <w:pPr>
              <w:pStyle w:val="TTextecourant"/>
            </w:pPr>
            <w:r w:rsidRPr="006D082C">
              <w:t>De : Assistant(e)</w:t>
            </w:r>
          </w:p>
          <w:p w:rsidR="00CC11C4" w:rsidRPr="006D082C" w:rsidRDefault="00CC11C4" w:rsidP="00296F1D">
            <w:pPr>
              <w:pStyle w:val="TTextecourant"/>
            </w:pPr>
            <w:r w:rsidRPr="006D082C">
              <w:t>À : Ludovic Mounier</w:t>
            </w:r>
            <w:r w:rsidRPr="006D082C">
              <w:tab/>
              <w:t>Le</w:t>
            </w:r>
          </w:p>
          <w:p w:rsidR="00CC11C4" w:rsidRPr="006D082C" w:rsidRDefault="00CC11C4" w:rsidP="00296F1D">
            <w:pPr>
              <w:pStyle w:val="TTextecourant"/>
            </w:pPr>
            <w:r w:rsidRPr="006D082C">
              <w:t>Note</w:t>
            </w:r>
          </w:p>
          <w:p w:rsidR="00CC11C4" w:rsidRPr="006D082C" w:rsidRDefault="00CC11C4" w:rsidP="00296F1D">
            <w:pPr>
              <w:pStyle w:val="TTextecourant"/>
            </w:pPr>
            <w:r w:rsidRPr="006D082C">
              <w:t>Objet :</w:t>
            </w:r>
          </w:p>
          <w:p w:rsidR="00CC11C4" w:rsidRPr="006D082C" w:rsidRDefault="00CC11C4" w:rsidP="00296F1D">
            <w:pPr>
              <w:pStyle w:val="TTextecourant"/>
            </w:pPr>
            <w:r w:rsidRPr="006D082C">
              <w:t>Plan de la note :</w:t>
            </w:r>
          </w:p>
          <w:p w:rsidR="00CC11C4" w:rsidRPr="006D082C" w:rsidRDefault="00CC11C4" w:rsidP="00CC11C4">
            <w:pPr>
              <w:pStyle w:val="TTextecourant"/>
              <w:numPr>
                <w:ilvl w:val="0"/>
                <w:numId w:val="13"/>
              </w:numPr>
            </w:pPr>
            <w:r w:rsidRPr="006D082C">
              <w:t>Rappel de la demande : rechercher des fournisseurs potentiels pour les tenues des équipes et en sélectionner un</w:t>
            </w:r>
          </w:p>
          <w:p w:rsidR="00CC11C4" w:rsidRPr="006D082C" w:rsidRDefault="00CC11C4" w:rsidP="00CC11C4">
            <w:pPr>
              <w:pStyle w:val="TTextecourant"/>
              <w:numPr>
                <w:ilvl w:val="0"/>
                <w:numId w:val="13"/>
              </w:numPr>
            </w:pPr>
            <w:r w:rsidRPr="006D082C">
              <w:t>Démarche :</w:t>
            </w:r>
          </w:p>
          <w:p w:rsidR="00CC11C4" w:rsidRPr="006D082C" w:rsidRDefault="00CC11C4" w:rsidP="00CC11C4">
            <w:pPr>
              <w:pStyle w:val="TTextecourant"/>
              <w:numPr>
                <w:ilvl w:val="0"/>
                <w:numId w:val="16"/>
              </w:numPr>
              <w:ind w:left="1418"/>
            </w:pPr>
            <w:r w:rsidRPr="006D082C">
              <w:t>collecte des informations auprès de Mme </w:t>
            </w:r>
            <w:proofErr w:type="spellStart"/>
            <w:r w:rsidRPr="006D082C">
              <w:t>Lupi</w:t>
            </w:r>
            <w:proofErr w:type="spellEnd"/>
            <w:r w:rsidRPr="006D082C">
              <w:t xml:space="preserve"> puis consultation des sites Internet de 4 fournisseurs ;</w:t>
            </w:r>
          </w:p>
          <w:p w:rsidR="00CC11C4" w:rsidRPr="006D082C" w:rsidRDefault="00CC11C4" w:rsidP="00CC11C4">
            <w:pPr>
              <w:pStyle w:val="TTextecourant"/>
              <w:numPr>
                <w:ilvl w:val="0"/>
                <w:numId w:val="16"/>
              </w:numPr>
              <w:ind w:left="1418"/>
            </w:pPr>
            <w:r w:rsidRPr="006D082C">
              <w:t>envoi du cahier des charges ;</w:t>
            </w:r>
          </w:p>
          <w:p w:rsidR="00CC11C4" w:rsidRPr="006D082C" w:rsidRDefault="00CC11C4" w:rsidP="00CC11C4">
            <w:pPr>
              <w:pStyle w:val="TTextecourant"/>
              <w:numPr>
                <w:ilvl w:val="0"/>
                <w:numId w:val="16"/>
              </w:numPr>
              <w:ind w:left="1418"/>
            </w:pPr>
            <w:r w:rsidRPr="006D082C">
              <w:t>analyse et comparaison des offres.</w:t>
            </w:r>
          </w:p>
          <w:p w:rsidR="00CC11C4" w:rsidRPr="006D082C" w:rsidRDefault="00CC11C4" w:rsidP="00CC11C4">
            <w:pPr>
              <w:pStyle w:val="TTextecourant"/>
              <w:numPr>
                <w:ilvl w:val="0"/>
                <w:numId w:val="14"/>
              </w:numPr>
            </w:pPr>
            <w:r w:rsidRPr="006D082C">
              <w:t xml:space="preserve">Conclusion : 2 fournisseurs se dégagent et obtiennent une évaluation proche. Le fournisseur </w:t>
            </w:r>
            <w:proofErr w:type="spellStart"/>
            <w:r w:rsidRPr="006D082C">
              <w:t>Heptasport</w:t>
            </w:r>
            <w:proofErr w:type="spellEnd"/>
            <w:r w:rsidRPr="006D082C">
              <w:t xml:space="preserve"> présente la meilleure offre mais le délai de livraison est de 45 jours après la réce</w:t>
            </w:r>
            <w:r w:rsidRPr="006D082C">
              <w:t>p</w:t>
            </w:r>
            <w:r w:rsidRPr="006D082C">
              <w:t>tion du BAT.</w:t>
            </w:r>
          </w:p>
          <w:p w:rsidR="00CC11C4" w:rsidRPr="006D082C" w:rsidRDefault="00CC11C4" w:rsidP="00CC11C4">
            <w:pPr>
              <w:pStyle w:val="TTextecourant"/>
              <w:numPr>
                <w:ilvl w:val="0"/>
                <w:numId w:val="14"/>
              </w:numPr>
            </w:pPr>
            <w:r w:rsidRPr="006D082C">
              <w:t>Préconisations :</w:t>
            </w:r>
          </w:p>
          <w:p w:rsidR="00CC11C4" w:rsidRPr="006D082C" w:rsidRDefault="00CC11C4" w:rsidP="00CC11C4">
            <w:pPr>
              <w:pStyle w:val="TTextecourant"/>
              <w:numPr>
                <w:ilvl w:val="0"/>
                <w:numId w:val="15"/>
              </w:numPr>
              <w:ind w:left="1418"/>
            </w:pPr>
            <w:r w:rsidRPr="006D082C">
              <w:t xml:space="preserve">choisir un mode de livraison plus rapide pour le fournisseur </w:t>
            </w:r>
            <w:proofErr w:type="spellStart"/>
            <w:r w:rsidRPr="006D082C">
              <w:t>Heptasport</w:t>
            </w:r>
            <w:proofErr w:type="spellEnd"/>
            <w:r w:rsidRPr="006D082C">
              <w:t xml:space="preserve"> (11 808,85 € pour une livraison sous quinzaine) ;</w:t>
            </w:r>
          </w:p>
          <w:p w:rsidR="00CC11C4" w:rsidRPr="006D082C" w:rsidRDefault="00CC11C4" w:rsidP="00CC11C4">
            <w:pPr>
              <w:pStyle w:val="TTextecourant"/>
              <w:numPr>
                <w:ilvl w:val="0"/>
                <w:numId w:val="15"/>
              </w:numPr>
              <w:ind w:left="1418"/>
            </w:pPr>
            <w:r w:rsidRPr="006D082C">
              <w:t xml:space="preserve">négocier avec </w:t>
            </w:r>
            <w:proofErr w:type="spellStart"/>
            <w:r w:rsidRPr="006D082C">
              <w:t>Heptasport</w:t>
            </w:r>
            <w:proofErr w:type="spellEnd"/>
            <w:r w:rsidRPr="006D082C">
              <w:t xml:space="preserve"> / </w:t>
            </w:r>
            <w:proofErr w:type="spellStart"/>
            <w:r w:rsidRPr="006D082C">
              <w:t>Sportus</w:t>
            </w:r>
            <w:proofErr w:type="spellEnd"/>
            <w:r w:rsidRPr="006D082C">
              <w:t xml:space="preserve"> pour obtenir de meilleures conditions.</w:t>
            </w:r>
          </w:p>
        </w:tc>
      </w:tr>
    </w:tbl>
    <w:p w:rsidR="00CC11C4" w:rsidRPr="006D082C" w:rsidRDefault="00CC11C4" w:rsidP="00CC11C4">
      <w:pPr>
        <w:pStyle w:val="05MissionTitre"/>
      </w:pPr>
      <w:r w:rsidRPr="006D082C">
        <w:lastRenderedPageBreak/>
        <w:t>Mission 3</w:t>
      </w:r>
      <w:r w:rsidRPr="006D082C">
        <w:tab/>
        <w:t>Mettre à jour le système d’information fournisseurs</w:t>
      </w:r>
    </w:p>
    <w:p w:rsidR="00CC11C4" w:rsidRPr="006D082C" w:rsidRDefault="00CC11C4" w:rsidP="00CC11C4">
      <w:pPr>
        <w:pStyle w:val="06Questionenonce"/>
      </w:pPr>
      <w:r w:rsidRPr="006D082C">
        <w:t>7</w:t>
      </w:r>
      <w:r w:rsidRPr="006D082C">
        <w:tab/>
        <w:t>Précisez les informations à recueillir sur vos fournisseurs.</w:t>
      </w:r>
    </w:p>
    <w:p w:rsidR="00CC11C4" w:rsidRPr="006D082C" w:rsidRDefault="00CC11C4" w:rsidP="00CC11C4">
      <w:pPr>
        <w:pStyle w:val="TEnumpuce"/>
      </w:pPr>
      <w:r w:rsidRPr="006D082C">
        <w:t>Identification : nom, adresse postale, adresse électronique, numéro de téléphone, numéro de fax, SIRET, nom du dirigeant, nom du contact (gestionnaire).</w:t>
      </w:r>
    </w:p>
    <w:p w:rsidR="00CC11C4" w:rsidRPr="006D082C" w:rsidRDefault="00CC11C4" w:rsidP="00CC11C4">
      <w:pPr>
        <w:pStyle w:val="TEnumpuce"/>
      </w:pPr>
      <w:r w:rsidRPr="006D082C">
        <w:t>Conditions générales de commande : famille de produits, nom des produits, délais de livraison, minimum de co</w:t>
      </w:r>
      <w:r w:rsidRPr="006D082C">
        <w:t>m</w:t>
      </w:r>
      <w:r w:rsidRPr="006D082C">
        <w:t>mande.</w:t>
      </w:r>
    </w:p>
    <w:p w:rsidR="00CC11C4" w:rsidRPr="006D082C" w:rsidRDefault="00CC11C4" w:rsidP="00CC11C4">
      <w:pPr>
        <w:pStyle w:val="TEnumpuce"/>
      </w:pPr>
      <w:r w:rsidRPr="006D082C">
        <w:t>Conditions commerciales obtenues : délais de règlement, réductions commerciales/financières, achats réalisés</w:t>
      </w:r>
    </w:p>
    <w:p w:rsidR="00CC11C4" w:rsidRPr="006D082C" w:rsidRDefault="00CC11C4" w:rsidP="00CC11C4">
      <w:pPr>
        <w:pStyle w:val="TEnumpuce"/>
      </w:pPr>
      <w:r w:rsidRPr="006D082C">
        <w:t>Évaluation du fournisseur : audit</w:t>
      </w:r>
    </w:p>
    <w:p w:rsidR="00CC11C4" w:rsidRPr="006D082C" w:rsidRDefault="00CC11C4" w:rsidP="00CC11C4">
      <w:pPr>
        <w:pStyle w:val="TEnumpuce"/>
      </w:pPr>
      <w:r w:rsidRPr="006D082C">
        <w:t>Annexes : tarifs, catalogues</w:t>
      </w:r>
    </w:p>
    <w:p w:rsidR="00CC11C4" w:rsidRPr="006D082C" w:rsidRDefault="00CC11C4" w:rsidP="00CC11C4">
      <w:pPr>
        <w:pStyle w:val="06Questionenonce"/>
      </w:pPr>
      <w:r w:rsidRPr="006D082C">
        <w:t>8</w:t>
      </w:r>
      <w:r w:rsidRPr="006D082C">
        <w:tab/>
        <w:t>Concevez la structure de la base de données.</w:t>
      </w:r>
    </w:p>
    <w:p w:rsidR="00CC11C4" w:rsidRPr="006D082C" w:rsidRDefault="00CC11C4" w:rsidP="00CC11C4">
      <w:pPr>
        <w:pStyle w:val="TTextecourant"/>
      </w:pPr>
      <w:r w:rsidRPr="006D082C">
        <w:t>Dans le cadre de la gestion quotidienne d’une association sportive, la base de données fournisseurs doit être simple d’utilisation. Il est possible d’utiliser un tableur pour gérer les informations sur les fournisseurs et les achats réalisés.</w:t>
      </w:r>
    </w:p>
    <w:p w:rsidR="00CC11C4" w:rsidRPr="006D082C" w:rsidRDefault="00CC11C4" w:rsidP="00CC11C4">
      <w:pPr>
        <w:pStyle w:val="Tableautitre"/>
      </w:pPr>
      <w:r w:rsidRPr="006D082C">
        <w:t>Base fournisseur</w:t>
      </w:r>
    </w:p>
    <w:tbl>
      <w:tblPr>
        <w:tblW w:w="5000" w:type="pct"/>
        <w:tblCellMar>
          <w:left w:w="70" w:type="dxa"/>
          <w:right w:w="70" w:type="dxa"/>
        </w:tblCellMar>
        <w:tblLook w:val="04A0" w:firstRow="1" w:lastRow="0" w:firstColumn="1" w:lastColumn="0" w:noHBand="0" w:noVBand="1"/>
      </w:tblPr>
      <w:tblGrid>
        <w:gridCol w:w="1123"/>
        <w:gridCol w:w="733"/>
        <w:gridCol w:w="733"/>
        <w:gridCol w:w="732"/>
        <w:gridCol w:w="732"/>
        <w:gridCol w:w="732"/>
        <w:gridCol w:w="732"/>
        <w:gridCol w:w="732"/>
        <w:gridCol w:w="1049"/>
        <w:gridCol w:w="1159"/>
        <w:gridCol w:w="1024"/>
        <w:gridCol w:w="865"/>
      </w:tblGrid>
      <w:tr w:rsidR="00CC11C4" w:rsidRPr="006D082C" w:rsidTr="00296F1D">
        <w:trPr>
          <w:trHeight w:val="600"/>
        </w:trPr>
        <w:tc>
          <w:tcPr>
            <w:tcW w:w="54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Nom</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Adresse</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CP Ville</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Ville</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Tél.</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Mail</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Fax</w:t>
            </w:r>
          </w:p>
        </w:tc>
        <w:tc>
          <w:tcPr>
            <w:tcW w:w="354"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Nom contact</w:t>
            </w:r>
          </w:p>
        </w:tc>
        <w:tc>
          <w:tcPr>
            <w:tcW w:w="507"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Type produits</w:t>
            </w:r>
          </w:p>
        </w:tc>
        <w:tc>
          <w:tcPr>
            <w:tcW w:w="560"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Conditions règlement</w:t>
            </w:r>
          </w:p>
        </w:tc>
        <w:tc>
          <w:tcPr>
            <w:tcW w:w="495"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Conditions commerciales</w:t>
            </w:r>
          </w:p>
        </w:tc>
        <w:tc>
          <w:tcPr>
            <w:tcW w:w="419" w:type="pct"/>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Minimum commande</w:t>
            </w:r>
          </w:p>
        </w:tc>
      </w:tr>
      <w:tr w:rsidR="00CC11C4" w:rsidRPr="006D082C" w:rsidTr="00296F1D">
        <w:trPr>
          <w:trHeight w:val="300"/>
        </w:trPr>
        <w:tc>
          <w:tcPr>
            <w:tcW w:w="54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Sportco</w:t>
            </w:r>
            <w:proofErr w:type="spellEnd"/>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0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6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9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19"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54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Sportus</w:t>
            </w:r>
            <w:proofErr w:type="spellEnd"/>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0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6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9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19"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54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roofErr w:type="spellStart"/>
            <w:r w:rsidRPr="006D082C">
              <w:t>Heptasport</w:t>
            </w:r>
            <w:proofErr w:type="spellEnd"/>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354"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0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56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95"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19"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bl>
    <w:p w:rsidR="00CC11C4" w:rsidRPr="006D082C" w:rsidRDefault="00CC11C4" w:rsidP="00CC11C4">
      <w:pPr>
        <w:pStyle w:val="Tableautitre"/>
      </w:pPr>
      <w:r w:rsidRPr="006D082C">
        <w:t>Base achats : possibilité de créer un tableau croisé dynamique</w:t>
      </w:r>
    </w:p>
    <w:tbl>
      <w:tblPr>
        <w:tblW w:w="6019" w:type="dxa"/>
        <w:tblInd w:w="55" w:type="dxa"/>
        <w:tblCellMar>
          <w:left w:w="70" w:type="dxa"/>
          <w:right w:w="70" w:type="dxa"/>
        </w:tblCellMar>
        <w:tblLook w:val="04A0" w:firstRow="1" w:lastRow="0" w:firstColumn="1" w:lastColumn="0" w:noHBand="0" w:noVBand="1"/>
      </w:tblPr>
      <w:tblGrid>
        <w:gridCol w:w="1291"/>
        <w:gridCol w:w="1408"/>
        <w:gridCol w:w="2080"/>
        <w:gridCol w:w="1240"/>
      </w:tblGrid>
      <w:tr w:rsidR="00CC11C4" w:rsidRPr="006D082C" w:rsidTr="00296F1D">
        <w:trPr>
          <w:trHeight w:val="300"/>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Date</w:t>
            </w:r>
          </w:p>
        </w:tc>
        <w:tc>
          <w:tcPr>
            <w:tcW w:w="1408"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Fournisseur</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Type de produits</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Montant</w:t>
            </w:r>
          </w:p>
        </w:tc>
      </w:tr>
      <w:tr w:rsidR="00CC11C4" w:rsidRPr="006D082C" w:rsidTr="00296F1D">
        <w:trPr>
          <w:trHeight w:val="300"/>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12/10/2017</w:t>
            </w:r>
          </w:p>
        </w:tc>
        <w:tc>
          <w:tcPr>
            <w:tcW w:w="1408"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SPORTCO</w:t>
            </w:r>
          </w:p>
        </w:tc>
        <w:tc>
          <w:tcPr>
            <w:tcW w:w="208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Ballons</w:t>
            </w:r>
          </w:p>
        </w:tc>
        <w:tc>
          <w:tcPr>
            <w:tcW w:w="124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1 250,00 €</w:t>
            </w:r>
          </w:p>
        </w:tc>
      </w:tr>
      <w:tr w:rsidR="00CC11C4" w:rsidRPr="006D082C" w:rsidTr="00296F1D">
        <w:trPr>
          <w:trHeight w:val="300"/>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25/10/2017</w:t>
            </w:r>
          </w:p>
        </w:tc>
        <w:tc>
          <w:tcPr>
            <w:tcW w:w="1408"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SPORTUS</w:t>
            </w:r>
          </w:p>
        </w:tc>
        <w:tc>
          <w:tcPr>
            <w:tcW w:w="208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Tenues</w:t>
            </w:r>
          </w:p>
        </w:tc>
        <w:tc>
          <w:tcPr>
            <w:tcW w:w="124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10 735,00 €</w:t>
            </w:r>
          </w:p>
        </w:tc>
      </w:tr>
      <w:tr w:rsidR="00CC11C4" w:rsidRPr="006D082C" w:rsidTr="00296F1D">
        <w:trPr>
          <w:trHeight w:val="300"/>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26/10/2017</w:t>
            </w:r>
          </w:p>
        </w:tc>
        <w:tc>
          <w:tcPr>
            <w:tcW w:w="1408"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HEPTASPORT</w:t>
            </w:r>
          </w:p>
        </w:tc>
        <w:tc>
          <w:tcPr>
            <w:tcW w:w="208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Filets panier</w:t>
            </w:r>
          </w:p>
        </w:tc>
        <w:tc>
          <w:tcPr>
            <w:tcW w:w="124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54,00 €</w:t>
            </w:r>
          </w:p>
        </w:tc>
      </w:tr>
      <w:tr w:rsidR="00CC11C4" w:rsidRPr="006D082C" w:rsidTr="00296F1D">
        <w:trPr>
          <w:trHeight w:val="300"/>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12/11/2017</w:t>
            </w:r>
          </w:p>
        </w:tc>
        <w:tc>
          <w:tcPr>
            <w:tcW w:w="1408"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HEPTASPORT</w:t>
            </w:r>
          </w:p>
        </w:tc>
        <w:tc>
          <w:tcPr>
            <w:tcW w:w="208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Sacs ballons</w:t>
            </w:r>
          </w:p>
        </w:tc>
        <w:tc>
          <w:tcPr>
            <w:tcW w:w="124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345,00 €</w:t>
            </w:r>
          </w:p>
        </w:tc>
      </w:tr>
      <w:tr w:rsidR="00CC11C4" w:rsidRPr="006D082C" w:rsidTr="00296F1D">
        <w:trPr>
          <w:trHeight w:val="300"/>
        </w:trPr>
        <w:tc>
          <w:tcPr>
            <w:tcW w:w="1291"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15/01/1900</w:t>
            </w:r>
          </w:p>
        </w:tc>
        <w:tc>
          <w:tcPr>
            <w:tcW w:w="1408"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SPORTUS</w:t>
            </w:r>
          </w:p>
        </w:tc>
        <w:tc>
          <w:tcPr>
            <w:tcW w:w="208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Ballons</w:t>
            </w:r>
          </w:p>
        </w:tc>
        <w:tc>
          <w:tcPr>
            <w:tcW w:w="124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850,00 €</w:t>
            </w:r>
          </w:p>
        </w:tc>
      </w:tr>
    </w:tbl>
    <w:p w:rsidR="00CC11C4" w:rsidRPr="006D082C" w:rsidRDefault="00CC11C4" w:rsidP="00CC11C4">
      <w:pPr>
        <w:pStyle w:val="Tableautitre"/>
      </w:pPr>
      <w:r w:rsidRPr="006D082C">
        <w:t>Exemple de tableau croisé dynamique</w:t>
      </w:r>
    </w:p>
    <w:tbl>
      <w:tblPr>
        <w:tblW w:w="4285" w:type="dxa"/>
        <w:tblInd w:w="55" w:type="dxa"/>
        <w:tblCellMar>
          <w:left w:w="70" w:type="dxa"/>
          <w:right w:w="70" w:type="dxa"/>
        </w:tblCellMar>
        <w:tblLook w:val="04A0" w:firstRow="1" w:lastRow="0" w:firstColumn="1" w:lastColumn="0" w:noHBand="0" w:noVBand="1"/>
      </w:tblPr>
      <w:tblGrid>
        <w:gridCol w:w="2200"/>
        <w:gridCol w:w="2085"/>
      </w:tblGrid>
      <w:tr w:rsidR="00CC11C4" w:rsidRPr="006D082C" w:rsidTr="00296F1D">
        <w:trPr>
          <w:trHeight w:val="300"/>
        </w:trPr>
        <w:tc>
          <w:tcPr>
            <w:tcW w:w="2200" w:type="dxa"/>
            <w:tcBorders>
              <w:top w:val="nil"/>
              <w:left w:val="nil"/>
              <w:bottom w:val="single" w:sz="4" w:space="0" w:color="8EA9DB"/>
              <w:right w:val="nil"/>
            </w:tcBorders>
            <w:shd w:val="clear" w:color="D9E1F2" w:fill="D9E1F2"/>
            <w:noWrap/>
            <w:vAlign w:val="bottom"/>
            <w:hideMark/>
          </w:tcPr>
          <w:p w:rsidR="00CC11C4" w:rsidRPr="006D082C" w:rsidRDefault="00CC11C4" w:rsidP="00296F1D">
            <w:pPr>
              <w:pStyle w:val="Tableautetiere"/>
            </w:pPr>
            <w:r w:rsidRPr="006D082C">
              <w:t>Étiquettes de lignes</w:t>
            </w:r>
          </w:p>
        </w:tc>
        <w:tc>
          <w:tcPr>
            <w:tcW w:w="2085" w:type="dxa"/>
            <w:tcBorders>
              <w:top w:val="nil"/>
              <w:left w:val="nil"/>
              <w:bottom w:val="single" w:sz="4" w:space="0" w:color="8EA9DB"/>
              <w:right w:val="nil"/>
            </w:tcBorders>
            <w:shd w:val="clear" w:color="D9E1F2" w:fill="D9E1F2"/>
            <w:noWrap/>
            <w:vAlign w:val="bottom"/>
            <w:hideMark/>
          </w:tcPr>
          <w:p w:rsidR="00CC11C4" w:rsidRPr="006D082C" w:rsidRDefault="00CC11C4" w:rsidP="00296F1D">
            <w:pPr>
              <w:pStyle w:val="Tableautetiere"/>
            </w:pPr>
            <w:r w:rsidRPr="006D082C">
              <w:t>Somme de Montant</w:t>
            </w:r>
          </w:p>
        </w:tc>
      </w:tr>
      <w:tr w:rsidR="00CC11C4" w:rsidRPr="006D082C" w:rsidTr="00296F1D">
        <w:trPr>
          <w:trHeight w:val="300"/>
        </w:trPr>
        <w:tc>
          <w:tcPr>
            <w:tcW w:w="2200"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HEPTASPORT</w:t>
            </w:r>
          </w:p>
        </w:tc>
        <w:tc>
          <w:tcPr>
            <w:tcW w:w="2085"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399,00 €</w:t>
            </w:r>
          </w:p>
        </w:tc>
      </w:tr>
      <w:tr w:rsidR="00CC11C4" w:rsidRPr="006D082C" w:rsidTr="00296F1D">
        <w:trPr>
          <w:trHeight w:val="300"/>
        </w:trPr>
        <w:tc>
          <w:tcPr>
            <w:tcW w:w="2200"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Filets panier</w:t>
            </w:r>
          </w:p>
        </w:tc>
        <w:tc>
          <w:tcPr>
            <w:tcW w:w="2085"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54,00 €</w:t>
            </w:r>
          </w:p>
        </w:tc>
      </w:tr>
      <w:tr w:rsidR="00CC11C4" w:rsidRPr="006D082C" w:rsidTr="00296F1D">
        <w:trPr>
          <w:trHeight w:val="300"/>
        </w:trPr>
        <w:tc>
          <w:tcPr>
            <w:tcW w:w="2200"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Sacs ballons</w:t>
            </w:r>
          </w:p>
        </w:tc>
        <w:tc>
          <w:tcPr>
            <w:tcW w:w="2085"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345,00 €</w:t>
            </w:r>
          </w:p>
        </w:tc>
      </w:tr>
      <w:tr w:rsidR="00CC11C4" w:rsidRPr="006D082C" w:rsidTr="00296F1D">
        <w:trPr>
          <w:trHeight w:val="300"/>
        </w:trPr>
        <w:tc>
          <w:tcPr>
            <w:tcW w:w="2200"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SPORT US</w:t>
            </w:r>
          </w:p>
        </w:tc>
        <w:tc>
          <w:tcPr>
            <w:tcW w:w="2085"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850,00 €</w:t>
            </w:r>
          </w:p>
        </w:tc>
      </w:tr>
      <w:tr w:rsidR="00CC11C4" w:rsidRPr="006D082C" w:rsidTr="00296F1D">
        <w:trPr>
          <w:trHeight w:val="300"/>
        </w:trPr>
        <w:tc>
          <w:tcPr>
            <w:tcW w:w="2200"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Ballons</w:t>
            </w:r>
          </w:p>
        </w:tc>
        <w:tc>
          <w:tcPr>
            <w:tcW w:w="2085"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850,00 €</w:t>
            </w:r>
          </w:p>
        </w:tc>
      </w:tr>
      <w:tr w:rsidR="00CC11C4" w:rsidRPr="006D082C" w:rsidTr="00296F1D">
        <w:trPr>
          <w:trHeight w:val="300"/>
        </w:trPr>
        <w:tc>
          <w:tcPr>
            <w:tcW w:w="2200"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SPORTCO</w:t>
            </w:r>
          </w:p>
        </w:tc>
        <w:tc>
          <w:tcPr>
            <w:tcW w:w="2085"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1 250,00 €</w:t>
            </w:r>
          </w:p>
        </w:tc>
      </w:tr>
      <w:tr w:rsidR="00CC11C4" w:rsidRPr="006D082C" w:rsidTr="00296F1D">
        <w:trPr>
          <w:trHeight w:val="300"/>
        </w:trPr>
        <w:tc>
          <w:tcPr>
            <w:tcW w:w="2200"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Ballons</w:t>
            </w:r>
          </w:p>
        </w:tc>
        <w:tc>
          <w:tcPr>
            <w:tcW w:w="2085"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1 250,00 €</w:t>
            </w:r>
          </w:p>
        </w:tc>
      </w:tr>
      <w:tr w:rsidR="00CC11C4" w:rsidRPr="006D082C" w:rsidTr="00296F1D">
        <w:trPr>
          <w:trHeight w:val="300"/>
        </w:trPr>
        <w:tc>
          <w:tcPr>
            <w:tcW w:w="2200"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SPORTUS</w:t>
            </w:r>
          </w:p>
        </w:tc>
        <w:tc>
          <w:tcPr>
            <w:tcW w:w="2085" w:type="dxa"/>
            <w:tcBorders>
              <w:top w:val="nil"/>
              <w:left w:val="nil"/>
              <w:bottom w:val="single" w:sz="4" w:space="0" w:color="8EA9DB"/>
              <w:right w:val="nil"/>
            </w:tcBorders>
            <w:shd w:val="clear" w:color="auto" w:fill="auto"/>
            <w:noWrap/>
            <w:vAlign w:val="bottom"/>
            <w:hideMark/>
          </w:tcPr>
          <w:p w:rsidR="00CC11C4" w:rsidRPr="006D082C" w:rsidRDefault="00CC11C4" w:rsidP="00296F1D">
            <w:pPr>
              <w:pStyle w:val="Tableaucourant"/>
            </w:pPr>
            <w:r w:rsidRPr="006D082C">
              <w:t>10 735,00 €</w:t>
            </w:r>
          </w:p>
        </w:tc>
      </w:tr>
      <w:tr w:rsidR="00CC11C4" w:rsidRPr="006D082C" w:rsidTr="00296F1D">
        <w:trPr>
          <w:trHeight w:val="300"/>
        </w:trPr>
        <w:tc>
          <w:tcPr>
            <w:tcW w:w="2200"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Tenues</w:t>
            </w:r>
          </w:p>
        </w:tc>
        <w:tc>
          <w:tcPr>
            <w:tcW w:w="2085" w:type="dxa"/>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10 735,00 €</w:t>
            </w:r>
          </w:p>
        </w:tc>
      </w:tr>
      <w:tr w:rsidR="00CC11C4" w:rsidRPr="006D082C" w:rsidTr="00296F1D">
        <w:trPr>
          <w:trHeight w:val="300"/>
        </w:trPr>
        <w:tc>
          <w:tcPr>
            <w:tcW w:w="2200" w:type="dxa"/>
            <w:tcBorders>
              <w:top w:val="single" w:sz="4" w:space="0" w:color="8EA9DB"/>
              <w:left w:val="nil"/>
              <w:bottom w:val="nil"/>
              <w:right w:val="nil"/>
            </w:tcBorders>
            <w:shd w:val="clear" w:color="D9E1F2" w:fill="D9E1F2"/>
            <w:noWrap/>
            <w:vAlign w:val="bottom"/>
            <w:hideMark/>
          </w:tcPr>
          <w:p w:rsidR="00CC11C4" w:rsidRPr="006D082C" w:rsidRDefault="00CC11C4" w:rsidP="00296F1D">
            <w:pPr>
              <w:pStyle w:val="Tableautetiere"/>
            </w:pPr>
            <w:r w:rsidRPr="006D082C">
              <w:t>Total général</w:t>
            </w:r>
          </w:p>
        </w:tc>
        <w:tc>
          <w:tcPr>
            <w:tcW w:w="2085" w:type="dxa"/>
            <w:tcBorders>
              <w:top w:val="single" w:sz="4" w:space="0" w:color="8EA9DB"/>
              <w:left w:val="nil"/>
              <w:bottom w:val="nil"/>
              <w:right w:val="nil"/>
            </w:tcBorders>
            <w:shd w:val="clear" w:color="D9E1F2" w:fill="D9E1F2"/>
            <w:noWrap/>
            <w:vAlign w:val="bottom"/>
            <w:hideMark/>
          </w:tcPr>
          <w:p w:rsidR="00CC11C4" w:rsidRPr="006D082C" w:rsidRDefault="00CC11C4" w:rsidP="00296F1D">
            <w:pPr>
              <w:pStyle w:val="Tableaucourant"/>
            </w:pPr>
            <w:r w:rsidRPr="006D082C">
              <w:t>13 234,00 €</w:t>
            </w:r>
          </w:p>
        </w:tc>
      </w:tr>
    </w:tbl>
    <w:p w:rsidR="00CC11C4" w:rsidRPr="006D082C" w:rsidRDefault="00CC11C4" w:rsidP="00CC11C4">
      <w:pPr>
        <w:pStyle w:val="05MissionTitre"/>
      </w:pPr>
      <w:r w:rsidRPr="006D082C">
        <w:t>Mission 4</w:t>
      </w:r>
      <w:r>
        <w:tab/>
      </w:r>
      <w:r w:rsidRPr="006D082C">
        <w:t>Évaluer le coût global de l’opération</w:t>
      </w:r>
    </w:p>
    <w:p w:rsidR="00CC11C4" w:rsidRPr="006D082C" w:rsidRDefault="00CC11C4" w:rsidP="00CC11C4">
      <w:pPr>
        <w:pStyle w:val="06Questionenonce"/>
      </w:pPr>
      <w:r>
        <w:t>9</w:t>
      </w:r>
      <w:r>
        <w:tab/>
      </w:r>
      <w:r w:rsidRPr="006D082C">
        <w:t>Établissez le budget définitif de l’opération.</w:t>
      </w:r>
    </w:p>
    <w:tbl>
      <w:tblPr>
        <w:tblStyle w:val="Grilledutableau3"/>
        <w:tblW w:w="9322" w:type="dxa"/>
        <w:jc w:val="center"/>
        <w:tblLook w:val="04A0" w:firstRow="1" w:lastRow="0" w:firstColumn="1" w:lastColumn="0" w:noHBand="0" w:noVBand="1"/>
      </w:tblPr>
      <w:tblGrid>
        <w:gridCol w:w="3221"/>
        <w:gridCol w:w="1354"/>
        <w:gridCol w:w="3217"/>
        <w:gridCol w:w="1530"/>
      </w:tblGrid>
      <w:tr w:rsidR="00CC11C4" w:rsidRPr="006D082C" w:rsidTr="00296F1D">
        <w:trPr>
          <w:jc w:val="center"/>
        </w:trPr>
        <w:tc>
          <w:tcPr>
            <w:tcW w:w="9322" w:type="dxa"/>
            <w:gridSpan w:val="4"/>
          </w:tcPr>
          <w:p w:rsidR="00CC11C4" w:rsidRPr="006D082C" w:rsidRDefault="00CC11C4" w:rsidP="00296F1D">
            <w:pPr>
              <w:pStyle w:val="Tableautitre"/>
            </w:pPr>
            <w:r w:rsidRPr="006D082C">
              <w:t>Budget de l’opération « Nouvelles tenues »</w:t>
            </w:r>
          </w:p>
        </w:tc>
      </w:tr>
      <w:tr w:rsidR="00CC11C4" w:rsidRPr="006D082C" w:rsidTr="00296F1D">
        <w:trPr>
          <w:jc w:val="center"/>
        </w:trPr>
        <w:tc>
          <w:tcPr>
            <w:tcW w:w="4575" w:type="dxa"/>
            <w:gridSpan w:val="2"/>
          </w:tcPr>
          <w:p w:rsidR="00CC11C4" w:rsidRPr="006D082C" w:rsidRDefault="00CC11C4" w:rsidP="00296F1D">
            <w:pPr>
              <w:pStyle w:val="Tableautetiere"/>
            </w:pPr>
            <w:r w:rsidRPr="006D082C">
              <w:t>Recettes</w:t>
            </w:r>
          </w:p>
        </w:tc>
        <w:tc>
          <w:tcPr>
            <w:tcW w:w="4747" w:type="dxa"/>
            <w:gridSpan w:val="2"/>
          </w:tcPr>
          <w:p w:rsidR="00CC11C4" w:rsidRPr="006D082C" w:rsidRDefault="00CC11C4" w:rsidP="00296F1D">
            <w:pPr>
              <w:pStyle w:val="Tableautetiere"/>
            </w:pPr>
            <w:r w:rsidRPr="006D082C">
              <w:t>Dépenses</w:t>
            </w:r>
          </w:p>
        </w:tc>
      </w:tr>
      <w:tr w:rsidR="00CC11C4" w:rsidRPr="006D082C" w:rsidTr="00296F1D">
        <w:trPr>
          <w:jc w:val="center"/>
        </w:trPr>
        <w:tc>
          <w:tcPr>
            <w:tcW w:w="3221" w:type="dxa"/>
          </w:tcPr>
          <w:p w:rsidR="00CC11C4" w:rsidRPr="006D082C" w:rsidRDefault="00CC11C4" w:rsidP="00296F1D">
            <w:pPr>
              <w:pStyle w:val="Tableaucourant"/>
            </w:pPr>
            <w:r w:rsidRPr="006D082C">
              <w:t>Contribution du sponsor</w:t>
            </w:r>
          </w:p>
          <w:p w:rsidR="00CC11C4" w:rsidRPr="006D082C" w:rsidRDefault="00CC11C4" w:rsidP="00296F1D">
            <w:pPr>
              <w:pStyle w:val="Tableaucourant"/>
            </w:pPr>
            <w:r w:rsidRPr="006D082C">
              <w:t>(30 % du montant)</w:t>
            </w:r>
          </w:p>
          <w:p w:rsidR="00CC11C4" w:rsidRPr="006D082C" w:rsidRDefault="00CC11C4" w:rsidP="00296F1D">
            <w:pPr>
              <w:pStyle w:val="Tableaucourant"/>
            </w:pPr>
            <w:r w:rsidRPr="006D082C">
              <w:t>Participation des familles</w:t>
            </w:r>
          </w:p>
          <w:p w:rsidR="00CC11C4" w:rsidRPr="006D082C" w:rsidRDefault="00CC11C4" w:rsidP="00296F1D">
            <w:pPr>
              <w:pStyle w:val="Tableaucourant"/>
            </w:pPr>
            <w:r w:rsidRPr="006D082C">
              <w:t>(50 € × 70 familles)</w:t>
            </w:r>
          </w:p>
          <w:p w:rsidR="00CC11C4" w:rsidRPr="006D082C" w:rsidRDefault="00CC11C4" w:rsidP="00296F1D">
            <w:pPr>
              <w:pStyle w:val="Tableaucourant"/>
            </w:pPr>
            <w:r w:rsidRPr="006D082C">
              <w:t>Participation du club</w:t>
            </w:r>
          </w:p>
        </w:tc>
        <w:tc>
          <w:tcPr>
            <w:tcW w:w="1354" w:type="dxa"/>
          </w:tcPr>
          <w:p w:rsidR="00CC11C4" w:rsidRPr="006D082C" w:rsidRDefault="00CC11C4" w:rsidP="00296F1D">
            <w:pPr>
              <w:pStyle w:val="Tableaucourant"/>
            </w:pPr>
            <w:r w:rsidRPr="006D082C">
              <w:t>3 270 €</w:t>
            </w:r>
          </w:p>
          <w:p w:rsidR="00CC11C4" w:rsidRPr="006D082C" w:rsidRDefault="00CC11C4" w:rsidP="00296F1D">
            <w:pPr>
              <w:pStyle w:val="Tableaucourant"/>
            </w:pPr>
          </w:p>
          <w:p w:rsidR="00CC11C4" w:rsidRPr="006D082C" w:rsidRDefault="00CC11C4" w:rsidP="00296F1D">
            <w:pPr>
              <w:pStyle w:val="Tableaucourant"/>
            </w:pPr>
            <w:r w:rsidRPr="006D082C">
              <w:t>3 500 €</w:t>
            </w:r>
          </w:p>
          <w:p w:rsidR="00CC11C4" w:rsidRPr="006D082C" w:rsidRDefault="00CC11C4" w:rsidP="00296F1D">
            <w:pPr>
              <w:pStyle w:val="Tableaucourant"/>
            </w:pPr>
          </w:p>
          <w:p w:rsidR="00CC11C4" w:rsidRPr="006D082C" w:rsidRDefault="00CC11C4" w:rsidP="00296F1D">
            <w:pPr>
              <w:pStyle w:val="Tableaucourant"/>
            </w:pPr>
            <w:r w:rsidRPr="006D082C">
              <w:t>3 735,32 €</w:t>
            </w:r>
          </w:p>
        </w:tc>
        <w:tc>
          <w:tcPr>
            <w:tcW w:w="3217" w:type="dxa"/>
          </w:tcPr>
          <w:p w:rsidR="00CC11C4" w:rsidRPr="006D082C" w:rsidRDefault="00CC11C4" w:rsidP="00296F1D">
            <w:pPr>
              <w:pStyle w:val="Tableaucourant"/>
            </w:pPr>
            <w:r w:rsidRPr="006D082C">
              <w:t xml:space="preserve">Fournisseur </w:t>
            </w:r>
            <w:proofErr w:type="spellStart"/>
            <w:r w:rsidRPr="006D082C">
              <w:t>Heptasport</w:t>
            </w:r>
            <w:proofErr w:type="spellEnd"/>
          </w:p>
        </w:tc>
        <w:tc>
          <w:tcPr>
            <w:tcW w:w="1530" w:type="dxa"/>
          </w:tcPr>
          <w:p w:rsidR="00CC11C4" w:rsidRPr="006D082C" w:rsidRDefault="00CC11C4" w:rsidP="00296F1D">
            <w:pPr>
              <w:pStyle w:val="Tableaucourant"/>
            </w:pPr>
            <w:r w:rsidRPr="006D082C">
              <w:t>10 735,32 €</w:t>
            </w:r>
          </w:p>
        </w:tc>
      </w:tr>
      <w:tr w:rsidR="00CC11C4" w:rsidRPr="006D082C" w:rsidTr="00296F1D">
        <w:trPr>
          <w:jc w:val="center"/>
        </w:trPr>
        <w:tc>
          <w:tcPr>
            <w:tcW w:w="3221" w:type="dxa"/>
          </w:tcPr>
          <w:p w:rsidR="00CC11C4" w:rsidRPr="006D082C" w:rsidRDefault="00CC11C4" w:rsidP="00296F1D">
            <w:pPr>
              <w:pStyle w:val="Tableaucourant"/>
            </w:pPr>
            <w:r w:rsidRPr="006D082C">
              <w:t>Total</w:t>
            </w:r>
          </w:p>
        </w:tc>
        <w:tc>
          <w:tcPr>
            <w:tcW w:w="1354" w:type="dxa"/>
          </w:tcPr>
          <w:p w:rsidR="00CC11C4" w:rsidRPr="006D082C" w:rsidRDefault="00CC11C4" w:rsidP="00296F1D">
            <w:pPr>
              <w:pStyle w:val="Tableaucourant"/>
            </w:pPr>
          </w:p>
        </w:tc>
        <w:tc>
          <w:tcPr>
            <w:tcW w:w="3217" w:type="dxa"/>
          </w:tcPr>
          <w:p w:rsidR="00CC11C4" w:rsidRPr="006D082C" w:rsidRDefault="00CC11C4" w:rsidP="00296F1D">
            <w:pPr>
              <w:pStyle w:val="Tableaucourant"/>
            </w:pPr>
          </w:p>
        </w:tc>
        <w:tc>
          <w:tcPr>
            <w:tcW w:w="1530" w:type="dxa"/>
          </w:tcPr>
          <w:p w:rsidR="00CC11C4" w:rsidRPr="006D082C" w:rsidRDefault="00CC11C4" w:rsidP="00296F1D">
            <w:pPr>
              <w:pStyle w:val="Tableaucourant"/>
            </w:pPr>
            <w:r w:rsidRPr="006D082C">
              <w:t>10 735,32 €</w:t>
            </w:r>
          </w:p>
        </w:tc>
      </w:tr>
    </w:tbl>
    <w:p w:rsidR="00CC11C4" w:rsidRPr="006D082C" w:rsidRDefault="00CC11C4" w:rsidP="00CC11C4">
      <w:pPr>
        <w:pStyle w:val="04Exercicestitre"/>
      </w:pPr>
      <w:r w:rsidRPr="006D082C">
        <w:lastRenderedPageBreak/>
        <w:t>Entraînement</w:t>
      </w:r>
    </w:p>
    <w:p w:rsidR="00CC11C4" w:rsidRPr="006D082C" w:rsidRDefault="00CC11C4" w:rsidP="00CC11C4">
      <w:pPr>
        <w:pStyle w:val="05ExerciceTitre"/>
      </w:pPr>
      <w:r w:rsidRPr="006D082C">
        <w:t>Exercice 1</w:t>
      </w:r>
    </w:p>
    <w:p w:rsidR="00CC11C4" w:rsidRPr="006D082C" w:rsidRDefault="00CC11C4" w:rsidP="00CC11C4">
      <w:pPr>
        <w:pStyle w:val="06Questionenonce"/>
      </w:pPr>
      <w:r>
        <w:t>1</w:t>
      </w:r>
      <w:r>
        <w:tab/>
      </w:r>
      <w:r w:rsidRPr="006D082C">
        <w:t>Concevez un tableau comparatif des offres.</w:t>
      </w:r>
    </w:p>
    <w:tbl>
      <w:tblPr>
        <w:tblW w:w="9058" w:type="dxa"/>
        <w:tblInd w:w="55" w:type="dxa"/>
        <w:tblCellMar>
          <w:left w:w="70" w:type="dxa"/>
          <w:right w:w="70" w:type="dxa"/>
        </w:tblCellMar>
        <w:tblLook w:val="04A0" w:firstRow="1" w:lastRow="0" w:firstColumn="1" w:lastColumn="0" w:noHBand="0" w:noVBand="1"/>
      </w:tblPr>
      <w:tblGrid>
        <w:gridCol w:w="1640"/>
        <w:gridCol w:w="1749"/>
        <w:gridCol w:w="2109"/>
        <w:gridCol w:w="1849"/>
        <w:gridCol w:w="1711"/>
      </w:tblGrid>
      <w:tr w:rsidR="00CC11C4" w:rsidRPr="006D082C" w:rsidTr="00296F1D">
        <w:trPr>
          <w:trHeight w:val="300"/>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
        </w:tc>
        <w:tc>
          <w:tcPr>
            <w:tcW w:w="1749"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Proposition 1</w:t>
            </w:r>
          </w:p>
        </w:tc>
        <w:tc>
          <w:tcPr>
            <w:tcW w:w="2109"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Proposition 2</w:t>
            </w:r>
          </w:p>
        </w:tc>
        <w:tc>
          <w:tcPr>
            <w:tcW w:w="1849"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Proposition 3</w:t>
            </w:r>
          </w:p>
        </w:tc>
        <w:tc>
          <w:tcPr>
            <w:tcW w:w="1711"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Proposition 4</w:t>
            </w:r>
          </w:p>
        </w:tc>
      </w:tr>
      <w:tr w:rsidR="00CC11C4" w:rsidRPr="006D082C" w:rsidTr="00296F1D">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Tarifs</w:t>
            </w:r>
          </w:p>
        </w:tc>
        <w:tc>
          <w:tcPr>
            <w:tcW w:w="17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3 309,00 €</w:t>
            </w:r>
          </w:p>
        </w:tc>
        <w:tc>
          <w:tcPr>
            <w:tcW w:w="21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7 435,00 €</w:t>
            </w:r>
          </w:p>
        </w:tc>
        <w:tc>
          <w:tcPr>
            <w:tcW w:w="18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2 871,00 €</w:t>
            </w:r>
          </w:p>
        </w:tc>
        <w:tc>
          <w:tcPr>
            <w:tcW w:w="1711"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2 712,00 €</w:t>
            </w:r>
          </w:p>
        </w:tc>
      </w:tr>
      <w:tr w:rsidR="00CC11C4" w:rsidRPr="006D082C" w:rsidTr="00296F1D">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Remise</w:t>
            </w:r>
          </w:p>
        </w:tc>
        <w:tc>
          <w:tcPr>
            <w:tcW w:w="17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165,45 €</w:t>
            </w:r>
          </w:p>
        </w:tc>
        <w:tc>
          <w:tcPr>
            <w:tcW w:w="21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2 004,75 €</w:t>
            </w:r>
          </w:p>
        </w:tc>
        <w:tc>
          <w:tcPr>
            <w:tcW w:w="18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287,10 €</w:t>
            </w:r>
          </w:p>
        </w:tc>
        <w:tc>
          <w:tcPr>
            <w:tcW w:w="1711"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189,84 €</w:t>
            </w:r>
          </w:p>
        </w:tc>
      </w:tr>
      <w:tr w:rsidR="00CC11C4" w:rsidRPr="006D082C" w:rsidTr="00296F1D">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Total</w:t>
            </w:r>
          </w:p>
        </w:tc>
        <w:tc>
          <w:tcPr>
            <w:tcW w:w="17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3 143,55 €</w:t>
            </w:r>
          </w:p>
        </w:tc>
        <w:tc>
          <w:tcPr>
            <w:tcW w:w="21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5 430,25 €</w:t>
            </w:r>
          </w:p>
        </w:tc>
        <w:tc>
          <w:tcPr>
            <w:tcW w:w="18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2 583,90 €</w:t>
            </w:r>
          </w:p>
        </w:tc>
        <w:tc>
          <w:tcPr>
            <w:tcW w:w="1711"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2 522,16 €</w:t>
            </w:r>
          </w:p>
        </w:tc>
      </w:tr>
      <w:tr w:rsidR="00CC11C4" w:rsidRPr="006D082C" w:rsidTr="00296F1D">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Livraison</w:t>
            </w:r>
          </w:p>
        </w:tc>
        <w:tc>
          <w:tcPr>
            <w:tcW w:w="17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semaines</w:t>
            </w:r>
          </w:p>
        </w:tc>
        <w:tc>
          <w:tcPr>
            <w:tcW w:w="21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 semaines</w:t>
            </w:r>
          </w:p>
        </w:tc>
        <w:tc>
          <w:tcPr>
            <w:tcW w:w="18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jours</w:t>
            </w:r>
          </w:p>
        </w:tc>
        <w:tc>
          <w:tcPr>
            <w:tcW w:w="1711"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 semaine</w:t>
            </w:r>
          </w:p>
        </w:tc>
      </w:tr>
      <w:tr w:rsidR="00CC11C4" w:rsidRPr="006D082C" w:rsidTr="00296F1D">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Règlement</w:t>
            </w:r>
          </w:p>
        </w:tc>
        <w:tc>
          <w:tcPr>
            <w:tcW w:w="17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Comptant</w:t>
            </w:r>
          </w:p>
        </w:tc>
        <w:tc>
          <w:tcPr>
            <w:tcW w:w="210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fois sans frais</w:t>
            </w:r>
          </w:p>
        </w:tc>
        <w:tc>
          <w:tcPr>
            <w:tcW w:w="1849"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Comptant</w:t>
            </w:r>
          </w:p>
        </w:tc>
        <w:tc>
          <w:tcPr>
            <w:tcW w:w="1711"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 fois (+ 2 %)</w:t>
            </w:r>
          </w:p>
        </w:tc>
      </w:tr>
    </w:tbl>
    <w:p w:rsidR="00CC11C4" w:rsidRPr="006D082C" w:rsidRDefault="00CC11C4" w:rsidP="00CC11C4">
      <w:r w:rsidRPr="006D082C">
        <w:t>Sélectionnez le fournisseur retenu à l’aide d’une matrice multicritère.</w:t>
      </w:r>
    </w:p>
    <w:tbl>
      <w:tblPr>
        <w:tblW w:w="5000" w:type="pct"/>
        <w:tblCellMar>
          <w:left w:w="70" w:type="dxa"/>
          <w:right w:w="70" w:type="dxa"/>
        </w:tblCellMar>
        <w:tblLook w:val="04A0" w:firstRow="1" w:lastRow="0" w:firstColumn="1" w:lastColumn="0" w:noHBand="0" w:noVBand="1"/>
      </w:tblPr>
      <w:tblGrid>
        <w:gridCol w:w="1266"/>
        <w:gridCol w:w="1055"/>
        <w:gridCol w:w="323"/>
        <w:gridCol w:w="1513"/>
        <w:gridCol w:w="633"/>
        <w:gridCol w:w="1130"/>
        <w:gridCol w:w="1326"/>
        <w:gridCol w:w="739"/>
        <w:gridCol w:w="1264"/>
        <w:gridCol w:w="1097"/>
      </w:tblGrid>
      <w:tr w:rsidR="00CC11C4" w:rsidRPr="006D082C" w:rsidTr="00296F1D">
        <w:trPr>
          <w:trHeight w:val="300"/>
        </w:trPr>
        <w:tc>
          <w:tcPr>
            <w:tcW w:w="61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p>
        </w:tc>
        <w:tc>
          <w:tcPr>
            <w:tcW w:w="510" w:type="pct"/>
            <w:tcBorders>
              <w:top w:val="single" w:sz="4" w:space="0" w:color="auto"/>
              <w:left w:val="nil"/>
              <w:bottom w:val="single" w:sz="4" w:space="0" w:color="auto"/>
              <w:right w:val="nil"/>
            </w:tcBorders>
            <w:shd w:val="clear" w:color="auto" w:fill="auto"/>
            <w:noWrap/>
            <w:vAlign w:val="bottom"/>
            <w:hideMark/>
          </w:tcPr>
          <w:p w:rsidR="00CC11C4" w:rsidRPr="006D082C" w:rsidRDefault="00CC11C4" w:rsidP="00296F1D">
            <w:pPr>
              <w:pStyle w:val="Tableautetiere"/>
            </w:pPr>
          </w:p>
        </w:tc>
        <w:tc>
          <w:tcPr>
            <w:tcW w:w="88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Proposition 1</w:t>
            </w:r>
          </w:p>
        </w:tc>
        <w:tc>
          <w:tcPr>
            <w:tcW w:w="852"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Proposition 2</w:t>
            </w:r>
          </w:p>
        </w:tc>
        <w:tc>
          <w:tcPr>
            <w:tcW w:w="998"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Proposition 3</w:t>
            </w:r>
          </w:p>
        </w:tc>
        <w:tc>
          <w:tcPr>
            <w:tcW w:w="1141"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Proposition 4</w:t>
            </w:r>
          </w:p>
        </w:tc>
      </w:tr>
      <w:tr w:rsidR="00CC11C4" w:rsidRPr="006D082C" w:rsidTr="00296F1D">
        <w:trPr>
          <w:trHeight w:val="300"/>
        </w:trPr>
        <w:tc>
          <w:tcPr>
            <w:tcW w:w="61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Total</w:t>
            </w:r>
          </w:p>
        </w:tc>
        <w:tc>
          <w:tcPr>
            <w:tcW w:w="51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15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73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w:t>
            </w:r>
          </w:p>
        </w:tc>
        <w:tc>
          <w:tcPr>
            <w:tcW w:w="30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5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64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35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16</w:t>
            </w:r>
          </w:p>
        </w:tc>
        <w:tc>
          <w:tcPr>
            <w:tcW w:w="61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53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16</w:t>
            </w:r>
          </w:p>
        </w:tc>
      </w:tr>
      <w:tr w:rsidR="00CC11C4" w:rsidRPr="006D082C" w:rsidTr="00296F1D">
        <w:trPr>
          <w:trHeight w:val="300"/>
        </w:trPr>
        <w:tc>
          <w:tcPr>
            <w:tcW w:w="61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Livraison</w:t>
            </w:r>
          </w:p>
        </w:tc>
        <w:tc>
          <w:tcPr>
            <w:tcW w:w="51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15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73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6</w:t>
            </w:r>
          </w:p>
        </w:tc>
        <w:tc>
          <w:tcPr>
            <w:tcW w:w="30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5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6</w:t>
            </w:r>
          </w:p>
        </w:tc>
        <w:tc>
          <w:tcPr>
            <w:tcW w:w="64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35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12</w:t>
            </w:r>
          </w:p>
        </w:tc>
        <w:tc>
          <w:tcPr>
            <w:tcW w:w="61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w:t>
            </w:r>
          </w:p>
        </w:tc>
        <w:tc>
          <w:tcPr>
            <w:tcW w:w="53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9</w:t>
            </w:r>
          </w:p>
        </w:tc>
      </w:tr>
      <w:tr w:rsidR="00CC11C4" w:rsidRPr="006D082C" w:rsidTr="00296F1D">
        <w:trPr>
          <w:trHeight w:val="300"/>
        </w:trPr>
        <w:tc>
          <w:tcPr>
            <w:tcW w:w="612"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Règlement</w:t>
            </w:r>
          </w:p>
        </w:tc>
        <w:tc>
          <w:tcPr>
            <w:tcW w:w="51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15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73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30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c>
          <w:tcPr>
            <w:tcW w:w="5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8</w:t>
            </w:r>
          </w:p>
        </w:tc>
        <w:tc>
          <w:tcPr>
            <w:tcW w:w="64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w:t>
            </w:r>
          </w:p>
        </w:tc>
        <w:tc>
          <w:tcPr>
            <w:tcW w:w="35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61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w:t>
            </w:r>
          </w:p>
        </w:tc>
        <w:tc>
          <w:tcPr>
            <w:tcW w:w="53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4</w:t>
            </w:r>
          </w:p>
        </w:tc>
      </w:tr>
      <w:tr w:rsidR="00CC11C4" w:rsidRPr="006D082C" w:rsidTr="00296F1D">
        <w:trPr>
          <w:trHeight w:val="300"/>
        </w:trPr>
        <w:tc>
          <w:tcPr>
            <w:tcW w:w="612" w:type="pct"/>
            <w:tcBorders>
              <w:top w:val="single" w:sz="4" w:space="0" w:color="auto"/>
              <w:left w:val="single" w:sz="4" w:space="0" w:color="auto"/>
              <w:bottom w:val="single" w:sz="4" w:space="0" w:color="auto"/>
              <w:right w:val="nil"/>
            </w:tcBorders>
            <w:shd w:val="clear" w:color="auto" w:fill="auto"/>
            <w:noWrap/>
            <w:vAlign w:val="bottom"/>
            <w:hideMark/>
          </w:tcPr>
          <w:p w:rsidR="00CC11C4" w:rsidRPr="006D082C" w:rsidRDefault="00CC11C4" w:rsidP="00296F1D">
            <w:pPr>
              <w:pStyle w:val="Tableautetiere"/>
            </w:pPr>
            <w:r w:rsidRPr="006D082C">
              <w:t>Totaux</w:t>
            </w:r>
          </w:p>
        </w:tc>
        <w:tc>
          <w:tcPr>
            <w:tcW w:w="510" w:type="pct"/>
            <w:tcBorders>
              <w:top w:val="nil"/>
              <w:left w:val="single" w:sz="4" w:space="0" w:color="auto"/>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9</w:t>
            </w:r>
          </w:p>
        </w:tc>
        <w:tc>
          <w:tcPr>
            <w:tcW w:w="15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6</w:t>
            </w:r>
          </w:p>
        </w:tc>
        <w:tc>
          <w:tcPr>
            <w:tcW w:w="73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20</w:t>
            </w:r>
          </w:p>
        </w:tc>
        <w:tc>
          <w:tcPr>
            <w:tcW w:w="30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7</w:t>
            </w:r>
          </w:p>
        </w:tc>
        <w:tc>
          <w:tcPr>
            <w:tcW w:w="546"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18</w:t>
            </w:r>
          </w:p>
        </w:tc>
        <w:tc>
          <w:tcPr>
            <w:tcW w:w="64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9</w:t>
            </w:r>
          </w:p>
        </w:tc>
        <w:tc>
          <w:tcPr>
            <w:tcW w:w="357"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30</w:t>
            </w:r>
          </w:p>
        </w:tc>
        <w:tc>
          <w:tcPr>
            <w:tcW w:w="611"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9</w:t>
            </w:r>
          </w:p>
        </w:tc>
        <w:tc>
          <w:tcPr>
            <w:tcW w:w="530"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29</w:t>
            </w:r>
          </w:p>
        </w:tc>
      </w:tr>
      <w:tr w:rsidR="00CC11C4" w:rsidRPr="006D082C" w:rsidTr="00296F1D">
        <w:trPr>
          <w:trHeight w:val="300"/>
        </w:trPr>
        <w:tc>
          <w:tcPr>
            <w:tcW w:w="612" w:type="pct"/>
            <w:tcBorders>
              <w:top w:val="single" w:sz="4" w:space="0" w:color="auto"/>
              <w:left w:val="nil"/>
              <w:bottom w:val="nil"/>
              <w:right w:val="nil"/>
            </w:tcBorders>
            <w:shd w:val="clear" w:color="auto" w:fill="auto"/>
            <w:noWrap/>
            <w:vAlign w:val="bottom"/>
            <w:hideMark/>
          </w:tcPr>
          <w:p w:rsidR="00CC11C4" w:rsidRPr="006D082C" w:rsidRDefault="00CC11C4" w:rsidP="00296F1D">
            <w:pPr>
              <w:pStyle w:val="Tableaucourant"/>
            </w:pPr>
          </w:p>
        </w:tc>
        <w:tc>
          <w:tcPr>
            <w:tcW w:w="510"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15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73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0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546"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64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357"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611"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c>
          <w:tcPr>
            <w:tcW w:w="530"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612"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Total</w:t>
            </w:r>
          </w:p>
        </w:tc>
        <w:tc>
          <w:tcPr>
            <w:tcW w:w="666"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 xml:space="preserve">&lt; 3 000 € : 4 </w:t>
            </w:r>
          </w:p>
        </w:tc>
        <w:tc>
          <w:tcPr>
            <w:tcW w:w="731"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Livraison</w:t>
            </w:r>
          </w:p>
        </w:tc>
        <w:tc>
          <w:tcPr>
            <w:tcW w:w="852"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1 semaine : 4</w:t>
            </w:r>
          </w:p>
        </w:tc>
        <w:tc>
          <w:tcPr>
            <w:tcW w:w="641" w:type="pct"/>
            <w:tcBorders>
              <w:top w:val="nil"/>
              <w:left w:val="nil"/>
              <w:bottom w:val="nil"/>
              <w:right w:val="nil"/>
            </w:tcBorders>
            <w:shd w:val="clear" w:color="auto" w:fill="auto"/>
            <w:noWrap/>
            <w:vAlign w:val="bottom"/>
            <w:hideMark/>
          </w:tcPr>
          <w:p w:rsidR="00CC11C4" w:rsidRPr="006D082C" w:rsidRDefault="00CC11C4" w:rsidP="00296F1D">
            <w:pPr>
              <w:pStyle w:val="Tableautetiere"/>
            </w:pPr>
            <w:r w:rsidRPr="006D082C">
              <w:t>Règlement</w:t>
            </w:r>
          </w:p>
        </w:tc>
        <w:tc>
          <w:tcPr>
            <w:tcW w:w="96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3 fois sans frais : 4</w:t>
            </w:r>
          </w:p>
        </w:tc>
        <w:tc>
          <w:tcPr>
            <w:tcW w:w="530"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612" w:type="pct"/>
            <w:tcBorders>
              <w:top w:val="nil"/>
              <w:left w:val="nil"/>
              <w:bottom w:val="nil"/>
              <w:right w:val="nil"/>
            </w:tcBorders>
            <w:shd w:val="clear" w:color="auto" w:fill="auto"/>
            <w:noWrap/>
            <w:vAlign w:val="bottom"/>
            <w:hideMark/>
          </w:tcPr>
          <w:p w:rsidR="00CC11C4" w:rsidRPr="006D082C" w:rsidRDefault="00CC11C4" w:rsidP="00296F1D"/>
        </w:tc>
        <w:tc>
          <w:tcPr>
            <w:tcW w:w="666"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4 000 € : 3</w:t>
            </w:r>
          </w:p>
        </w:tc>
        <w:tc>
          <w:tcPr>
            <w:tcW w:w="731" w:type="pct"/>
            <w:tcBorders>
              <w:top w:val="nil"/>
              <w:left w:val="nil"/>
              <w:bottom w:val="nil"/>
              <w:right w:val="nil"/>
            </w:tcBorders>
            <w:shd w:val="clear" w:color="auto" w:fill="auto"/>
            <w:noWrap/>
            <w:vAlign w:val="bottom"/>
            <w:hideMark/>
          </w:tcPr>
          <w:p w:rsidR="00CC11C4" w:rsidRPr="006D082C" w:rsidRDefault="00CC11C4" w:rsidP="00296F1D"/>
        </w:tc>
        <w:tc>
          <w:tcPr>
            <w:tcW w:w="852"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2 semaines : 3</w:t>
            </w:r>
          </w:p>
        </w:tc>
        <w:tc>
          <w:tcPr>
            <w:tcW w:w="641" w:type="pct"/>
            <w:tcBorders>
              <w:top w:val="nil"/>
              <w:left w:val="nil"/>
              <w:bottom w:val="nil"/>
              <w:right w:val="nil"/>
            </w:tcBorders>
            <w:shd w:val="clear" w:color="auto" w:fill="auto"/>
            <w:noWrap/>
            <w:vAlign w:val="bottom"/>
            <w:hideMark/>
          </w:tcPr>
          <w:p w:rsidR="00CC11C4" w:rsidRPr="006D082C" w:rsidRDefault="00CC11C4" w:rsidP="00296F1D"/>
        </w:tc>
        <w:tc>
          <w:tcPr>
            <w:tcW w:w="96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3 fois avec frais : 2</w:t>
            </w:r>
          </w:p>
        </w:tc>
        <w:tc>
          <w:tcPr>
            <w:tcW w:w="530"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612" w:type="pct"/>
            <w:tcBorders>
              <w:top w:val="nil"/>
              <w:left w:val="nil"/>
              <w:bottom w:val="nil"/>
              <w:right w:val="nil"/>
            </w:tcBorders>
            <w:shd w:val="clear" w:color="auto" w:fill="auto"/>
            <w:noWrap/>
            <w:vAlign w:val="bottom"/>
            <w:hideMark/>
          </w:tcPr>
          <w:p w:rsidR="00CC11C4" w:rsidRPr="006D082C" w:rsidRDefault="00CC11C4" w:rsidP="00296F1D"/>
        </w:tc>
        <w:tc>
          <w:tcPr>
            <w:tcW w:w="666"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5 000 € : 2</w:t>
            </w:r>
          </w:p>
        </w:tc>
        <w:tc>
          <w:tcPr>
            <w:tcW w:w="731" w:type="pct"/>
            <w:tcBorders>
              <w:top w:val="nil"/>
              <w:left w:val="nil"/>
              <w:bottom w:val="nil"/>
              <w:right w:val="nil"/>
            </w:tcBorders>
            <w:shd w:val="clear" w:color="auto" w:fill="auto"/>
            <w:noWrap/>
            <w:vAlign w:val="bottom"/>
            <w:hideMark/>
          </w:tcPr>
          <w:p w:rsidR="00CC11C4" w:rsidRPr="006D082C" w:rsidRDefault="00CC11C4" w:rsidP="00296F1D"/>
        </w:tc>
        <w:tc>
          <w:tcPr>
            <w:tcW w:w="852"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&lt; 3 semaines : 2</w:t>
            </w:r>
          </w:p>
        </w:tc>
        <w:tc>
          <w:tcPr>
            <w:tcW w:w="641" w:type="pct"/>
            <w:tcBorders>
              <w:top w:val="nil"/>
              <w:left w:val="nil"/>
              <w:bottom w:val="nil"/>
              <w:right w:val="nil"/>
            </w:tcBorders>
            <w:shd w:val="clear" w:color="auto" w:fill="auto"/>
            <w:noWrap/>
            <w:vAlign w:val="bottom"/>
            <w:hideMark/>
          </w:tcPr>
          <w:p w:rsidR="00CC11C4" w:rsidRPr="006D082C" w:rsidRDefault="00CC11C4" w:rsidP="00296F1D"/>
        </w:tc>
        <w:tc>
          <w:tcPr>
            <w:tcW w:w="968"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Comptant : 1</w:t>
            </w:r>
          </w:p>
        </w:tc>
        <w:tc>
          <w:tcPr>
            <w:tcW w:w="530" w:type="pct"/>
            <w:tcBorders>
              <w:top w:val="nil"/>
              <w:left w:val="nil"/>
              <w:bottom w:val="nil"/>
              <w:right w:val="nil"/>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00"/>
        </w:trPr>
        <w:tc>
          <w:tcPr>
            <w:tcW w:w="612" w:type="pct"/>
            <w:tcBorders>
              <w:top w:val="nil"/>
              <w:left w:val="nil"/>
              <w:bottom w:val="nil"/>
              <w:right w:val="nil"/>
            </w:tcBorders>
            <w:shd w:val="clear" w:color="auto" w:fill="auto"/>
            <w:noWrap/>
            <w:vAlign w:val="bottom"/>
            <w:hideMark/>
          </w:tcPr>
          <w:p w:rsidR="00CC11C4" w:rsidRPr="006D082C" w:rsidRDefault="00CC11C4" w:rsidP="00296F1D"/>
        </w:tc>
        <w:tc>
          <w:tcPr>
            <w:tcW w:w="666"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&gt; 5 000 € : 1</w:t>
            </w:r>
          </w:p>
        </w:tc>
        <w:tc>
          <w:tcPr>
            <w:tcW w:w="731" w:type="pct"/>
            <w:tcBorders>
              <w:top w:val="nil"/>
              <w:left w:val="nil"/>
              <w:bottom w:val="nil"/>
              <w:right w:val="nil"/>
            </w:tcBorders>
            <w:shd w:val="clear" w:color="auto" w:fill="auto"/>
            <w:noWrap/>
            <w:vAlign w:val="bottom"/>
            <w:hideMark/>
          </w:tcPr>
          <w:p w:rsidR="00CC11C4" w:rsidRPr="006D082C" w:rsidRDefault="00CC11C4" w:rsidP="00296F1D"/>
        </w:tc>
        <w:tc>
          <w:tcPr>
            <w:tcW w:w="852" w:type="pct"/>
            <w:gridSpan w:val="2"/>
            <w:tcBorders>
              <w:top w:val="nil"/>
              <w:left w:val="nil"/>
              <w:bottom w:val="nil"/>
              <w:right w:val="nil"/>
            </w:tcBorders>
            <w:shd w:val="clear" w:color="auto" w:fill="auto"/>
            <w:noWrap/>
            <w:vAlign w:val="bottom"/>
            <w:hideMark/>
          </w:tcPr>
          <w:p w:rsidR="00CC11C4" w:rsidRPr="006D082C" w:rsidRDefault="00CC11C4" w:rsidP="00296F1D">
            <w:pPr>
              <w:pStyle w:val="Tableaucourant"/>
            </w:pPr>
            <w:r w:rsidRPr="006D082C">
              <w:t>&gt; 3 semaines : 1</w:t>
            </w:r>
          </w:p>
        </w:tc>
        <w:tc>
          <w:tcPr>
            <w:tcW w:w="641" w:type="pct"/>
            <w:tcBorders>
              <w:top w:val="nil"/>
              <w:left w:val="nil"/>
              <w:bottom w:val="nil"/>
              <w:right w:val="nil"/>
            </w:tcBorders>
            <w:shd w:val="clear" w:color="auto" w:fill="auto"/>
            <w:noWrap/>
            <w:vAlign w:val="bottom"/>
            <w:hideMark/>
          </w:tcPr>
          <w:p w:rsidR="00CC11C4" w:rsidRPr="006D082C" w:rsidRDefault="00CC11C4" w:rsidP="00296F1D"/>
        </w:tc>
        <w:tc>
          <w:tcPr>
            <w:tcW w:w="357" w:type="pct"/>
            <w:tcBorders>
              <w:top w:val="nil"/>
              <w:left w:val="nil"/>
              <w:bottom w:val="nil"/>
              <w:right w:val="nil"/>
            </w:tcBorders>
            <w:shd w:val="clear" w:color="auto" w:fill="auto"/>
            <w:noWrap/>
            <w:vAlign w:val="bottom"/>
            <w:hideMark/>
          </w:tcPr>
          <w:p w:rsidR="00CC11C4" w:rsidRPr="006D082C" w:rsidRDefault="00CC11C4" w:rsidP="00296F1D"/>
        </w:tc>
        <w:tc>
          <w:tcPr>
            <w:tcW w:w="611" w:type="pct"/>
            <w:tcBorders>
              <w:top w:val="nil"/>
              <w:left w:val="nil"/>
              <w:bottom w:val="nil"/>
              <w:right w:val="nil"/>
            </w:tcBorders>
            <w:shd w:val="clear" w:color="auto" w:fill="auto"/>
            <w:noWrap/>
            <w:vAlign w:val="bottom"/>
            <w:hideMark/>
          </w:tcPr>
          <w:p w:rsidR="00CC11C4" w:rsidRPr="006D082C" w:rsidRDefault="00CC11C4" w:rsidP="00296F1D"/>
        </w:tc>
        <w:tc>
          <w:tcPr>
            <w:tcW w:w="530" w:type="pct"/>
            <w:tcBorders>
              <w:top w:val="nil"/>
              <w:left w:val="nil"/>
              <w:bottom w:val="nil"/>
              <w:right w:val="nil"/>
            </w:tcBorders>
            <w:shd w:val="clear" w:color="auto" w:fill="auto"/>
            <w:noWrap/>
            <w:vAlign w:val="bottom"/>
            <w:hideMark/>
          </w:tcPr>
          <w:p w:rsidR="00CC11C4" w:rsidRPr="006D082C" w:rsidRDefault="00CC11C4" w:rsidP="00296F1D"/>
        </w:tc>
      </w:tr>
    </w:tbl>
    <w:p w:rsidR="00CC11C4" w:rsidRPr="006D082C" w:rsidRDefault="00CC11C4" w:rsidP="00CC11C4">
      <w:pPr>
        <w:pStyle w:val="06Questionenonce"/>
      </w:pPr>
      <w:r>
        <w:t>2</w:t>
      </w:r>
      <w:r>
        <w:tab/>
      </w:r>
      <w:r w:rsidRPr="006D082C">
        <w:t>Présentez votre choix sous la forme d’une courte note rédigée.</w:t>
      </w:r>
    </w:p>
    <w:tbl>
      <w:tblPr>
        <w:tblStyle w:val="Grilledutableau"/>
        <w:tblW w:w="0" w:type="auto"/>
        <w:tblLook w:val="04A0" w:firstRow="1" w:lastRow="0" w:firstColumn="1" w:lastColumn="0" w:noHBand="0" w:noVBand="1"/>
      </w:tblPr>
      <w:tblGrid>
        <w:gridCol w:w="9062"/>
      </w:tblGrid>
      <w:tr w:rsidR="00CC11C4" w:rsidRPr="006D082C" w:rsidTr="00296F1D">
        <w:tc>
          <w:tcPr>
            <w:tcW w:w="9062" w:type="dxa"/>
          </w:tcPr>
          <w:p w:rsidR="00CC11C4" w:rsidRPr="006D082C" w:rsidRDefault="00CC11C4" w:rsidP="00296F1D">
            <w:pPr>
              <w:pStyle w:val="TTextecourant"/>
            </w:pPr>
            <w:r w:rsidRPr="006D082C">
              <w:t>De : Assistant(e)</w:t>
            </w:r>
          </w:p>
          <w:p w:rsidR="00CC11C4" w:rsidRPr="006D082C" w:rsidRDefault="00CC11C4" w:rsidP="00296F1D">
            <w:pPr>
              <w:pStyle w:val="TTextecourant"/>
              <w:tabs>
                <w:tab w:val="left" w:pos="5703"/>
              </w:tabs>
            </w:pPr>
            <w:r w:rsidRPr="006D082C">
              <w:t>À : Ludovic Mounier</w:t>
            </w:r>
            <w:r w:rsidRPr="006D082C">
              <w:tab/>
              <w:t>Le</w:t>
            </w:r>
          </w:p>
          <w:p w:rsidR="00CC11C4" w:rsidRPr="006D082C" w:rsidRDefault="00CC11C4" w:rsidP="00296F1D">
            <w:pPr>
              <w:pStyle w:val="TTextecourant"/>
              <w:jc w:val="center"/>
            </w:pPr>
            <w:r w:rsidRPr="006D082C">
              <w:t>Note</w:t>
            </w:r>
          </w:p>
          <w:p w:rsidR="00CC11C4" w:rsidRPr="006D082C" w:rsidRDefault="00CC11C4" w:rsidP="00296F1D">
            <w:pPr>
              <w:pStyle w:val="TTextecourant"/>
            </w:pPr>
            <w:r w:rsidRPr="006D082C">
              <w:t>Objet :</w:t>
            </w:r>
          </w:p>
          <w:p w:rsidR="00CC11C4" w:rsidRPr="006D082C" w:rsidRDefault="00CC11C4" w:rsidP="00296F1D">
            <w:pPr>
              <w:pStyle w:val="TTextecourant"/>
            </w:pPr>
            <w:r w:rsidRPr="006D082C">
              <w:t>Plan de la note :</w:t>
            </w:r>
          </w:p>
          <w:p w:rsidR="00CC11C4" w:rsidRPr="006D082C" w:rsidRDefault="00CC11C4" w:rsidP="00CC11C4">
            <w:pPr>
              <w:pStyle w:val="TTextecourant"/>
              <w:numPr>
                <w:ilvl w:val="0"/>
                <w:numId w:val="17"/>
              </w:numPr>
            </w:pPr>
            <w:r w:rsidRPr="006D082C">
              <w:t>Rappel de la demande : sélectionner un fournisseur pour les ballons du club</w:t>
            </w:r>
            <w:r>
              <w:t>.</w:t>
            </w:r>
          </w:p>
          <w:p w:rsidR="00CC11C4" w:rsidRPr="006D082C" w:rsidRDefault="00CC11C4" w:rsidP="00CC11C4">
            <w:pPr>
              <w:pStyle w:val="TTextecourant"/>
              <w:numPr>
                <w:ilvl w:val="0"/>
                <w:numId w:val="17"/>
              </w:numPr>
            </w:pPr>
            <w:r w:rsidRPr="006D082C">
              <w:t>Démarche : analyse des offres à partir d’un tableau récapitulatif et comparaison des offres avec une matrice</w:t>
            </w:r>
            <w:r>
              <w:t>.</w:t>
            </w:r>
          </w:p>
          <w:p w:rsidR="00CC11C4" w:rsidRPr="006D082C" w:rsidRDefault="00CC11C4" w:rsidP="00CC11C4">
            <w:pPr>
              <w:pStyle w:val="TTextecourant"/>
              <w:numPr>
                <w:ilvl w:val="0"/>
                <w:numId w:val="17"/>
              </w:numPr>
            </w:pPr>
            <w:r w:rsidRPr="006D082C">
              <w:t>Conclusion :</w:t>
            </w:r>
          </w:p>
          <w:p w:rsidR="00CC11C4" w:rsidRPr="006D082C" w:rsidRDefault="00CC11C4" w:rsidP="00CC11C4">
            <w:pPr>
              <w:pStyle w:val="TTextecourant"/>
              <w:numPr>
                <w:ilvl w:val="0"/>
                <w:numId w:val="18"/>
              </w:numPr>
              <w:ind w:left="1418"/>
            </w:pPr>
            <w:r w:rsidRPr="006D082C">
              <w:t>il y a une variété des propositions commerciales (ballons en lots, à l’unité, avec sacs de rangement offerts) ;</w:t>
            </w:r>
          </w:p>
          <w:p w:rsidR="00CC11C4" w:rsidRDefault="00CC11C4" w:rsidP="00CC11C4">
            <w:pPr>
              <w:pStyle w:val="TTextecourant"/>
              <w:numPr>
                <w:ilvl w:val="0"/>
                <w:numId w:val="18"/>
              </w:numPr>
              <w:ind w:left="1418"/>
            </w:pPr>
            <w:r w:rsidRPr="006D082C">
              <w:t>le règlement en 3 fois sans frais est rarement proposé ;</w:t>
            </w:r>
          </w:p>
          <w:p w:rsidR="00CC11C4" w:rsidRPr="00FA558D" w:rsidRDefault="00CC11C4" w:rsidP="00CC11C4">
            <w:pPr>
              <w:pStyle w:val="TTextecourant"/>
              <w:numPr>
                <w:ilvl w:val="0"/>
                <w:numId w:val="18"/>
              </w:numPr>
              <w:ind w:left="1418"/>
            </w:pPr>
            <w:r w:rsidRPr="00FA558D">
              <w:t>2 fournisseurs se dégagent et obtiennent une évaluation proche (propositions 3 et 4).</w:t>
            </w:r>
          </w:p>
          <w:p w:rsidR="00CC11C4" w:rsidRPr="006D082C" w:rsidRDefault="00CC11C4" w:rsidP="00CC11C4">
            <w:pPr>
              <w:pStyle w:val="TTextecourant"/>
              <w:numPr>
                <w:ilvl w:val="0"/>
                <w:numId w:val="17"/>
              </w:numPr>
            </w:pPr>
            <w:r w:rsidRPr="006D082C">
              <w:t>Préconisations : proposition 3 =&gt; possibilité de régler en 3 fois avec frais (coût global : 2 572,16 € au lieu de 2 522,15 €)</w:t>
            </w:r>
            <w:r>
              <w:t>.</w:t>
            </w:r>
          </w:p>
        </w:tc>
      </w:tr>
    </w:tbl>
    <w:p w:rsidR="00CC11C4" w:rsidRPr="006D082C" w:rsidRDefault="00CC11C4" w:rsidP="00CC11C4">
      <w:pPr>
        <w:pStyle w:val="05ExerciceTitre"/>
      </w:pPr>
      <w:r w:rsidRPr="006D082C">
        <w:t>Exercice 2</w:t>
      </w:r>
    </w:p>
    <w:p w:rsidR="00CC11C4" w:rsidRPr="006D082C" w:rsidRDefault="00CC11C4" w:rsidP="00CC11C4">
      <w:pPr>
        <w:pStyle w:val="06Questionenonce"/>
        <w:rPr>
          <w:rFonts w:eastAsiaTheme="majorEastAsia"/>
        </w:rPr>
      </w:pPr>
      <w:r>
        <w:rPr>
          <w:rFonts w:eastAsiaTheme="majorEastAsia"/>
        </w:rPr>
        <w:t>1</w:t>
      </w:r>
      <w:r>
        <w:rPr>
          <w:rFonts w:eastAsiaTheme="majorEastAsia"/>
        </w:rPr>
        <w:tab/>
      </w:r>
      <w:r w:rsidRPr="006D082C">
        <w:rPr>
          <w:rFonts w:eastAsiaTheme="majorEastAsia"/>
        </w:rPr>
        <w:t>Calculez les taux d’évolution annuels du coût d’achat des fournitures de bureau.</w:t>
      </w:r>
    </w:p>
    <w:tbl>
      <w:tblPr>
        <w:tblW w:w="9860" w:type="dxa"/>
        <w:tblInd w:w="-5" w:type="dxa"/>
        <w:tblCellMar>
          <w:left w:w="70" w:type="dxa"/>
          <w:right w:w="70" w:type="dxa"/>
        </w:tblCellMar>
        <w:tblLook w:val="04A0" w:firstRow="1" w:lastRow="0" w:firstColumn="1" w:lastColumn="0" w:noHBand="0" w:noVBand="1"/>
      </w:tblPr>
      <w:tblGrid>
        <w:gridCol w:w="3860"/>
        <w:gridCol w:w="1200"/>
        <w:gridCol w:w="1200"/>
        <w:gridCol w:w="1200"/>
        <w:gridCol w:w="1200"/>
        <w:gridCol w:w="1200"/>
      </w:tblGrid>
      <w:tr w:rsidR="00CC11C4" w:rsidRPr="006D082C" w:rsidTr="00296F1D">
        <w:trPr>
          <w:trHeight w:val="315"/>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N–3</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N–1</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Prévisions</w:t>
            </w:r>
            <w:r>
              <w:t xml:space="preserve"> </w:t>
            </w:r>
            <w:r w:rsidRPr="006D082C">
              <w:t>N+1</w:t>
            </w:r>
          </w:p>
        </w:tc>
      </w:tr>
      <w:tr w:rsidR="00CC11C4" w:rsidRPr="006D082C" w:rsidTr="00296F1D">
        <w:trPr>
          <w:trHeight w:val="630"/>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Ramettes A4 90 mg cartons de 5 ramettes</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185</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192</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205</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210</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230</w:t>
            </w:r>
          </w:p>
        </w:tc>
      </w:tr>
      <w:tr w:rsidR="00CC11C4" w:rsidRPr="006D082C" w:rsidTr="00296F1D">
        <w:trPr>
          <w:trHeight w:val="315"/>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Boîtes de 5 000 agrafes 24/6</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114</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122</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130</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138</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150</w:t>
            </w:r>
          </w:p>
        </w:tc>
      </w:tr>
      <w:tr w:rsidR="00CC11C4" w:rsidRPr="006D082C" w:rsidTr="00296F1D">
        <w:trPr>
          <w:trHeight w:val="630"/>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Chemises à rabats - A4 – 250 mg paquets de 100</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155</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92</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97</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105</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110</w:t>
            </w:r>
          </w:p>
        </w:tc>
      </w:tr>
      <w:tr w:rsidR="00CC11C4" w:rsidRPr="006D082C" w:rsidTr="00296F1D">
        <w:trPr>
          <w:trHeight w:val="630"/>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Enveloppes blanches avec fenêtre boîte 500</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62</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58</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68</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78</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90</w:t>
            </w:r>
          </w:p>
        </w:tc>
      </w:tr>
      <w:tr w:rsidR="00CC11C4" w:rsidRPr="006D082C" w:rsidTr="00296F1D">
        <w:trPr>
          <w:trHeight w:val="315"/>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Coût achat</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6 465 €</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7 840 €</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8 420 €</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9 220 €</w:t>
            </w:r>
          </w:p>
        </w:tc>
        <w:tc>
          <w:tcPr>
            <w:tcW w:w="1200" w:type="dxa"/>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p>
        </w:tc>
      </w:tr>
      <w:tr w:rsidR="00CC11C4" w:rsidRPr="006D082C" w:rsidTr="00296F1D">
        <w:trPr>
          <w:trHeight w:val="315"/>
        </w:trPr>
        <w:tc>
          <w:tcPr>
            <w:tcW w:w="3860" w:type="dxa"/>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Taux évolution coût achat</w:t>
            </w:r>
          </w:p>
        </w:tc>
        <w:tc>
          <w:tcPr>
            <w:tcW w:w="120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120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21 %</w:t>
            </w:r>
          </w:p>
        </w:tc>
        <w:tc>
          <w:tcPr>
            <w:tcW w:w="120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7 %</w:t>
            </w:r>
          </w:p>
        </w:tc>
        <w:tc>
          <w:tcPr>
            <w:tcW w:w="1200" w:type="dxa"/>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r w:rsidRPr="006D082C">
              <w:t>10 %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bl>
    <w:p w:rsidR="00CC11C4" w:rsidRPr="006D082C" w:rsidRDefault="00CC11C4" w:rsidP="00CC11C4">
      <w:pPr>
        <w:pStyle w:val="06Questionenonce"/>
        <w:rPr>
          <w:rFonts w:eastAsiaTheme="majorEastAsia"/>
        </w:rPr>
      </w:pPr>
      <w:r>
        <w:rPr>
          <w:rFonts w:eastAsiaTheme="majorEastAsia"/>
        </w:rPr>
        <w:lastRenderedPageBreak/>
        <w:t>2</w:t>
      </w:r>
      <w:r>
        <w:rPr>
          <w:rFonts w:eastAsiaTheme="majorEastAsia"/>
        </w:rPr>
        <w:tab/>
      </w:r>
      <w:r w:rsidRPr="006D082C">
        <w:rPr>
          <w:rFonts w:eastAsiaTheme="majorEastAsia"/>
        </w:rPr>
        <w:t>Représentez graphiquement l’évolution de la consommation de chaque type de fournitures.</w:t>
      </w:r>
    </w:p>
    <w:p w:rsidR="00CC11C4" w:rsidRPr="006D082C" w:rsidRDefault="00CC11C4" w:rsidP="00CC11C4">
      <w:pPr>
        <w:rPr>
          <w:rFonts w:eastAsiaTheme="majorEastAsia"/>
        </w:rPr>
      </w:pPr>
      <w:r w:rsidRPr="006D082C">
        <w:rPr>
          <w:noProof/>
        </w:rPr>
        <w:drawing>
          <wp:inline distT="0" distB="0" distL="0" distR="0" wp14:anchorId="2F3677FC" wp14:editId="57A5C44E">
            <wp:extent cx="4953000" cy="3219450"/>
            <wp:effectExtent l="0" t="0" r="0" b="0"/>
            <wp:docPr id="8" name="Graphique 8">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2A086BE-B1C3-44A0-98AD-A5229AD023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C11C4" w:rsidRPr="006D082C" w:rsidRDefault="00CC11C4" w:rsidP="00CC11C4">
      <w:pPr>
        <w:pStyle w:val="06Questionenonce"/>
      </w:pPr>
      <w:r w:rsidRPr="006D082C">
        <w:t>3</w:t>
      </w:r>
      <w:r w:rsidRPr="006D082C">
        <w:tab/>
        <w:t xml:space="preserve">Présentez à </w:t>
      </w:r>
      <w:proofErr w:type="spellStart"/>
      <w:r w:rsidRPr="006D082C">
        <w:t>Imani</w:t>
      </w:r>
      <w:proofErr w:type="spellEnd"/>
      <w:r w:rsidRPr="006D082C">
        <w:t xml:space="preserve"> </w:t>
      </w:r>
      <w:proofErr w:type="spellStart"/>
      <w:r w:rsidRPr="006D082C">
        <w:t>Boissinot</w:t>
      </w:r>
      <w:proofErr w:type="spellEnd"/>
      <w:r w:rsidRPr="006D082C">
        <w:t>, sous la forme d’une note, vos résultats ainsi que les pistes d’économies à mettre en œuvre.</w:t>
      </w:r>
    </w:p>
    <w:tbl>
      <w:tblPr>
        <w:tblStyle w:val="Grilledutableau"/>
        <w:tblW w:w="0" w:type="auto"/>
        <w:tblLook w:val="04A0" w:firstRow="1" w:lastRow="0" w:firstColumn="1" w:lastColumn="0" w:noHBand="0" w:noVBand="1"/>
      </w:tblPr>
      <w:tblGrid>
        <w:gridCol w:w="9062"/>
      </w:tblGrid>
      <w:tr w:rsidR="00CC11C4" w:rsidRPr="006D082C" w:rsidTr="00296F1D">
        <w:tc>
          <w:tcPr>
            <w:tcW w:w="9062" w:type="dxa"/>
          </w:tcPr>
          <w:p w:rsidR="00CC11C4" w:rsidRPr="006D082C" w:rsidRDefault="00CC11C4" w:rsidP="00296F1D">
            <w:pPr>
              <w:pStyle w:val="TTextecourant"/>
            </w:pPr>
            <w:r w:rsidRPr="006D082C">
              <w:t>De : Assistant(e)</w:t>
            </w:r>
          </w:p>
          <w:p w:rsidR="00CC11C4" w:rsidRPr="006D082C" w:rsidRDefault="00CC11C4" w:rsidP="00296F1D">
            <w:pPr>
              <w:pStyle w:val="TTextecourant"/>
              <w:tabs>
                <w:tab w:val="left" w:pos="5642"/>
              </w:tabs>
            </w:pPr>
            <w:r w:rsidRPr="006D082C">
              <w:t xml:space="preserve">À : </w:t>
            </w:r>
            <w:proofErr w:type="spellStart"/>
            <w:r w:rsidRPr="006D082C">
              <w:t>Imani</w:t>
            </w:r>
            <w:proofErr w:type="spellEnd"/>
            <w:r w:rsidRPr="006D082C">
              <w:t xml:space="preserve"> </w:t>
            </w:r>
            <w:proofErr w:type="spellStart"/>
            <w:r w:rsidRPr="006D082C">
              <w:t>Boissinot</w:t>
            </w:r>
            <w:proofErr w:type="spellEnd"/>
            <w:r w:rsidRPr="006D082C">
              <w:tab/>
              <w:t>Le</w:t>
            </w:r>
          </w:p>
          <w:p w:rsidR="00CC11C4" w:rsidRPr="006D082C" w:rsidRDefault="00CC11C4" w:rsidP="00296F1D">
            <w:pPr>
              <w:pStyle w:val="TTextecourant"/>
              <w:jc w:val="center"/>
            </w:pPr>
            <w:r w:rsidRPr="006D082C">
              <w:t>Note</w:t>
            </w:r>
          </w:p>
          <w:p w:rsidR="00CC11C4" w:rsidRPr="006D082C" w:rsidRDefault="00CC11C4" w:rsidP="00296F1D">
            <w:pPr>
              <w:pStyle w:val="TTextecourant"/>
            </w:pPr>
            <w:r w:rsidRPr="006D082C">
              <w:t>Objet : Achats de fourniture</w:t>
            </w:r>
          </w:p>
          <w:p w:rsidR="00CC11C4" w:rsidRPr="006D082C" w:rsidRDefault="00CC11C4" w:rsidP="00296F1D">
            <w:pPr>
              <w:pStyle w:val="TTextecourant"/>
            </w:pPr>
            <w:r w:rsidRPr="006D082C">
              <w:t>Plan de la note :</w:t>
            </w:r>
          </w:p>
          <w:p w:rsidR="00CC11C4" w:rsidRPr="006D082C" w:rsidRDefault="00CC11C4" w:rsidP="00CC11C4">
            <w:pPr>
              <w:pStyle w:val="TTextecourant"/>
              <w:numPr>
                <w:ilvl w:val="0"/>
                <w:numId w:val="19"/>
              </w:numPr>
            </w:pPr>
            <w:r w:rsidRPr="006D082C">
              <w:t>Rappel de la demande : étudier les achats de fournitures de bureau des 4 dernières années</w:t>
            </w:r>
          </w:p>
          <w:p w:rsidR="00CC11C4" w:rsidRPr="006D082C" w:rsidRDefault="00CC11C4" w:rsidP="00CC11C4">
            <w:pPr>
              <w:pStyle w:val="TTextecourant"/>
              <w:numPr>
                <w:ilvl w:val="0"/>
                <w:numId w:val="19"/>
              </w:numPr>
            </w:pPr>
            <w:r w:rsidRPr="006D082C">
              <w:t>Démarche : recherche des consommations sur 4 produits « test » et calcul des taux de croi</w:t>
            </w:r>
            <w:r w:rsidRPr="006D082C">
              <w:t>s</w:t>
            </w:r>
            <w:r w:rsidRPr="006D082C">
              <w:t>sance</w:t>
            </w:r>
          </w:p>
          <w:p w:rsidR="00CC11C4" w:rsidRPr="006D082C" w:rsidRDefault="00CC11C4" w:rsidP="00CC11C4">
            <w:pPr>
              <w:pStyle w:val="TTextecourant"/>
              <w:numPr>
                <w:ilvl w:val="0"/>
                <w:numId w:val="19"/>
              </w:numPr>
            </w:pPr>
            <w:r w:rsidRPr="006D082C">
              <w:t>Analyse des résultats : croissance régulière du coût d’achat des fournitures de bureau (+43 % sur la période) avec une augmentation régulière des achats de l’ensemble des produits de l’échantillon (malgré une évolution plus heurtée pour les chemises à rabats).</w:t>
            </w:r>
          </w:p>
          <w:p w:rsidR="00CC11C4" w:rsidRPr="006D082C" w:rsidRDefault="00CC11C4" w:rsidP="00296F1D">
            <w:pPr>
              <w:pStyle w:val="TTextecourant"/>
              <w:ind w:left="720"/>
            </w:pPr>
            <w:r w:rsidRPr="006D082C">
              <w:t>Cette croissance sans doute liée à celle de l’activité de l’entreprise, mais il convient d’éviter tout dérapage.</w:t>
            </w:r>
          </w:p>
          <w:p w:rsidR="00CC11C4" w:rsidRPr="006D082C" w:rsidRDefault="00CC11C4" w:rsidP="00CC11C4">
            <w:pPr>
              <w:pStyle w:val="TTextecourant"/>
              <w:numPr>
                <w:ilvl w:val="0"/>
                <w:numId w:val="19"/>
              </w:numPr>
            </w:pPr>
            <w:r w:rsidRPr="006D082C">
              <w:t>Préconisations :</w:t>
            </w:r>
          </w:p>
          <w:p w:rsidR="00CC11C4" w:rsidRPr="006D082C" w:rsidRDefault="00CC11C4" w:rsidP="00CC11C4">
            <w:pPr>
              <w:pStyle w:val="TTextecourant"/>
              <w:numPr>
                <w:ilvl w:val="0"/>
                <w:numId w:val="20"/>
              </w:numPr>
              <w:ind w:left="1134"/>
            </w:pPr>
            <w:r w:rsidRPr="006D082C">
              <w:t>constituer un catalogue de fournitures référencées à partir de l’historique des consomm</w:t>
            </w:r>
            <w:r w:rsidRPr="006D082C">
              <w:t>a</w:t>
            </w:r>
            <w:r w:rsidRPr="006D082C">
              <w:t>tions et/ou de la sélection opérée par un panel d’utilisateurs ;</w:t>
            </w:r>
          </w:p>
          <w:p w:rsidR="00CC11C4" w:rsidRPr="006D082C" w:rsidRDefault="00CC11C4" w:rsidP="00CC11C4">
            <w:pPr>
              <w:pStyle w:val="TTextecourant"/>
              <w:numPr>
                <w:ilvl w:val="0"/>
                <w:numId w:val="20"/>
              </w:numPr>
              <w:ind w:left="1134"/>
            </w:pPr>
            <w:r w:rsidRPr="006D082C">
              <w:t>regrouper les commandes pour obtenir des conditions commerciales préférentielles (effet volume) ;</w:t>
            </w:r>
          </w:p>
          <w:p w:rsidR="00CC11C4" w:rsidRPr="006D082C" w:rsidRDefault="00CC11C4" w:rsidP="00CC11C4">
            <w:pPr>
              <w:pStyle w:val="TTextecourant"/>
              <w:numPr>
                <w:ilvl w:val="0"/>
                <w:numId w:val="20"/>
              </w:numPr>
              <w:ind w:left="1134"/>
            </w:pPr>
            <w:r w:rsidRPr="006D082C">
              <w:t xml:space="preserve">préparer la négociation (principalement avec les </w:t>
            </w:r>
            <w:proofErr w:type="spellStart"/>
            <w:r w:rsidRPr="006D082C">
              <w:t>cataloguistes</w:t>
            </w:r>
            <w:proofErr w:type="spellEnd"/>
            <w:r w:rsidRPr="006D082C">
              <w:t>) ;</w:t>
            </w:r>
          </w:p>
          <w:p w:rsidR="00CC11C4" w:rsidRPr="006D082C" w:rsidRDefault="00CC11C4" w:rsidP="00CC11C4">
            <w:pPr>
              <w:pStyle w:val="TTextecourant"/>
              <w:numPr>
                <w:ilvl w:val="0"/>
                <w:numId w:val="20"/>
              </w:numPr>
              <w:ind w:left="1134"/>
            </w:pPr>
            <w:r w:rsidRPr="006D082C">
              <w:t>contrôler les dépenses (tableau de bord – centralisation des achats au siège social ou val</w:t>
            </w:r>
            <w:r w:rsidRPr="006D082C">
              <w:t>i</w:t>
            </w:r>
            <w:r w:rsidRPr="006D082C">
              <w:t>dation des achats par le siège) ;</w:t>
            </w:r>
          </w:p>
          <w:p w:rsidR="00CC11C4" w:rsidRPr="006D082C" w:rsidRDefault="00CC11C4" w:rsidP="00CC11C4">
            <w:pPr>
              <w:pStyle w:val="TTextecourant"/>
              <w:numPr>
                <w:ilvl w:val="0"/>
                <w:numId w:val="20"/>
              </w:numPr>
              <w:ind w:left="1134"/>
            </w:pPr>
            <w:r w:rsidRPr="006D082C">
              <w:t>informer les salariés.</w:t>
            </w:r>
          </w:p>
        </w:tc>
      </w:tr>
    </w:tbl>
    <w:p w:rsidR="00CC11C4" w:rsidRPr="006D082C" w:rsidRDefault="00CC11C4" w:rsidP="00CC11C4">
      <w:pPr>
        <w:pStyle w:val="06Questionenonce"/>
        <w:rPr>
          <w:rFonts w:eastAsiaTheme="majorEastAsia"/>
        </w:rPr>
      </w:pPr>
      <w:r>
        <w:t>4</w:t>
      </w:r>
      <w:r>
        <w:tab/>
      </w:r>
      <w:r w:rsidRPr="006D082C">
        <w:t>Recherchez quatre fournisseurs potentiels de fournitures de bureau.</w:t>
      </w:r>
    </w:p>
    <w:p w:rsidR="00CC11C4" w:rsidRPr="006D082C" w:rsidRDefault="00CC11C4" w:rsidP="00CC11C4">
      <w:pPr>
        <w:pStyle w:val="TTextecourant"/>
        <w:rPr>
          <w:rFonts w:eastAsiaTheme="majorEastAsia"/>
        </w:rPr>
      </w:pPr>
      <w:r w:rsidRPr="006D082C">
        <w:rPr>
          <w:rFonts w:eastAsiaTheme="majorEastAsia"/>
        </w:rPr>
        <w:t>Consultation des sites Internet des fournisseurs :</w:t>
      </w:r>
    </w:p>
    <w:p w:rsidR="00CC11C4" w:rsidRPr="006D082C" w:rsidRDefault="00CC11C4" w:rsidP="00CC11C4">
      <w:pPr>
        <w:pStyle w:val="TEnumpuce"/>
        <w:rPr>
          <w:rFonts w:eastAsiaTheme="majorEastAsia"/>
        </w:rPr>
      </w:pPr>
      <w:r w:rsidRPr="006D082C">
        <w:rPr>
          <w:rFonts w:eastAsiaTheme="majorEastAsia"/>
        </w:rPr>
        <w:t>Bruneau</w:t>
      </w:r>
    </w:p>
    <w:p w:rsidR="00CC11C4" w:rsidRPr="006D082C" w:rsidRDefault="00CC11C4" w:rsidP="00CC11C4">
      <w:pPr>
        <w:pStyle w:val="TEnumpuce"/>
        <w:rPr>
          <w:rFonts w:eastAsiaTheme="majorEastAsia"/>
        </w:rPr>
      </w:pPr>
      <w:r w:rsidRPr="006D082C">
        <w:rPr>
          <w:rFonts w:eastAsiaTheme="majorEastAsia"/>
        </w:rPr>
        <w:t>Viking</w:t>
      </w:r>
    </w:p>
    <w:p w:rsidR="00CC11C4" w:rsidRPr="006D082C" w:rsidRDefault="00CC11C4" w:rsidP="00CC11C4">
      <w:pPr>
        <w:pStyle w:val="TEnumpuce"/>
        <w:rPr>
          <w:rFonts w:eastAsiaTheme="majorEastAsia"/>
        </w:rPr>
      </w:pPr>
      <w:r w:rsidRPr="006D082C">
        <w:rPr>
          <w:rFonts w:eastAsiaTheme="majorEastAsia"/>
        </w:rPr>
        <w:t>Bernard</w:t>
      </w:r>
    </w:p>
    <w:p w:rsidR="00CC11C4" w:rsidRPr="006D082C" w:rsidRDefault="00CC11C4" w:rsidP="00CC11C4">
      <w:pPr>
        <w:pStyle w:val="TEnumpuce"/>
        <w:rPr>
          <w:rFonts w:eastAsiaTheme="majorEastAsia"/>
        </w:rPr>
      </w:pPr>
      <w:r w:rsidRPr="006D082C">
        <w:rPr>
          <w:rFonts w:eastAsiaTheme="majorEastAsia"/>
        </w:rPr>
        <w:t>Office Dépôt</w:t>
      </w:r>
    </w:p>
    <w:p w:rsidR="00CC11C4" w:rsidRPr="006D082C" w:rsidRDefault="00CC11C4" w:rsidP="00CC11C4">
      <w:pPr>
        <w:pStyle w:val="06Questionenonce"/>
        <w:rPr>
          <w:rFonts w:eastAsiaTheme="majorEastAsia"/>
        </w:rPr>
      </w:pPr>
      <w:r>
        <w:t>5</w:t>
      </w:r>
      <w:r>
        <w:tab/>
      </w:r>
      <w:r w:rsidRPr="006D082C">
        <w:t>Comparez leurs offres, sélectionnez un fournisseur et calculez le montant des achats pour N+1.</w:t>
      </w:r>
    </w:p>
    <w:p w:rsidR="00CC11C4" w:rsidRPr="006D082C" w:rsidRDefault="00CC11C4" w:rsidP="00CC11C4">
      <w:pPr>
        <w:pStyle w:val="TTextecourant"/>
        <w:rPr>
          <w:rFonts w:eastAsiaTheme="majorEastAsia"/>
        </w:rPr>
      </w:pPr>
      <w:r w:rsidRPr="006D082C">
        <w:rPr>
          <w:rFonts w:eastAsiaTheme="majorEastAsia"/>
        </w:rPr>
        <w:t>Structure du tableau comparatif, le prix étant le seul critère de choix retenu.</w:t>
      </w:r>
    </w:p>
    <w:tbl>
      <w:tblPr>
        <w:tblW w:w="5000" w:type="pct"/>
        <w:tblCellMar>
          <w:left w:w="70" w:type="dxa"/>
          <w:right w:w="70" w:type="dxa"/>
        </w:tblCellMar>
        <w:tblLook w:val="04A0" w:firstRow="1" w:lastRow="0" w:firstColumn="1" w:lastColumn="0" w:noHBand="0" w:noVBand="1"/>
      </w:tblPr>
      <w:tblGrid>
        <w:gridCol w:w="2305"/>
        <w:gridCol w:w="871"/>
        <w:gridCol w:w="896"/>
        <w:gridCol w:w="896"/>
        <w:gridCol w:w="896"/>
        <w:gridCol w:w="896"/>
        <w:gridCol w:w="896"/>
        <w:gridCol w:w="896"/>
        <w:gridCol w:w="896"/>
        <w:gridCol w:w="898"/>
      </w:tblGrid>
      <w:tr w:rsidR="00CC11C4" w:rsidRPr="006D082C" w:rsidTr="00296F1D">
        <w:trPr>
          <w:trHeight w:val="315"/>
        </w:trPr>
        <w:tc>
          <w:tcPr>
            <w:tcW w:w="1114" w:type="pct"/>
            <w:tcBorders>
              <w:top w:val="nil"/>
              <w:left w:val="nil"/>
              <w:bottom w:val="nil"/>
              <w:right w:val="nil"/>
            </w:tcBorders>
            <w:shd w:val="clear" w:color="auto" w:fill="auto"/>
            <w:noWrap/>
            <w:vAlign w:val="bottom"/>
            <w:hideMark/>
          </w:tcPr>
          <w:p w:rsidR="00CC11C4" w:rsidRPr="006D082C" w:rsidRDefault="00CC11C4" w:rsidP="00296F1D"/>
        </w:tc>
        <w:tc>
          <w:tcPr>
            <w:tcW w:w="421" w:type="pct"/>
            <w:tcBorders>
              <w:top w:val="single" w:sz="4" w:space="0" w:color="auto"/>
              <w:left w:val="single" w:sz="4" w:space="0" w:color="auto"/>
              <w:bottom w:val="nil"/>
              <w:right w:val="single" w:sz="4" w:space="0" w:color="auto"/>
            </w:tcBorders>
            <w:shd w:val="clear" w:color="auto" w:fill="auto"/>
            <w:vAlign w:val="center"/>
            <w:hideMark/>
          </w:tcPr>
          <w:p w:rsidR="00CC11C4" w:rsidRPr="006D082C" w:rsidRDefault="00CC11C4" w:rsidP="00296F1D">
            <w:pPr>
              <w:pStyle w:val="Tableautetiere"/>
            </w:pPr>
            <w:r w:rsidRPr="006D082C">
              <w:t>Prévisions</w:t>
            </w:r>
          </w:p>
        </w:tc>
        <w:tc>
          <w:tcPr>
            <w:tcW w:w="3465" w:type="pct"/>
            <w:gridSpan w:val="8"/>
            <w:tcBorders>
              <w:top w:val="single" w:sz="4" w:space="0" w:color="auto"/>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tetiere"/>
            </w:pPr>
            <w:r w:rsidRPr="006D082C">
              <w:t>Fournisseurs</w:t>
            </w:r>
          </w:p>
        </w:tc>
      </w:tr>
      <w:tr w:rsidR="00CC11C4" w:rsidRPr="006D082C" w:rsidTr="00296F1D">
        <w:trPr>
          <w:trHeight w:val="315"/>
        </w:trPr>
        <w:tc>
          <w:tcPr>
            <w:tcW w:w="1114" w:type="pct"/>
            <w:tcBorders>
              <w:top w:val="nil"/>
              <w:left w:val="nil"/>
              <w:bottom w:val="nil"/>
              <w:right w:val="nil"/>
            </w:tcBorders>
            <w:shd w:val="clear" w:color="auto" w:fill="auto"/>
            <w:noWrap/>
            <w:vAlign w:val="bottom"/>
            <w:hideMark/>
          </w:tcPr>
          <w:p w:rsidR="00CC11C4" w:rsidRPr="006D082C" w:rsidRDefault="00CC11C4" w:rsidP="00296F1D"/>
        </w:tc>
        <w:tc>
          <w:tcPr>
            <w:tcW w:w="421" w:type="pct"/>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N+1</w:t>
            </w:r>
          </w:p>
        </w:tc>
        <w:tc>
          <w:tcPr>
            <w:tcW w:w="866"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Bruneau</w:t>
            </w:r>
          </w:p>
        </w:tc>
        <w:tc>
          <w:tcPr>
            <w:tcW w:w="866"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Office Dépôt</w:t>
            </w:r>
          </w:p>
        </w:tc>
        <w:tc>
          <w:tcPr>
            <w:tcW w:w="866"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Viking</w:t>
            </w:r>
          </w:p>
        </w:tc>
        <w:tc>
          <w:tcPr>
            <w:tcW w:w="866" w:type="pct"/>
            <w:gridSpan w:val="2"/>
            <w:tcBorders>
              <w:top w:val="single" w:sz="4" w:space="0" w:color="auto"/>
              <w:left w:val="nil"/>
              <w:bottom w:val="single" w:sz="4" w:space="0" w:color="auto"/>
              <w:right w:val="single" w:sz="4" w:space="0" w:color="000000"/>
            </w:tcBorders>
            <w:shd w:val="clear" w:color="auto" w:fill="auto"/>
            <w:noWrap/>
            <w:vAlign w:val="bottom"/>
            <w:hideMark/>
          </w:tcPr>
          <w:p w:rsidR="00CC11C4" w:rsidRPr="006D082C" w:rsidRDefault="00CC11C4" w:rsidP="00296F1D">
            <w:pPr>
              <w:pStyle w:val="Tableautetiere"/>
            </w:pPr>
            <w:r w:rsidRPr="006D082C">
              <w:t>Bernard</w:t>
            </w:r>
          </w:p>
        </w:tc>
      </w:tr>
      <w:tr w:rsidR="00CC11C4" w:rsidRPr="006D082C" w:rsidTr="00296F1D">
        <w:trPr>
          <w:trHeight w:val="975"/>
        </w:trPr>
        <w:tc>
          <w:tcPr>
            <w:tcW w:w="11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lastRenderedPageBreak/>
              <w:t>Ramettes A4 90 mg cartons de 5 ramettes</w:t>
            </w:r>
          </w:p>
        </w:tc>
        <w:tc>
          <w:tcPr>
            <w:tcW w:w="421" w:type="pct"/>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230</w:t>
            </w: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975"/>
        </w:trPr>
        <w:tc>
          <w:tcPr>
            <w:tcW w:w="1114" w:type="pct"/>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Boîtes de 5 000 agrafes 24/6</w:t>
            </w:r>
          </w:p>
        </w:tc>
        <w:tc>
          <w:tcPr>
            <w:tcW w:w="421" w:type="pct"/>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150</w:t>
            </w: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975"/>
        </w:trPr>
        <w:tc>
          <w:tcPr>
            <w:tcW w:w="1114" w:type="pct"/>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Chemises à rabats - A4 – 250 mg paquets de 100</w:t>
            </w:r>
          </w:p>
        </w:tc>
        <w:tc>
          <w:tcPr>
            <w:tcW w:w="421" w:type="pct"/>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110</w:t>
            </w: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975"/>
        </w:trPr>
        <w:tc>
          <w:tcPr>
            <w:tcW w:w="1114" w:type="pct"/>
            <w:tcBorders>
              <w:top w:val="nil"/>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Enveloppes blanches avec fenêtre boîte 500</w:t>
            </w:r>
          </w:p>
        </w:tc>
        <w:tc>
          <w:tcPr>
            <w:tcW w:w="421" w:type="pct"/>
            <w:tcBorders>
              <w:top w:val="nil"/>
              <w:left w:val="nil"/>
              <w:bottom w:val="single" w:sz="4" w:space="0" w:color="auto"/>
              <w:right w:val="single" w:sz="4" w:space="0" w:color="auto"/>
            </w:tcBorders>
            <w:shd w:val="clear" w:color="auto" w:fill="auto"/>
            <w:vAlign w:val="center"/>
            <w:hideMark/>
          </w:tcPr>
          <w:p w:rsidR="00CC11C4" w:rsidRPr="006D082C" w:rsidRDefault="00CC11C4" w:rsidP="00296F1D">
            <w:pPr>
              <w:pStyle w:val="Tableaucourant"/>
            </w:pPr>
            <w:r w:rsidRPr="006D082C">
              <w:t>90</w:t>
            </w: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r w:rsidR="00CC11C4" w:rsidRPr="006D082C" w:rsidTr="00296F1D">
        <w:trPr>
          <w:trHeight w:val="315"/>
        </w:trPr>
        <w:tc>
          <w:tcPr>
            <w:tcW w:w="153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11C4" w:rsidRPr="006D082C" w:rsidRDefault="00CC11C4" w:rsidP="00296F1D">
            <w:pPr>
              <w:pStyle w:val="Tableautetiere"/>
            </w:pPr>
            <w:r w:rsidRPr="006D082C">
              <w:t>Total</w:t>
            </w: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c>
          <w:tcPr>
            <w:tcW w:w="433" w:type="pct"/>
            <w:tcBorders>
              <w:top w:val="nil"/>
              <w:left w:val="nil"/>
              <w:bottom w:val="single" w:sz="4" w:space="0" w:color="auto"/>
              <w:right w:val="single" w:sz="4" w:space="0" w:color="auto"/>
            </w:tcBorders>
            <w:shd w:val="clear" w:color="auto" w:fill="auto"/>
            <w:noWrap/>
            <w:vAlign w:val="bottom"/>
            <w:hideMark/>
          </w:tcPr>
          <w:p w:rsidR="00CC11C4" w:rsidRPr="006D082C" w:rsidRDefault="00CC11C4" w:rsidP="00296F1D">
            <w:pPr>
              <w:pStyle w:val="Tableaucourant"/>
            </w:pPr>
          </w:p>
        </w:tc>
      </w:tr>
    </w:tbl>
    <w:p w:rsidR="00CC11C4" w:rsidRPr="006D082C" w:rsidRDefault="00CC11C4" w:rsidP="00CC11C4">
      <w:pPr>
        <w:pStyle w:val="05ExerciceTitre"/>
        <w:rPr>
          <w:rFonts w:eastAsiaTheme="majorEastAsia"/>
        </w:rPr>
      </w:pPr>
      <w:bookmarkStart w:id="1" w:name="_Hlk504400923"/>
      <w:bookmarkEnd w:id="1"/>
      <w:r w:rsidRPr="006D082C">
        <w:rPr>
          <w:rFonts w:eastAsiaTheme="majorEastAsia"/>
        </w:rPr>
        <w:t>Exercice 3</w:t>
      </w:r>
    </w:p>
    <w:p w:rsidR="00CC11C4" w:rsidRPr="006D082C" w:rsidRDefault="00CC11C4" w:rsidP="00CC11C4">
      <w:pPr>
        <w:pStyle w:val="06Questionenonce"/>
        <w:rPr>
          <w:rFonts w:eastAsiaTheme="majorEastAsia"/>
        </w:rPr>
      </w:pPr>
      <w:r w:rsidRPr="006D082C">
        <w:rPr>
          <w:rFonts w:eastAsiaTheme="majorEastAsia"/>
        </w:rPr>
        <w:t>&gt;</w:t>
      </w:r>
      <w:r w:rsidRPr="006D082C">
        <w:t>Déterminez le fournisseur que l’entreprise doit choisir en justifiant votre réponse.</w:t>
      </w:r>
    </w:p>
    <w:tbl>
      <w:tblPr>
        <w:tblW w:w="9840" w:type="dxa"/>
        <w:tblInd w:w="55" w:type="dxa"/>
        <w:tblCellMar>
          <w:left w:w="70" w:type="dxa"/>
          <w:right w:w="70" w:type="dxa"/>
        </w:tblCellMar>
        <w:tblLook w:val="04A0" w:firstRow="1" w:lastRow="0" w:firstColumn="1" w:lastColumn="0" w:noHBand="0" w:noVBand="1"/>
      </w:tblPr>
      <w:tblGrid>
        <w:gridCol w:w="1560"/>
        <w:gridCol w:w="1660"/>
        <w:gridCol w:w="1660"/>
        <w:gridCol w:w="1780"/>
        <w:gridCol w:w="1700"/>
        <w:gridCol w:w="1480"/>
      </w:tblGrid>
      <w:tr w:rsidR="00CC11C4" w:rsidRPr="006D082C" w:rsidTr="00296F1D">
        <w:trPr>
          <w:trHeight w:val="300"/>
        </w:trPr>
        <w:tc>
          <w:tcPr>
            <w:tcW w:w="1560"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Conditions</w:t>
            </w:r>
          </w:p>
        </w:tc>
        <w:tc>
          <w:tcPr>
            <w:tcW w:w="1660"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Fournisseur A</w:t>
            </w:r>
          </w:p>
        </w:tc>
        <w:tc>
          <w:tcPr>
            <w:tcW w:w="1660"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Fournisseur B</w:t>
            </w:r>
          </w:p>
        </w:tc>
        <w:tc>
          <w:tcPr>
            <w:tcW w:w="1780" w:type="dxa"/>
            <w:tcBorders>
              <w:top w:val="single" w:sz="8" w:space="0" w:color="auto"/>
              <w:left w:val="nil"/>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Fournisseur C</w:t>
            </w:r>
          </w:p>
        </w:tc>
        <w:tc>
          <w:tcPr>
            <w:tcW w:w="1700"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Fournisseur D</w:t>
            </w:r>
          </w:p>
        </w:tc>
        <w:tc>
          <w:tcPr>
            <w:tcW w:w="1480" w:type="dxa"/>
            <w:tcBorders>
              <w:top w:val="single" w:sz="8" w:space="0" w:color="auto"/>
              <w:left w:val="nil"/>
              <w:bottom w:val="single" w:sz="4" w:space="0" w:color="auto"/>
              <w:right w:val="single" w:sz="8" w:space="0" w:color="auto"/>
            </w:tcBorders>
            <w:shd w:val="clear" w:color="auto" w:fill="auto"/>
            <w:vAlign w:val="center"/>
            <w:hideMark/>
          </w:tcPr>
          <w:p w:rsidR="00CC11C4" w:rsidRPr="006D082C" w:rsidRDefault="00CC11C4" w:rsidP="00296F1D">
            <w:pPr>
              <w:pStyle w:val="Tableautetiere"/>
            </w:pPr>
            <w:r w:rsidRPr="006D082C">
              <w:t>Fournisseur E</w:t>
            </w:r>
          </w:p>
        </w:tc>
      </w:tr>
      <w:tr w:rsidR="00CC11C4" w:rsidRPr="006D082C" w:rsidTr="00296F1D">
        <w:trPr>
          <w:trHeight w:val="315"/>
        </w:trPr>
        <w:tc>
          <w:tcPr>
            <w:tcW w:w="1560"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Prix unitaire</w:t>
            </w:r>
          </w:p>
        </w:tc>
        <w:tc>
          <w:tcPr>
            <w:tcW w:w="1660" w:type="dxa"/>
            <w:tcBorders>
              <w:top w:val="single" w:sz="4" w:space="0" w:color="auto"/>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52 €</w:t>
            </w:r>
          </w:p>
        </w:tc>
        <w:tc>
          <w:tcPr>
            <w:tcW w:w="1660" w:type="dxa"/>
            <w:tcBorders>
              <w:top w:val="single" w:sz="4" w:space="0" w:color="auto"/>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55 €</w:t>
            </w:r>
          </w:p>
        </w:tc>
        <w:tc>
          <w:tcPr>
            <w:tcW w:w="1780" w:type="dxa"/>
            <w:tcBorders>
              <w:top w:val="single" w:sz="4" w:space="0" w:color="auto"/>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50 €</w:t>
            </w:r>
          </w:p>
        </w:tc>
        <w:tc>
          <w:tcPr>
            <w:tcW w:w="1700" w:type="dxa"/>
            <w:tcBorders>
              <w:top w:val="single" w:sz="4" w:space="0" w:color="auto"/>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57 €</w:t>
            </w:r>
          </w:p>
        </w:tc>
        <w:tc>
          <w:tcPr>
            <w:tcW w:w="1480" w:type="dxa"/>
            <w:tcBorders>
              <w:top w:val="single" w:sz="4" w:space="0" w:color="auto"/>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51 €</w:t>
            </w:r>
          </w:p>
        </w:tc>
      </w:tr>
      <w:tr w:rsidR="00CC11C4" w:rsidRPr="006D082C" w:rsidTr="00296F1D">
        <w:trPr>
          <w:trHeight w:val="315"/>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Remise</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5 %</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3 %</w:t>
            </w:r>
          </w:p>
        </w:tc>
        <w:tc>
          <w:tcPr>
            <w:tcW w:w="17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4 %</w:t>
            </w:r>
          </w:p>
        </w:tc>
        <w:tc>
          <w:tcPr>
            <w:tcW w:w="170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7 %</w:t>
            </w:r>
          </w:p>
        </w:tc>
        <w:tc>
          <w:tcPr>
            <w:tcW w:w="14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5 %</w:t>
            </w:r>
          </w:p>
        </w:tc>
      </w:tr>
      <w:tr w:rsidR="00CC11C4" w:rsidRPr="006D082C" w:rsidTr="00296F1D">
        <w:trPr>
          <w:trHeight w:val="315"/>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PU remisé</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49,40 €</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53,35 €</w:t>
            </w:r>
          </w:p>
        </w:tc>
        <w:tc>
          <w:tcPr>
            <w:tcW w:w="17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48,00 €</w:t>
            </w:r>
          </w:p>
        </w:tc>
        <w:tc>
          <w:tcPr>
            <w:tcW w:w="170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53,01 €</w:t>
            </w:r>
          </w:p>
        </w:tc>
        <w:tc>
          <w:tcPr>
            <w:tcW w:w="14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48,45 €</w:t>
            </w:r>
          </w:p>
        </w:tc>
      </w:tr>
      <w:tr w:rsidR="00CC11C4" w:rsidRPr="006D082C" w:rsidTr="00296F1D">
        <w:trPr>
          <w:trHeight w:val="315"/>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Total</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24 700,00 €</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26 675,00 €</w:t>
            </w:r>
          </w:p>
        </w:tc>
        <w:tc>
          <w:tcPr>
            <w:tcW w:w="17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24 000,00 €</w:t>
            </w:r>
          </w:p>
        </w:tc>
        <w:tc>
          <w:tcPr>
            <w:tcW w:w="170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26 505,00 €</w:t>
            </w:r>
          </w:p>
        </w:tc>
        <w:tc>
          <w:tcPr>
            <w:tcW w:w="14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24 225,00 €</w:t>
            </w:r>
          </w:p>
        </w:tc>
      </w:tr>
      <w:tr w:rsidR="00CC11C4" w:rsidRPr="006D082C" w:rsidTr="00296F1D">
        <w:trPr>
          <w:trHeight w:val="315"/>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Port</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Franco</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Franco</w:t>
            </w:r>
          </w:p>
        </w:tc>
        <w:tc>
          <w:tcPr>
            <w:tcW w:w="17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150 €</w:t>
            </w:r>
          </w:p>
        </w:tc>
        <w:tc>
          <w:tcPr>
            <w:tcW w:w="170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Franco</w:t>
            </w:r>
          </w:p>
        </w:tc>
        <w:tc>
          <w:tcPr>
            <w:tcW w:w="14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Franco</w:t>
            </w:r>
          </w:p>
        </w:tc>
      </w:tr>
      <w:tr w:rsidR="00CC11C4" w:rsidRPr="006D082C" w:rsidTr="00296F1D">
        <w:trPr>
          <w:trHeight w:val="615"/>
        </w:trPr>
        <w:tc>
          <w:tcPr>
            <w:tcW w:w="1560" w:type="dxa"/>
            <w:tcBorders>
              <w:top w:val="nil"/>
              <w:left w:val="single" w:sz="8" w:space="0" w:color="auto"/>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Délai de livraison</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15 jours</w:t>
            </w:r>
          </w:p>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20 jours</w:t>
            </w:r>
          </w:p>
        </w:tc>
        <w:tc>
          <w:tcPr>
            <w:tcW w:w="17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10 jours</w:t>
            </w:r>
          </w:p>
        </w:tc>
        <w:tc>
          <w:tcPr>
            <w:tcW w:w="170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15 jours</w:t>
            </w:r>
          </w:p>
        </w:tc>
        <w:tc>
          <w:tcPr>
            <w:tcW w:w="148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25 jours</w:t>
            </w:r>
          </w:p>
        </w:tc>
      </w:tr>
      <w:tr w:rsidR="00CC11C4" w:rsidRPr="006D082C" w:rsidTr="00296F1D">
        <w:trPr>
          <w:trHeight w:val="300"/>
        </w:trPr>
        <w:tc>
          <w:tcPr>
            <w:tcW w:w="1560" w:type="dxa"/>
            <w:vMerge w:val="restart"/>
            <w:tcBorders>
              <w:top w:val="nil"/>
              <w:left w:val="single" w:sz="8" w:space="0" w:color="auto"/>
              <w:bottom w:val="single" w:sz="8" w:space="0" w:color="000000"/>
              <w:right w:val="single" w:sz="8" w:space="0" w:color="auto"/>
            </w:tcBorders>
            <w:shd w:val="clear" w:color="auto" w:fill="auto"/>
            <w:vAlign w:val="center"/>
            <w:hideMark/>
          </w:tcPr>
          <w:p w:rsidR="00CC11C4" w:rsidRPr="006D082C" w:rsidRDefault="00CC11C4" w:rsidP="00296F1D">
            <w:pPr>
              <w:pStyle w:val="Tableaucourant"/>
            </w:pPr>
            <w:r w:rsidRPr="006D082C">
              <w:t>Délai de règlement</w:t>
            </w:r>
          </w:p>
        </w:tc>
        <w:tc>
          <w:tcPr>
            <w:tcW w:w="1660" w:type="dxa"/>
            <w:vMerge w:val="restart"/>
            <w:tcBorders>
              <w:top w:val="nil"/>
              <w:left w:val="single" w:sz="8" w:space="0" w:color="auto"/>
              <w:bottom w:val="single" w:sz="8" w:space="0" w:color="000000"/>
              <w:right w:val="single" w:sz="8" w:space="0" w:color="auto"/>
            </w:tcBorders>
            <w:shd w:val="clear" w:color="auto" w:fill="auto"/>
            <w:vAlign w:val="center"/>
            <w:hideMark/>
          </w:tcPr>
          <w:p w:rsidR="00CC11C4" w:rsidRPr="006D082C" w:rsidRDefault="00CC11C4" w:rsidP="00296F1D">
            <w:pPr>
              <w:pStyle w:val="Tableaucourant"/>
            </w:pPr>
            <w:r w:rsidRPr="006D082C">
              <w:t>45 jours</w:t>
            </w:r>
          </w:p>
        </w:tc>
        <w:tc>
          <w:tcPr>
            <w:tcW w:w="1660" w:type="dxa"/>
            <w:tcBorders>
              <w:top w:val="nil"/>
              <w:left w:val="nil"/>
              <w:bottom w:val="nil"/>
              <w:right w:val="single" w:sz="8" w:space="0" w:color="auto"/>
            </w:tcBorders>
            <w:shd w:val="clear" w:color="auto" w:fill="auto"/>
            <w:vAlign w:val="center"/>
            <w:hideMark/>
          </w:tcPr>
          <w:p w:rsidR="00CC11C4" w:rsidRPr="006D082C" w:rsidRDefault="00CC11C4" w:rsidP="00296F1D">
            <w:pPr>
              <w:pStyle w:val="Tableaucourant"/>
            </w:pPr>
            <w:r w:rsidRPr="006D082C">
              <w:t>Comptant</w:t>
            </w:r>
          </w:p>
        </w:tc>
        <w:tc>
          <w:tcPr>
            <w:tcW w:w="1780" w:type="dxa"/>
            <w:vMerge w:val="restart"/>
            <w:tcBorders>
              <w:top w:val="nil"/>
              <w:left w:val="single" w:sz="8" w:space="0" w:color="auto"/>
              <w:bottom w:val="single" w:sz="8" w:space="0" w:color="000000"/>
              <w:right w:val="single" w:sz="8" w:space="0" w:color="auto"/>
            </w:tcBorders>
            <w:shd w:val="clear" w:color="auto" w:fill="auto"/>
            <w:vAlign w:val="center"/>
            <w:hideMark/>
          </w:tcPr>
          <w:p w:rsidR="00CC11C4" w:rsidRPr="006D082C" w:rsidRDefault="00CC11C4" w:rsidP="00296F1D">
            <w:pPr>
              <w:pStyle w:val="Tableaucourant"/>
            </w:pPr>
            <w:r w:rsidRPr="006D082C">
              <w:t>30 jours fin de mois</w:t>
            </w:r>
          </w:p>
        </w:tc>
        <w:tc>
          <w:tcPr>
            <w:tcW w:w="1700" w:type="dxa"/>
            <w:vMerge w:val="restart"/>
            <w:tcBorders>
              <w:top w:val="nil"/>
              <w:left w:val="single" w:sz="8" w:space="0" w:color="auto"/>
              <w:bottom w:val="single" w:sz="8" w:space="0" w:color="000000"/>
              <w:right w:val="single" w:sz="8" w:space="0" w:color="auto"/>
            </w:tcBorders>
            <w:shd w:val="clear" w:color="auto" w:fill="auto"/>
            <w:vAlign w:val="center"/>
            <w:hideMark/>
          </w:tcPr>
          <w:p w:rsidR="00CC11C4" w:rsidRPr="006D082C" w:rsidRDefault="00CC11C4" w:rsidP="00296F1D">
            <w:pPr>
              <w:pStyle w:val="Tableaucourant"/>
            </w:pPr>
            <w:r w:rsidRPr="006D082C">
              <w:t>45 jours fin de mois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rsidR="00CC11C4" w:rsidRPr="006D082C" w:rsidRDefault="00CC11C4" w:rsidP="00296F1D">
            <w:pPr>
              <w:pStyle w:val="Tableaucourant"/>
            </w:pPr>
            <w:r w:rsidRPr="006D082C">
              <w:t>30 jours</w:t>
            </w:r>
          </w:p>
        </w:tc>
      </w:tr>
      <w:tr w:rsidR="00CC11C4" w:rsidRPr="006D082C" w:rsidTr="00296F1D">
        <w:trPr>
          <w:trHeight w:val="315"/>
        </w:trPr>
        <w:tc>
          <w:tcPr>
            <w:tcW w:w="1560" w:type="dxa"/>
            <w:vMerge/>
            <w:tcBorders>
              <w:top w:val="nil"/>
              <w:left w:val="single" w:sz="8" w:space="0" w:color="auto"/>
              <w:bottom w:val="single" w:sz="8" w:space="0" w:color="000000"/>
              <w:right w:val="single" w:sz="8" w:space="0" w:color="auto"/>
            </w:tcBorders>
            <w:vAlign w:val="center"/>
            <w:hideMark/>
          </w:tcPr>
          <w:p w:rsidR="00CC11C4" w:rsidRPr="006D082C" w:rsidRDefault="00CC11C4" w:rsidP="00296F1D"/>
        </w:tc>
        <w:tc>
          <w:tcPr>
            <w:tcW w:w="1660" w:type="dxa"/>
            <w:vMerge/>
            <w:tcBorders>
              <w:top w:val="nil"/>
              <w:left w:val="single" w:sz="8" w:space="0" w:color="auto"/>
              <w:bottom w:val="single" w:sz="8" w:space="0" w:color="000000"/>
              <w:right w:val="single" w:sz="8" w:space="0" w:color="auto"/>
            </w:tcBorders>
            <w:vAlign w:val="center"/>
            <w:hideMark/>
          </w:tcPr>
          <w:p w:rsidR="00CC11C4" w:rsidRPr="006D082C" w:rsidRDefault="00CC11C4" w:rsidP="00296F1D"/>
        </w:tc>
        <w:tc>
          <w:tcPr>
            <w:tcW w:w="1660" w:type="dxa"/>
            <w:tcBorders>
              <w:top w:val="nil"/>
              <w:left w:val="nil"/>
              <w:bottom w:val="single" w:sz="8" w:space="0" w:color="auto"/>
              <w:right w:val="single" w:sz="8" w:space="0" w:color="auto"/>
            </w:tcBorders>
            <w:shd w:val="clear" w:color="auto" w:fill="auto"/>
            <w:vAlign w:val="center"/>
            <w:hideMark/>
          </w:tcPr>
          <w:p w:rsidR="00CC11C4" w:rsidRPr="006D082C" w:rsidRDefault="00CC11C4" w:rsidP="00296F1D">
            <w:pPr>
              <w:pStyle w:val="Tableaucourant"/>
            </w:pPr>
            <w:r w:rsidRPr="006D082C">
              <w:t>Escompte 2 %</w:t>
            </w:r>
          </w:p>
        </w:tc>
        <w:tc>
          <w:tcPr>
            <w:tcW w:w="1780" w:type="dxa"/>
            <w:vMerge/>
            <w:tcBorders>
              <w:top w:val="nil"/>
              <w:left w:val="single" w:sz="8" w:space="0" w:color="auto"/>
              <w:bottom w:val="single" w:sz="8" w:space="0" w:color="000000"/>
              <w:right w:val="single" w:sz="8" w:space="0" w:color="auto"/>
            </w:tcBorders>
            <w:vAlign w:val="center"/>
            <w:hideMark/>
          </w:tcPr>
          <w:p w:rsidR="00CC11C4" w:rsidRPr="006D082C" w:rsidRDefault="00CC11C4" w:rsidP="00296F1D"/>
        </w:tc>
        <w:tc>
          <w:tcPr>
            <w:tcW w:w="1700" w:type="dxa"/>
            <w:vMerge/>
            <w:tcBorders>
              <w:top w:val="nil"/>
              <w:left w:val="single" w:sz="8" w:space="0" w:color="auto"/>
              <w:bottom w:val="single" w:sz="8" w:space="0" w:color="000000"/>
              <w:right w:val="single" w:sz="8" w:space="0" w:color="auto"/>
            </w:tcBorders>
            <w:vAlign w:val="center"/>
            <w:hideMark/>
          </w:tcPr>
          <w:p w:rsidR="00CC11C4" w:rsidRPr="006D082C" w:rsidRDefault="00CC11C4" w:rsidP="00296F1D"/>
        </w:tc>
        <w:tc>
          <w:tcPr>
            <w:tcW w:w="1480" w:type="dxa"/>
            <w:vMerge/>
            <w:tcBorders>
              <w:top w:val="nil"/>
              <w:left w:val="single" w:sz="8" w:space="0" w:color="auto"/>
              <w:bottom w:val="single" w:sz="8" w:space="0" w:color="000000"/>
              <w:right w:val="single" w:sz="8" w:space="0" w:color="auto"/>
            </w:tcBorders>
            <w:vAlign w:val="center"/>
            <w:hideMark/>
          </w:tcPr>
          <w:p w:rsidR="00CC11C4" w:rsidRPr="006D082C" w:rsidRDefault="00CC11C4" w:rsidP="00296F1D"/>
        </w:tc>
      </w:tr>
    </w:tbl>
    <w:p w:rsidR="00CC11C4" w:rsidRPr="006D082C" w:rsidRDefault="00CC11C4" w:rsidP="00CC11C4">
      <w:pPr>
        <w:pStyle w:val="TTextecourant"/>
      </w:pPr>
      <w:r w:rsidRPr="006D082C">
        <w:t>La proposition du fournisseur E doit être écartée (délais de règlement et de livraison non conformes).</w:t>
      </w:r>
    </w:p>
    <w:p w:rsidR="00806FB8" w:rsidRPr="00CC11C4" w:rsidRDefault="00CC11C4" w:rsidP="00CC11C4">
      <w:pPr>
        <w:pStyle w:val="TTextecourant"/>
      </w:pPr>
      <w:r w:rsidRPr="006D082C">
        <w:t>La proposition du fournisseur devrait l’être également. En effet, la livraison n’est pas franco de port. Toutefois, c’est l’offre la plus avantageuse financièrement et elle respecte les autres critères. Ce fournisseur est même le plus rapide.</w:t>
      </w:r>
    </w:p>
    <w:sectPr w:rsidR="00806FB8" w:rsidRPr="00CC11C4" w:rsidSect="004016EA">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010F" w:rsidRDefault="0042010F" w:rsidP="004016EA">
      <w:r>
        <w:separator/>
      </w:r>
    </w:p>
  </w:endnote>
  <w:endnote w:type="continuationSeparator" w:id="0">
    <w:p w:rsidR="0042010F" w:rsidRDefault="0042010F"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164A9E">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164A9E">
      <w:rPr>
        <w:rStyle w:val="Folio"/>
        <w:b/>
        <w:bCs/>
        <w:noProof/>
      </w:rPr>
      <w:t>2</w:t>
    </w:r>
    <w:r>
      <w:rPr>
        <w:rStyle w:val="Folio"/>
        <w:b/>
        <w:bCs/>
      </w:rPr>
      <w:fldChar w:fldCharType="end"/>
    </w:r>
    <w:r w:rsidR="004016EA">
      <w:rPr>
        <w:rStyle w:val="Folio"/>
        <w:b/>
        <w:bCs/>
      </w:rPr>
      <w:t xml:space="preserve">  </w:t>
    </w:r>
    <w:r w:rsidR="004016EA">
      <w:rPr>
        <w:w w:val="100"/>
      </w:rPr>
      <w:tab/>
    </w:r>
    <w:r w:rsidR="00164A9E">
      <w:rPr>
        <w:w w:val="100"/>
      </w:rPr>
      <w:t>Situation professionnelle</w:t>
    </w:r>
    <w:r w:rsidR="004016EA">
      <w:rPr>
        <w:w w:val="100"/>
      </w:rPr>
      <w:t xml:space="preserve"> – </w:t>
    </w:r>
    <w:r w:rsidR="00164A9E">
      <w:rPr>
        <w:w w:val="100"/>
      </w:rPr>
      <w:t>BCA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164A9E">
      <w:rPr>
        <w:rStyle w:val="Bold"/>
      </w:rPr>
      <w:t>10</w:t>
    </w:r>
    <w:r>
      <w:t xml:space="preserve"> - </w:t>
    </w:r>
    <w:r w:rsidR="00164A9E" w:rsidRPr="006D082C">
      <w:t>Recherche et sélection des fournisseurs</w:t>
    </w:r>
    <w:r>
      <w:tab/>
    </w:r>
    <w:r w:rsidR="006C0120">
      <w:rPr>
        <w:rStyle w:val="Folio"/>
      </w:rPr>
      <w:fldChar w:fldCharType="begin"/>
    </w:r>
    <w:r>
      <w:rPr>
        <w:rStyle w:val="Folio"/>
      </w:rPr>
      <w:instrText xml:space="preserve"> PAGE </w:instrText>
    </w:r>
    <w:r w:rsidR="006C0120">
      <w:rPr>
        <w:rStyle w:val="Folio"/>
      </w:rPr>
      <w:fldChar w:fldCharType="separate"/>
    </w:r>
    <w:r w:rsidR="00164A9E">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010F" w:rsidRDefault="0042010F" w:rsidP="004016EA">
      <w:r>
        <w:separator/>
      </w:r>
    </w:p>
  </w:footnote>
  <w:footnote w:type="continuationSeparator" w:id="0">
    <w:p w:rsidR="0042010F" w:rsidRDefault="0042010F"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05E97574"/>
    <w:multiLevelType w:val="hybridMultilevel"/>
    <w:tmpl w:val="8640C9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97712CE"/>
    <w:multiLevelType w:val="hybridMultilevel"/>
    <w:tmpl w:val="1A5242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39622B15"/>
    <w:multiLevelType w:val="hybridMultilevel"/>
    <w:tmpl w:val="18BC3F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FAC5B81"/>
    <w:multiLevelType w:val="hybridMultilevel"/>
    <w:tmpl w:val="463CBD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0B8163A"/>
    <w:multiLevelType w:val="hybridMultilevel"/>
    <w:tmpl w:val="AA60D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4DCA0506"/>
    <w:multiLevelType w:val="hybridMultilevel"/>
    <w:tmpl w:val="CA829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65BB7AF6"/>
    <w:multiLevelType w:val="hybridMultilevel"/>
    <w:tmpl w:val="178EFD9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6AB322D9"/>
    <w:multiLevelType w:val="hybridMultilevel"/>
    <w:tmpl w:val="0D62D0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10"/>
  </w:num>
  <w:num w:numId="5">
    <w:abstractNumId w:val="11"/>
  </w:num>
  <w:num w:numId="6">
    <w:abstractNumId w:val="17"/>
  </w:num>
  <w:num w:numId="7">
    <w:abstractNumId w:val="6"/>
  </w:num>
  <w:num w:numId="8">
    <w:abstractNumId w:val="18"/>
  </w:num>
  <w:num w:numId="9">
    <w:abstractNumId w:val="15"/>
  </w:num>
  <w:num w:numId="10">
    <w:abstractNumId w:val="19"/>
  </w:num>
  <w:num w:numId="11">
    <w:abstractNumId w:val="5"/>
  </w:num>
  <w:num w:numId="12">
    <w:abstractNumId w:val="13"/>
  </w:num>
  <w:num w:numId="13">
    <w:abstractNumId w:val="12"/>
  </w:num>
  <w:num w:numId="14">
    <w:abstractNumId w:val="8"/>
  </w:num>
  <w:num w:numId="15">
    <w:abstractNumId w:val="1"/>
  </w:num>
  <w:num w:numId="16">
    <w:abstractNumId w:val="4"/>
  </w:num>
  <w:num w:numId="17">
    <w:abstractNumId w:val="9"/>
  </w:num>
  <w:num w:numId="18">
    <w:abstractNumId w:val="14"/>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64A9E"/>
    <w:rsid w:val="001A0B80"/>
    <w:rsid w:val="0024646B"/>
    <w:rsid w:val="00257766"/>
    <w:rsid w:val="0030498C"/>
    <w:rsid w:val="00324F73"/>
    <w:rsid w:val="00394FED"/>
    <w:rsid w:val="003A6641"/>
    <w:rsid w:val="004016EA"/>
    <w:rsid w:val="0042010F"/>
    <w:rsid w:val="004A1FB0"/>
    <w:rsid w:val="004C66FF"/>
    <w:rsid w:val="004E20A9"/>
    <w:rsid w:val="004E2AD9"/>
    <w:rsid w:val="006B172B"/>
    <w:rsid w:val="006B7D00"/>
    <w:rsid w:val="006C0120"/>
    <w:rsid w:val="00722537"/>
    <w:rsid w:val="00757BA2"/>
    <w:rsid w:val="007763D4"/>
    <w:rsid w:val="0079080C"/>
    <w:rsid w:val="00806FB8"/>
    <w:rsid w:val="00810809"/>
    <w:rsid w:val="008554DD"/>
    <w:rsid w:val="009215F2"/>
    <w:rsid w:val="009C3943"/>
    <w:rsid w:val="009C7BAC"/>
    <w:rsid w:val="00AD6532"/>
    <w:rsid w:val="00B81F3B"/>
    <w:rsid w:val="00BD34C9"/>
    <w:rsid w:val="00BF47D4"/>
    <w:rsid w:val="00C02E8D"/>
    <w:rsid w:val="00C20988"/>
    <w:rsid w:val="00C37BCE"/>
    <w:rsid w:val="00CC11C4"/>
    <w:rsid w:val="00CF04A9"/>
    <w:rsid w:val="00CF17D4"/>
    <w:rsid w:val="00D1160A"/>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CC11C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CC11C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CC11C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CC11C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hart" Target="charts/chart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damie\Desktop\reforme%20bts\chapitres\chapitre%2010\correction%20exercice%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Coût</a:t>
            </a:r>
            <a:r>
              <a:rPr lang="fr-FR" baseline="0"/>
              <a:t> d'achat des fournitures</a:t>
            </a:r>
            <a:endParaRPr lang="fr-FR"/>
          </a:p>
        </c:rich>
      </c:tx>
      <c:overlay val="0"/>
      <c:spPr>
        <a:noFill/>
        <a:ln>
          <a:noFill/>
        </a:ln>
        <a:effectLst/>
      </c:spPr>
    </c:title>
    <c:autoTitleDeleted val="0"/>
    <c:plotArea>
      <c:layout/>
      <c:lineChart>
        <c:grouping val="standard"/>
        <c:varyColors val="0"/>
        <c:ser>
          <c:idx val="0"/>
          <c:order val="0"/>
          <c:tx>
            <c:strRef>
              <c:f>'Exercice 2'!$A$3</c:f>
              <c:strCache>
                <c:ptCount val="1"/>
                <c:pt idx="0">
                  <c:v>Ramettes A4 90 mg  Cartons de 5 ramettes</c:v>
                </c:pt>
              </c:strCache>
            </c:strRef>
          </c:tx>
          <c:spPr>
            <a:ln w="28575" cap="rnd">
              <a:solidFill>
                <a:schemeClr val="accent1"/>
              </a:solidFill>
              <a:round/>
            </a:ln>
            <a:effectLst/>
          </c:spPr>
          <c:marker>
            <c:symbol val="none"/>
          </c:marker>
          <c:cat>
            <c:strRef>
              <c:f>'Exercice 2'!$B$1:$E$2</c:f>
              <c:strCache>
                <c:ptCount val="4"/>
                <c:pt idx="0">
                  <c:v>N-3</c:v>
                </c:pt>
                <c:pt idx="1">
                  <c:v>N-2</c:v>
                </c:pt>
                <c:pt idx="2">
                  <c:v>N-1</c:v>
                </c:pt>
                <c:pt idx="3">
                  <c:v>N </c:v>
                </c:pt>
              </c:strCache>
            </c:strRef>
          </c:cat>
          <c:val>
            <c:numRef>
              <c:f>'Exercice 2'!$B$3:$F$3</c:f>
              <c:numCache>
                <c:formatCode>General</c:formatCode>
                <c:ptCount val="5"/>
                <c:pt idx="0">
                  <c:v>185</c:v>
                </c:pt>
                <c:pt idx="1">
                  <c:v>192</c:v>
                </c:pt>
                <c:pt idx="2">
                  <c:v>205</c:v>
                </c:pt>
                <c:pt idx="3">
                  <c:v>210</c:v>
                </c:pt>
                <c:pt idx="4">
                  <c:v>230</c:v>
                </c:pt>
              </c:numCache>
            </c:numRef>
          </c:val>
          <c:smooth val="0"/>
          <c:extLst xmlns:c16r2="http://schemas.microsoft.com/office/drawing/2015/06/chart">
            <c:ext xmlns:c16="http://schemas.microsoft.com/office/drawing/2014/chart" uri="{C3380CC4-5D6E-409C-BE32-E72D297353CC}">
              <c16:uniqueId val="{00000000-D908-48BC-9731-545F2E422B7F}"/>
            </c:ext>
          </c:extLst>
        </c:ser>
        <c:ser>
          <c:idx val="1"/>
          <c:order val="1"/>
          <c:tx>
            <c:strRef>
              <c:f>'Exercice 2'!$A$4</c:f>
              <c:strCache>
                <c:ptCount val="1"/>
                <c:pt idx="0">
                  <c:v>Boîtes de 5000 agrafes 24/6</c:v>
                </c:pt>
              </c:strCache>
            </c:strRef>
          </c:tx>
          <c:spPr>
            <a:ln w="28575" cap="rnd">
              <a:solidFill>
                <a:schemeClr val="accent2"/>
              </a:solidFill>
              <a:round/>
            </a:ln>
            <a:effectLst/>
          </c:spPr>
          <c:marker>
            <c:symbol val="none"/>
          </c:marker>
          <c:cat>
            <c:strRef>
              <c:f>'Exercice 2'!$B$1:$E$2</c:f>
              <c:strCache>
                <c:ptCount val="4"/>
                <c:pt idx="0">
                  <c:v>N-3</c:v>
                </c:pt>
                <c:pt idx="1">
                  <c:v>N-2</c:v>
                </c:pt>
                <c:pt idx="2">
                  <c:v>N-1</c:v>
                </c:pt>
                <c:pt idx="3">
                  <c:v>N </c:v>
                </c:pt>
              </c:strCache>
            </c:strRef>
          </c:cat>
          <c:val>
            <c:numRef>
              <c:f>'Exercice 2'!$B$4:$F$4</c:f>
              <c:numCache>
                <c:formatCode>General</c:formatCode>
                <c:ptCount val="5"/>
                <c:pt idx="0">
                  <c:v>114</c:v>
                </c:pt>
                <c:pt idx="1">
                  <c:v>122</c:v>
                </c:pt>
                <c:pt idx="2">
                  <c:v>130</c:v>
                </c:pt>
                <c:pt idx="3">
                  <c:v>138</c:v>
                </c:pt>
                <c:pt idx="4">
                  <c:v>150</c:v>
                </c:pt>
              </c:numCache>
            </c:numRef>
          </c:val>
          <c:smooth val="0"/>
          <c:extLst xmlns:c16r2="http://schemas.microsoft.com/office/drawing/2015/06/chart">
            <c:ext xmlns:c16="http://schemas.microsoft.com/office/drawing/2014/chart" uri="{C3380CC4-5D6E-409C-BE32-E72D297353CC}">
              <c16:uniqueId val="{00000001-D908-48BC-9731-545F2E422B7F}"/>
            </c:ext>
          </c:extLst>
        </c:ser>
        <c:ser>
          <c:idx val="2"/>
          <c:order val="2"/>
          <c:tx>
            <c:strRef>
              <c:f>'Exercice 2'!$A$5</c:f>
              <c:strCache>
                <c:ptCount val="1"/>
                <c:pt idx="0">
                  <c:v>Chemises à rabats - A4 – 250 mg Paquets de 100</c:v>
                </c:pt>
              </c:strCache>
            </c:strRef>
          </c:tx>
          <c:spPr>
            <a:ln w="28575" cap="rnd">
              <a:solidFill>
                <a:schemeClr val="accent3"/>
              </a:solidFill>
              <a:round/>
            </a:ln>
            <a:effectLst/>
          </c:spPr>
          <c:marker>
            <c:symbol val="none"/>
          </c:marker>
          <c:cat>
            <c:strRef>
              <c:f>'Exercice 2'!$B$1:$E$2</c:f>
              <c:strCache>
                <c:ptCount val="4"/>
                <c:pt idx="0">
                  <c:v>N-3</c:v>
                </c:pt>
                <c:pt idx="1">
                  <c:v>N-2</c:v>
                </c:pt>
                <c:pt idx="2">
                  <c:v>N-1</c:v>
                </c:pt>
                <c:pt idx="3">
                  <c:v>N </c:v>
                </c:pt>
              </c:strCache>
            </c:strRef>
          </c:cat>
          <c:val>
            <c:numRef>
              <c:f>'Exercice 2'!$B$5:$F$5</c:f>
              <c:numCache>
                <c:formatCode>General</c:formatCode>
                <c:ptCount val="5"/>
                <c:pt idx="0">
                  <c:v>155</c:v>
                </c:pt>
                <c:pt idx="1">
                  <c:v>92</c:v>
                </c:pt>
                <c:pt idx="2">
                  <c:v>97</c:v>
                </c:pt>
                <c:pt idx="3">
                  <c:v>105</c:v>
                </c:pt>
                <c:pt idx="4">
                  <c:v>110</c:v>
                </c:pt>
              </c:numCache>
            </c:numRef>
          </c:val>
          <c:smooth val="0"/>
          <c:extLst xmlns:c16r2="http://schemas.microsoft.com/office/drawing/2015/06/chart">
            <c:ext xmlns:c16="http://schemas.microsoft.com/office/drawing/2014/chart" uri="{C3380CC4-5D6E-409C-BE32-E72D297353CC}">
              <c16:uniqueId val="{00000002-D908-48BC-9731-545F2E422B7F}"/>
            </c:ext>
          </c:extLst>
        </c:ser>
        <c:ser>
          <c:idx val="3"/>
          <c:order val="3"/>
          <c:tx>
            <c:strRef>
              <c:f>'Exercice 2'!$A$6</c:f>
              <c:strCache>
                <c:ptCount val="1"/>
                <c:pt idx="0">
                  <c:v>Enveloppes blanches avec fenêtre Boîte 500</c:v>
                </c:pt>
              </c:strCache>
            </c:strRef>
          </c:tx>
          <c:spPr>
            <a:ln w="28575" cap="rnd">
              <a:solidFill>
                <a:schemeClr val="accent4"/>
              </a:solidFill>
              <a:round/>
            </a:ln>
            <a:effectLst/>
          </c:spPr>
          <c:marker>
            <c:symbol val="none"/>
          </c:marker>
          <c:cat>
            <c:strRef>
              <c:f>'Exercice 2'!$B$1:$E$2</c:f>
              <c:strCache>
                <c:ptCount val="4"/>
                <c:pt idx="0">
                  <c:v>N-3</c:v>
                </c:pt>
                <c:pt idx="1">
                  <c:v>N-2</c:v>
                </c:pt>
                <c:pt idx="2">
                  <c:v>N-1</c:v>
                </c:pt>
                <c:pt idx="3">
                  <c:v>N </c:v>
                </c:pt>
              </c:strCache>
            </c:strRef>
          </c:cat>
          <c:val>
            <c:numRef>
              <c:f>'Exercice 2'!$B$6:$F$6</c:f>
              <c:numCache>
                <c:formatCode>General</c:formatCode>
                <c:ptCount val="5"/>
                <c:pt idx="0">
                  <c:v>62</c:v>
                </c:pt>
                <c:pt idx="1">
                  <c:v>58</c:v>
                </c:pt>
                <c:pt idx="2">
                  <c:v>68</c:v>
                </c:pt>
                <c:pt idx="3">
                  <c:v>78</c:v>
                </c:pt>
                <c:pt idx="4">
                  <c:v>90</c:v>
                </c:pt>
              </c:numCache>
            </c:numRef>
          </c:val>
          <c:smooth val="0"/>
          <c:extLst xmlns:c16r2="http://schemas.microsoft.com/office/drawing/2015/06/chart">
            <c:ext xmlns:c16="http://schemas.microsoft.com/office/drawing/2014/chart" uri="{C3380CC4-5D6E-409C-BE32-E72D297353CC}">
              <c16:uniqueId val="{00000003-D908-48BC-9731-545F2E422B7F}"/>
            </c:ext>
          </c:extLst>
        </c:ser>
        <c:dLbls>
          <c:showLegendKey val="0"/>
          <c:showVal val="0"/>
          <c:showCatName val="0"/>
          <c:showSerName val="0"/>
          <c:showPercent val="0"/>
          <c:showBubbleSize val="0"/>
        </c:dLbls>
        <c:marker val="1"/>
        <c:smooth val="0"/>
        <c:axId val="184859264"/>
        <c:axId val="167739776"/>
      </c:lineChart>
      <c:catAx>
        <c:axId val="184859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7739776"/>
        <c:crosses val="autoZero"/>
        <c:auto val="1"/>
        <c:lblAlgn val="ctr"/>
        <c:lblOffset val="100"/>
        <c:noMultiLvlLbl val="0"/>
      </c:catAx>
      <c:valAx>
        <c:axId val="167739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4859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3B7AE-85B9-423D-BB59-D6EBB2E33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TotalTime>
  <Pages>6</Pages>
  <Words>1678</Words>
  <Characters>9230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10887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2018-03-13T14:16:00Z</dcterms:created>
  <dcterms:modified xsi:type="dcterms:W3CDTF">2018-03-13T14:16:00Z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