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Override PartName="/word/charts/style1.xml" ContentType="application/vnd.ms-office.chartstyle+xml"/>
  <Override PartName="/word/charts/colors1.xml" ContentType="application/vnd.ms-office.chartcolorstyle+xml"/>
  <Override PartName="/word/charts/style2.xml" ContentType="application/vnd.ms-office.chartstyle+xml"/>
  <Override PartName="/word/charts/colors2.xml" ContentType="application/vnd.ms-office.chartcolorstyle+xml"/>
  <Override PartName="/word/charts/style3.xml" ContentType="application/vnd.ms-office.chartstyle+xml"/>
  <Override PartName="/word/charts/colors3.xml" ContentType="application/vnd.ms-office.chartcolorstyle+xml"/>
  <Override PartName="/word/charts/style4.xml" ContentType="application/vnd.ms-office.chartstyle+xml"/>
  <Override PartName="/word/charts/colors4.xml" ContentType="application/vnd.ms-office.chartcolorstyle+xml"/>
  <Override PartName="/word/charts/style5.xml" ContentType="application/vnd.ms-office.chartstyle+xml"/>
  <Override PartName="/word/charts/colors5.xml" ContentType="application/vnd.ms-office.chartcolorstyle+xml"/>
  <Override PartName="/word/charts/style6.xml" ContentType="application/vnd.ms-office.chartstyle+xml"/>
  <Override PartName="/word/charts/colors6.xml" ContentType="application/vnd.ms-office.chartcolorstyle+xml"/>
  <Override PartName="/word/charts/style7.xml" ContentType="application/vnd.ms-office.chartstyle+xml"/>
  <Override PartName="/word/charts/colors7.xml" ContentType="application/vnd.ms-office.chartcolorstyle+xml"/>
  <Override PartName="/word/charts/style8.xml" ContentType="application/vnd.ms-office.chartstyle+xml"/>
  <Override PartName="/word/charts/colors8.xml" ContentType="application/vnd.ms-office.chartcolorstyle+xml"/>
  <Override PartName="/word/charts/style9.xml" ContentType="application/vnd.ms-office.chartstyle+xml"/>
  <Override PartName="/word/charts/colors9.xml" ContentType="application/vnd.ms-office.chartcolorstyle+xml"/>
  <Override PartName="/word/charts/style10.xml" ContentType="application/vnd.ms-office.chartstyle+xml"/>
  <Override PartName="/word/charts/colors10.xml" ContentType="application/vnd.ms-office.chartcolorstyle+xml"/>
  <Override PartName="/word/charts/style11.xml" ContentType="application/vnd.ms-office.chartstyle+xml"/>
  <Override PartName="/word/charts/colors11.xml" ContentType="application/vnd.ms-office.chartcolorstyle+xml"/>
  <Override PartName="/word/charts/style12.xml" ContentType="application/vnd.ms-office.chartstyle+xml"/>
  <Override PartName="/word/charts/colors12.xml" ContentType="application/vnd.ms-office.chartcolorstyle+xml"/>
  <Override PartName="/word/charts/style13.xml" ContentType="application/vnd.ms-office.chartstyle+xml"/>
  <Override PartName="/word/charts/colors13.xml" ContentType="application/vnd.ms-office.chartcolor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1FD720" w14:textId="30508DBB" w:rsidR="00664AA1" w:rsidRPr="005B3571" w:rsidRDefault="00664AA1" w:rsidP="00664AA1">
      <w:pPr>
        <w:pStyle w:val="01Titrechapitre"/>
      </w:pPr>
      <w:bookmarkStart w:id="0" w:name="_Hlk9521865"/>
      <w:bookmarkEnd w:id="0"/>
      <w:r w:rsidRPr="005B3571">
        <w:t xml:space="preserve">Chapitre </w:t>
      </w:r>
      <w:r w:rsidR="00F945D1" w:rsidRPr="00FE69AF">
        <w:t>11 Présenter les résultats des études</w:t>
      </w:r>
    </w:p>
    <w:p w14:paraId="358CD8BE" w14:textId="6A1AFFB5" w:rsidR="00664AA1" w:rsidRPr="005B3571" w:rsidRDefault="00664AA1" w:rsidP="00664AA1">
      <w:pPr>
        <w:pStyle w:val="0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173"/>
        <w:gridCol w:w="5173"/>
      </w:tblGrid>
      <w:tr w:rsidR="0036619B" w:rsidRPr="005B3571" w14:paraId="3AF477B2" w14:textId="77777777" w:rsidTr="008136D4">
        <w:tc>
          <w:tcPr>
            <w:tcW w:w="5173" w:type="dxa"/>
          </w:tcPr>
          <w:p w14:paraId="7763BCFF" w14:textId="28D0AEBA" w:rsidR="00664AA1" w:rsidRPr="005B3571" w:rsidRDefault="00664AA1" w:rsidP="00664AA1">
            <w:pPr>
              <w:pStyle w:val="02Ttirerfrentiel"/>
            </w:pPr>
            <w:r w:rsidRPr="005B3571">
              <w:t>Compétence</w:t>
            </w:r>
          </w:p>
        </w:tc>
        <w:tc>
          <w:tcPr>
            <w:tcW w:w="5173" w:type="dxa"/>
          </w:tcPr>
          <w:p w14:paraId="485689E2" w14:textId="77777777" w:rsidR="00664AA1" w:rsidRPr="005B3571" w:rsidRDefault="00664AA1" w:rsidP="00664AA1">
            <w:pPr>
              <w:pStyle w:val="02Ttirerfrentiel"/>
            </w:pPr>
            <w:r w:rsidRPr="005B3571">
              <w:t>Savoirs associés</w:t>
            </w:r>
          </w:p>
        </w:tc>
      </w:tr>
      <w:tr w:rsidR="0036619B" w:rsidRPr="005B3571" w14:paraId="7ED8629E" w14:textId="77777777" w:rsidTr="008136D4">
        <w:tc>
          <w:tcPr>
            <w:tcW w:w="5173" w:type="dxa"/>
          </w:tcPr>
          <w:p w14:paraId="65969EC0" w14:textId="483C9EC4" w:rsidR="00664AA1" w:rsidRPr="005B3571" w:rsidRDefault="006851F3" w:rsidP="00664AA1">
            <w:pPr>
              <w:pStyle w:val="02Tableaurfrentiel"/>
            </w:pPr>
            <w:r w:rsidRPr="004A7E0F">
              <w:t>Réaliser et exploiter les études commerciales</w:t>
            </w:r>
            <w:r>
              <w:t> ;</w:t>
            </w:r>
            <w:r w:rsidRPr="004A7E0F">
              <w:t xml:space="preserve"> exploiter les résultats</w:t>
            </w:r>
          </w:p>
        </w:tc>
        <w:tc>
          <w:tcPr>
            <w:tcW w:w="5173" w:type="dxa"/>
          </w:tcPr>
          <w:p w14:paraId="5E55061D" w14:textId="0AD3D1A7" w:rsidR="00664AA1" w:rsidRPr="005B3571" w:rsidRDefault="00E465A9" w:rsidP="00664AA1">
            <w:pPr>
              <w:pStyle w:val="02Tableaurfrentiel"/>
            </w:pPr>
            <w:r w:rsidRPr="00E465A9">
              <w:t>Les techniques de présentation et de diffusion des résultats d’études</w:t>
            </w:r>
          </w:p>
        </w:tc>
      </w:tr>
    </w:tbl>
    <w:p w14:paraId="4E4C50AB" w14:textId="20AA71BD" w:rsidR="00664AA1" w:rsidRDefault="00664AA1" w:rsidP="00664AA1">
      <w:pPr>
        <w:pStyle w:val="03MissionsTitre"/>
        <w:rPr>
          <w:rFonts w:eastAsia="Times New Roman" w:cs="Times New Roman"/>
          <w:b w:val="0"/>
          <w:sz w:val="24"/>
          <w:szCs w:val="24"/>
          <w:lang w:eastAsia="fr-FR"/>
        </w:rPr>
      </w:pPr>
      <w:r w:rsidRPr="005B3571">
        <w:t xml:space="preserve">Missions </w:t>
      </w:r>
      <w:bookmarkStart w:id="1" w:name="_Hlk8994962"/>
      <w:r w:rsidR="00F130F5">
        <w:rPr>
          <w:rFonts w:eastAsia="Times New Roman" w:cs="Times New Roman"/>
          <w:b w:val="0"/>
          <w:sz w:val="24"/>
          <w:szCs w:val="24"/>
          <w:lang w:eastAsia="fr-FR"/>
        </w:rPr>
        <w:pict w14:anchorId="7274ED60">
          <v:rect id="_x0000_i1025" style="width:510.3pt;height:1.5pt" o:hralign="center" o:hrstd="t" o:hrnoshade="t" o:hr="t" fillcolor="black" stroked="f"/>
        </w:pict>
      </w:r>
      <w:bookmarkEnd w:id="1"/>
    </w:p>
    <w:p w14:paraId="5EBEB6A4" w14:textId="0F55CB89" w:rsidR="004174AE" w:rsidRPr="00FE69AF" w:rsidRDefault="004174AE" w:rsidP="00E465A9">
      <w:pPr>
        <w:pStyle w:val="03Missionnumro"/>
      </w:pPr>
      <w:r w:rsidRPr="00E465A9">
        <w:rPr>
          <w:color w:val="FF0000"/>
        </w:rPr>
        <w:t>M</w:t>
      </w:r>
      <w:r w:rsidR="00E465A9" w:rsidRPr="00E465A9">
        <w:rPr>
          <w:color w:val="FF0000"/>
        </w:rPr>
        <w:t>ission</w:t>
      </w:r>
      <w:r w:rsidRPr="00E465A9">
        <w:rPr>
          <w:color w:val="FF0000"/>
        </w:rPr>
        <w:t>1</w:t>
      </w:r>
      <w:r w:rsidRPr="00FE69AF">
        <w:t xml:space="preserve"> Préparer la diffusion des résultats d’une enquête </w:t>
      </w:r>
    </w:p>
    <w:p w14:paraId="55718F9D" w14:textId="7058ACDD" w:rsidR="004174AE" w:rsidRPr="00FE69AF" w:rsidRDefault="00E465A9" w:rsidP="00E465A9">
      <w:pPr>
        <w:pStyle w:val="04Question"/>
      </w:pPr>
      <w:r>
        <w:t xml:space="preserve">1. </w:t>
      </w:r>
      <w:r w:rsidR="004174AE" w:rsidRPr="00FE69AF">
        <w:t>Repére</w:t>
      </w:r>
      <w:r w:rsidR="00AC696B">
        <w:t>z</w:t>
      </w:r>
      <w:r w:rsidR="004174AE" w:rsidRPr="00FE69AF">
        <w:t xml:space="preserve"> les attentes de Mme Robert.</w:t>
      </w:r>
    </w:p>
    <w:p w14:paraId="009F524E" w14:textId="77777777" w:rsidR="004174AE" w:rsidRPr="00FE69AF" w:rsidRDefault="004174AE" w:rsidP="00E465A9">
      <w:pPr>
        <w:pStyle w:val="05Textecourant"/>
      </w:pPr>
      <w:r w:rsidRPr="00FE69AF">
        <w:t xml:space="preserve">Mme Robert souhaite qu’un rapport soit rédigé. Celui-ci doit comprendre les résultats complets de l’étude. Il devra être illustré par des tableaux et des graphiques pour toutes les questions. </w:t>
      </w:r>
    </w:p>
    <w:p w14:paraId="7B252CC2" w14:textId="788565EA" w:rsidR="004174AE" w:rsidRDefault="004174AE" w:rsidP="00E465A9">
      <w:pPr>
        <w:pStyle w:val="05Textecourant"/>
      </w:pPr>
      <w:r w:rsidRPr="00FE69AF">
        <w:t>Elle souhaite le lire</w:t>
      </w:r>
      <w:r w:rsidR="00E465A9">
        <w:t>,</w:t>
      </w:r>
      <w:r w:rsidRPr="00FE69AF">
        <w:t xml:space="preserve"> puis elle organisera une réunion avec les membres de l’équipe pour prendre une décision. Il faudra sélectionner </w:t>
      </w:r>
      <w:r w:rsidR="00E465A9">
        <w:t>l</w:t>
      </w:r>
      <w:r w:rsidRPr="00FE69AF">
        <w:t xml:space="preserve">es informations. </w:t>
      </w:r>
    </w:p>
    <w:p w14:paraId="2C649BD0" w14:textId="77777777" w:rsidR="00E465A9" w:rsidRPr="00FE69AF" w:rsidRDefault="00E465A9" w:rsidP="00E465A9">
      <w:pPr>
        <w:pStyle w:val="05Textecourant"/>
      </w:pPr>
    </w:p>
    <w:p w14:paraId="5C33180B" w14:textId="63206C9B" w:rsidR="004174AE" w:rsidRPr="00FE69AF" w:rsidRDefault="00E465A9" w:rsidP="00E465A9">
      <w:pPr>
        <w:pStyle w:val="04Question"/>
      </w:pPr>
      <w:r>
        <w:t xml:space="preserve">2. </w:t>
      </w:r>
      <w:r w:rsidR="004174AE" w:rsidRPr="00FE69AF">
        <w:t>Préparez les différents graphiques et analyses qui vous permettront de rédiger les documents de communication</w:t>
      </w:r>
      <w:r>
        <w:t>.</w:t>
      </w:r>
    </w:p>
    <w:p w14:paraId="65D2D474" w14:textId="10933B5C" w:rsidR="00E465A9" w:rsidRDefault="004174AE" w:rsidP="00E465A9">
      <w:pPr>
        <w:pStyle w:val="05Textecourant"/>
        <w:rPr>
          <w:rFonts w:cs="Times New Roman"/>
          <w:i/>
          <w:color w:val="00B050"/>
        </w:rPr>
      </w:pPr>
      <w:r w:rsidRPr="00E465A9">
        <w:rPr>
          <w:i/>
          <w:color w:val="00B050"/>
        </w:rPr>
        <w:t>L’ensemble des calculs et des graphiques se trouvent dans le fichier</w:t>
      </w:r>
      <w:r w:rsidR="00E465A9" w:rsidRPr="00E465A9">
        <w:rPr>
          <w:i/>
          <w:color w:val="00B050"/>
        </w:rPr>
        <w:t xml:space="preserve"> que v</w:t>
      </w:r>
      <w:r w:rsidR="00E465A9" w:rsidRPr="00E465A9">
        <w:rPr>
          <w:rFonts w:cs="Times New Roman"/>
          <w:i/>
          <w:color w:val="00B050"/>
        </w:rPr>
        <w:t xml:space="preserve">ous </w:t>
      </w:r>
      <w:r w:rsidR="00E465A9" w:rsidRPr="00483BD8">
        <w:rPr>
          <w:rFonts w:cs="Times New Roman"/>
          <w:i/>
          <w:color w:val="00B050"/>
        </w:rPr>
        <w:t>pouvez télécharger sur le site Foucher</w:t>
      </w:r>
      <w:r w:rsidR="00E465A9">
        <w:rPr>
          <w:rFonts w:cs="Times New Roman"/>
          <w:i/>
          <w:color w:val="00B050"/>
        </w:rPr>
        <w:t> :</w:t>
      </w:r>
      <w:r w:rsidR="00E465A9" w:rsidRPr="00483BD8">
        <w:rPr>
          <w:rFonts w:cs="Times New Roman"/>
          <w:i/>
          <w:color w:val="00B050"/>
        </w:rPr>
        <w:t xml:space="preserve"> </w:t>
      </w:r>
      <w:r w:rsidR="00E465A9">
        <w:rPr>
          <w:rFonts w:cs="Times New Roman"/>
          <w:i/>
          <w:color w:val="00B050"/>
        </w:rPr>
        <w:t>MCO</w:t>
      </w:r>
      <w:r w:rsidR="00E465A9" w:rsidRPr="00483BD8">
        <w:rPr>
          <w:rFonts w:cs="Times New Roman"/>
          <w:i/>
          <w:color w:val="00B050"/>
        </w:rPr>
        <w:t>_</w:t>
      </w:r>
      <w:r w:rsidR="00E465A9">
        <w:rPr>
          <w:rFonts w:cs="Times New Roman"/>
          <w:i/>
          <w:color w:val="00B050"/>
        </w:rPr>
        <w:t>15301_Bloc1</w:t>
      </w:r>
      <w:r w:rsidR="00E465A9" w:rsidRPr="00483BD8">
        <w:rPr>
          <w:rFonts w:cs="Times New Roman"/>
          <w:i/>
          <w:color w:val="00B050"/>
        </w:rPr>
        <w:t>_chap</w:t>
      </w:r>
      <w:r w:rsidR="00E465A9">
        <w:rPr>
          <w:rFonts w:cs="Times New Roman"/>
          <w:i/>
          <w:color w:val="00B050"/>
        </w:rPr>
        <w:t>10-11</w:t>
      </w:r>
      <w:r w:rsidR="00E465A9" w:rsidRPr="00483BD8">
        <w:rPr>
          <w:rFonts w:cs="Times New Roman"/>
          <w:i/>
          <w:color w:val="00B050"/>
        </w:rPr>
        <w:t>_</w:t>
      </w:r>
      <w:r w:rsidR="00E465A9">
        <w:rPr>
          <w:rFonts w:cs="Times New Roman"/>
          <w:i/>
          <w:color w:val="00B050"/>
        </w:rPr>
        <w:t>EnqueteHabitationClement</w:t>
      </w:r>
      <w:r w:rsidR="00E465A9" w:rsidRPr="00483BD8">
        <w:rPr>
          <w:rFonts w:cs="Times New Roman"/>
          <w:i/>
          <w:color w:val="00B050"/>
        </w:rPr>
        <w:t>_</w:t>
      </w:r>
      <w:r w:rsidR="00E465A9">
        <w:rPr>
          <w:rFonts w:cs="Times New Roman"/>
          <w:i/>
          <w:color w:val="00B050"/>
        </w:rPr>
        <w:t>Excel.</w:t>
      </w:r>
    </w:p>
    <w:p w14:paraId="2F2E5642" w14:textId="37572E0F" w:rsidR="004174AE" w:rsidRDefault="004174AE" w:rsidP="002E1683">
      <w:pPr>
        <w:pStyle w:val="05Textecourant"/>
      </w:pPr>
    </w:p>
    <w:p w14:paraId="268ECC38" w14:textId="77777777" w:rsidR="002E1683" w:rsidRPr="00FE69AF" w:rsidRDefault="002E1683" w:rsidP="002E1683">
      <w:pPr>
        <w:pStyle w:val="05Textecourant"/>
      </w:pPr>
    </w:p>
    <w:p w14:paraId="1FAFE9E9" w14:textId="77777777" w:rsidR="004174AE" w:rsidRPr="00FE69AF" w:rsidRDefault="004174AE" w:rsidP="002E1683">
      <w:pPr>
        <w:pStyle w:val="03Missionnumro"/>
      </w:pPr>
      <w:r w:rsidRPr="002E1683">
        <w:rPr>
          <w:color w:val="FF0000"/>
        </w:rPr>
        <w:t xml:space="preserve">Mission 2 </w:t>
      </w:r>
      <w:r w:rsidRPr="00FE69AF">
        <w:t xml:space="preserve">Rédigez les documents de communication  </w:t>
      </w:r>
    </w:p>
    <w:p w14:paraId="3AAD5182" w14:textId="73AE3FBB" w:rsidR="004174AE" w:rsidRPr="00FE69AF" w:rsidRDefault="002E1683" w:rsidP="002E1683">
      <w:pPr>
        <w:pStyle w:val="04Question"/>
      </w:pPr>
      <w:bookmarkStart w:id="2" w:name="_Hlk526786868"/>
      <w:r>
        <w:t xml:space="preserve">3. </w:t>
      </w:r>
      <w:r w:rsidR="004174AE" w:rsidRPr="00FE69AF">
        <w:t xml:space="preserve">Rédigez un rapport complet présentant les résultats de votre enquête et envoyez-le par e-mail à Mme Robert. </w:t>
      </w:r>
    </w:p>
    <w:p w14:paraId="261CB51B" w14:textId="77777777" w:rsidR="004174AE" w:rsidRPr="002E1683" w:rsidRDefault="004174AE" w:rsidP="002E1683">
      <w:pPr>
        <w:pStyle w:val="05Textecourant"/>
        <w:rPr>
          <w:i/>
        </w:rPr>
      </w:pPr>
      <w:r w:rsidRPr="002E1683">
        <w:rPr>
          <w:i/>
        </w:rPr>
        <w:t xml:space="preserve">Il n’existe pas de réponse type. </w:t>
      </w:r>
    </w:p>
    <w:p w14:paraId="492382F8" w14:textId="77777777" w:rsidR="002E1683" w:rsidRDefault="002E1683" w:rsidP="002E1683">
      <w:pPr>
        <w:pStyle w:val="05Textecourant"/>
      </w:pPr>
    </w:p>
    <w:p w14:paraId="365C8E39" w14:textId="00153875" w:rsidR="004174AE" w:rsidRPr="00FE69AF" w:rsidRDefault="004174AE" w:rsidP="002E1683">
      <w:pPr>
        <w:pStyle w:val="05Textecourant"/>
      </w:pPr>
      <w:r w:rsidRPr="00FE69AF">
        <w:t xml:space="preserve">La rédaction du rapport doit respecter les règles de présentation du rapport : une page de garde (sujet, date, </w:t>
      </w:r>
      <w:bookmarkEnd w:id="2"/>
      <w:r w:rsidRPr="00FE69AF">
        <w:t xml:space="preserve">rédacteur, destinataire), un sommaire automatique et un plan. </w:t>
      </w:r>
    </w:p>
    <w:p w14:paraId="17C8EA24" w14:textId="72645336" w:rsidR="004174AE" w:rsidRPr="00FE69AF" w:rsidRDefault="004174AE" w:rsidP="002E1683">
      <w:pPr>
        <w:pStyle w:val="05Textecourant"/>
      </w:pPr>
      <w:r w:rsidRPr="00FE69AF">
        <w:t>Une introduction doit être rédigée</w:t>
      </w:r>
      <w:r w:rsidR="002E1683">
        <w:t>,</w:t>
      </w:r>
      <w:r w:rsidRPr="00FE69AF">
        <w:t xml:space="preserve"> présentant le travail réalisé et le nombre de personnes interrogées. </w:t>
      </w:r>
    </w:p>
    <w:p w14:paraId="11CB1ADB" w14:textId="310E59DE" w:rsidR="004174AE" w:rsidRPr="00FE69AF" w:rsidRDefault="004174AE" w:rsidP="002E1683">
      <w:pPr>
        <w:pStyle w:val="05Textecourant"/>
      </w:pPr>
      <w:r w:rsidRPr="00FE69AF">
        <w:t xml:space="preserve">Au niveau des graphiques, il faudra reprendre soit les graphiques tirés de Google Forms, soit </w:t>
      </w:r>
      <w:r w:rsidR="002E1683">
        <w:t xml:space="preserve">ceux </w:t>
      </w:r>
      <w:r w:rsidRPr="00FE69AF">
        <w:t xml:space="preserve">d’Excel </w:t>
      </w:r>
      <w:r w:rsidR="002E1683">
        <w:t>(</w:t>
      </w:r>
      <w:r w:rsidRPr="00FE69AF">
        <w:t>qui permet</w:t>
      </w:r>
      <w:r w:rsidR="002E1683">
        <w:t>tent</w:t>
      </w:r>
      <w:r w:rsidRPr="00FE69AF">
        <w:t xml:space="preserve"> une meilleure présentation, plus personnalisée). La plupart des graphiques utilisés sont des graphiques circulaires. </w:t>
      </w:r>
    </w:p>
    <w:p w14:paraId="37D20ABE" w14:textId="126F7B21" w:rsidR="004174AE" w:rsidRPr="00FE69AF" w:rsidRDefault="002E1683" w:rsidP="002E1683">
      <w:pPr>
        <w:pStyle w:val="05Textecourant"/>
      </w:pPr>
      <w:r>
        <w:t>Le rapport</w:t>
      </w:r>
      <w:r w:rsidR="004174AE" w:rsidRPr="00FE69AF">
        <w:t xml:space="preserve"> devra reprendre la structure du questionnaire (reprise des travaux préparés sur Excel)</w:t>
      </w:r>
      <w:r>
        <w:t>.</w:t>
      </w:r>
    </w:p>
    <w:p w14:paraId="0FF2E3EF" w14:textId="69B4FC54" w:rsidR="004174AE" w:rsidRPr="00FE69AF" w:rsidRDefault="004174AE" w:rsidP="002E1683">
      <w:pPr>
        <w:pStyle w:val="05Textecourant"/>
        <w:numPr>
          <w:ilvl w:val="0"/>
          <w:numId w:val="6"/>
        </w:numPr>
      </w:pPr>
      <w:r w:rsidRPr="00FE69AF">
        <w:t>La satisfaction des visiteurs</w:t>
      </w:r>
      <w:r w:rsidR="002E1683">
        <w:t> :</w:t>
      </w:r>
      <w:r w:rsidRPr="00FE69AF">
        <w:t xml:space="preserve"> reprise de tous les tableaux et graphiques correspondant à chaque question et les commentaires. </w:t>
      </w:r>
    </w:p>
    <w:p w14:paraId="741EF12F" w14:textId="05266C87" w:rsidR="004174AE" w:rsidRPr="00FE69AF" w:rsidRDefault="004174AE" w:rsidP="002E1683">
      <w:pPr>
        <w:pStyle w:val="05Textecourant"/>
        <w:numPr>
          <w:ilvl w:val="0"/>
          <w:numId w:val="6"/>
        </w:numPr>
      </w:pPr>
      <w:r w:rsidRPr="00FE69AF">
        <w:t>La proposition de visite guidée</w:t>
      </w:r>
      <w:r w:rsidR="002E1683">
        <w:t> :</w:t>
      </w:r>
      <w:r w:rsidRPr="00FE69AF">
        <w:t xml:space="preserve"> reprise de tous les tableaux et graphiques correspondant à chaque question. </w:t>
      </w:r>
    </w:p>
    <w:p w14:paraId="62177C1A" w14:textId="7C48CE6C" w:rsidR="004174AE" w:rsidRPr="00FE69AF" w:rsidRDefault="004174AE" w:rsidP="002E1683">
      <w:pPr>
        <w:pStyle w:val="05Textecourant"/>
        <w:numPr>
          <w:ilvl w:val="0"/>
          <w:numId w:val="6"/>
        </w:numPr>
      </w:pPr>
      <w:r w:rsidRPr="00FE69AF">
        <w:t>Les questions de signalétiques</w:t>
      </w:r>
      <w:r w:rsidR="002E1683">
        <w:t> :</w:t>
      </w:r>
      <w:r w:rsidRPr="00FE69AF">
        <w:t xml:space="preserve"> </w:t>
      </w:r>
      <w:r w:rsidR="00AC696B" w:rsidRPr="00FE69AF">
        <w:t>reprise de tous les tableaux et graphiques c</w:t>
      </w:r>
      <w:r w:rsidR="00AC696B">
        <w:t>orrespondant à chaque question</w:t>
      </w:r>
      <w:r w:rsidRPr="00FE69AF">
        <w:t xml:space="preserve">. </w:t>
      </w:r>
    </w:p>
    <w:p w14:paraId="4E57E09A" w14:textId="625907F0" w:rsidR="004174AE" w:rsidRPr="00FE69AF" w:rsidRDefault="00AC696B" w:rsidP="002E1683">
      <w:pPr>
        <w:pStyle w:val="05Textecourant"/>
      </w:pPr>
      <w:r>
        <w:t>Puis</w:t>
      </w:r>
      <w:r w:rsidR="004174AE" w:rsidRPr="00FE69AF">
        <w:t xml:space="preserve"> il faudra prévoir</w:t>
      </w:r>
      <w:r>
        <w:t>,</w:t>
      </w:r>
      <w:r w:rsidR="004174AE" w:rsidRPr="00FE69AF">
        <w:t xml:space="preserve"> </w:t>
      </w:r>
      <w:r w:rsidR="002E1683">
        <w:t xml:space="preserve">dans </w:t>
      </w:r>
      <w:r w:rsidR="004174AE" w:rsidRPr="00FE69AF">
        <w:t>une dernière partie</w:t>
      </w:r>
      <w:r>
        <w:t>,</w:t>
      </w:r>
      <w:r w:rsidR="002E1683">
        <w:t xml:space="preserve"> l</w:t>
      </w:r>
      <w:r w:rsidR="004174AE" w:rsidRPr="00FE69AF">
        <w:t>es réponses selon le profil des visiteurs</w:t>
      </w:r>
      <w:r w:rsidR="002E1683">
        <w:t>, c’est à dire les</w:t>
      </w:r>
      <w:r w:rsidR="004174AE" w:rsidRPr="00FE69AF">
        <w:t xml:space="preserve"> résultats des croisements : Q4/Q9, Q4/Q11, Q4/Q12, Q6/Q9. </w:t>
      </w:r>
    </w:p>
    <w:p w14:paraId="1FC8FC83" w14:textId="7C8BF046" w:rsidR="002E1683" w:rsidRDefault="00E16CC0" w:rsidP="004174AE">
      <w:r>
        <w:br w:type="page"/>
      </w:r>
    </w:p>
    <w:tbl>
      <w:tblPr>
        <w:tblStyle w:val="Grilledutableau"/>
        <w:tblW w:w="0" w:type="auto"/>
        <w:tblCellMar>
          <w:top w:w="57" w:type="dxa"/>
          <w:bottom w:w="57" w:type="dxa"/>
        </w:tblCellMar>
        <w:tblLook w:val="04A0" w:firstRow="1" w:lastRow="0" w:firstColumn="1" w:lastColumn="0" w:noHBand="0" w:noVBand="1"/>
      </w:tblPr>
      <w:tblGrid>
        <w:gridCol w:w="10196"/>
      </w:tblGrid>
      <w:tr w:rsidR="002E1683" w:rsidRPr="00ED5E68" w14:paraId="53D0A8C9" w14:textId="77777777" w:rsidTr="00D165B2">
        <w:tc>
          <w:tcPr>
            <w:tcW w:w="10196" w:type="dxa"/>
            <w:shd w:val="clear" w:color="auto" w:fill="DEEAF6" w:themeFill="accent5" w:themeFillTint="33"/>
          </w:tcPr>
          <w:p w14:paraId="2EBFD01E" w14:textId="77777777" w:rsidR="002E1683" w:rsidRDefault="002E1683" w:rsidP="00D165B2">
            <w:pPr>
              <w:pStyle w:val="05Textecourant"/>
              <w:rPr>
                <w:rStyle w:val="Lienhypertexte"/>
              </w:rPr>
            </w:pPr>
            <w:r w:rsidRPr="00ED5E68">
              <w:lastRenderedPageBreak/>
              <w:t xml:space="preserve">De : </w:t>
            </w:r>
            <w:hyperlink r:id="rId9" w:history="1">
              <w:r w:rsidRPr="00A53C2F">
                <w:rPr>
                  <w:rStyle w:val="Lienhypertexte"/>
                </w:rPr>
                <w:t>stagiaire@gbh.fr</w:t>
              </w:r>
            </w:hyperlink>
          </w:p>
          <w:p w14:paraId="0F9FE06C" w14:textId="77777777" w:rsidR="002E1683" w:rsidRDefault="002E1683" w:rsidP="00D165B2">
            <w:pPr>
              <w:pStyle w:val="05Textecourant"/>
            </w:pPr>
            <w:r>
              <w:t>À</w:t>
            </w:r>
            <w:r w:rsidRPr="00ED5E68">
              <w:t xml:space="preserve"> : </w:t>
            </w:r>
            <w:hyperlink r:id="rId10" w:history="1">
              <w:r w:rsidRPr="00A53C2F">
                <w:rPr>
                  <w:rStyle w:val="Lienhypertexte"/>
                </w:rPr>
                <w:t>josepha-robert@gbh.fr</w:t>
              </w:r>
            </w:hyperlink>
          </w:p>
          <w:p w14:paraId="03715AB1" w14:textId="77777777" w:rsidR="002E1683" w:rsidRPr="00ED5E68" w:rsidRDefault="002E1683" w:rsidP="00D165B2">
            <w:pPr>
              <w:pStyle w:val="05Textecourant"/>
            </w:pPr>
            <w:r>
              <w:t>Date :</w:t>
            </w:r>
            <w:r w:rsidRPr="00ED5E68">
              <w:t xml:space="preserve"> XX/XX/NN</w:t>
            </w:r>
          </w:p>
          <w:p w14:paraId="6F0F1833" w14:textId="77777777" w:rsidR="002E1683" w:rsidRDefault="002E1683" w:rsidP="00D165B2">
            <w:pPr>
              <w:pStyle w:val="05Textecourant"/>
            </w:pPr>
            <w:r w:rsidRPr="00ED5E68">
              <w:t xml:space="preserve">Objet : </w:t>
            </w:r>
            <w:r>
              <w:t>R</w:t>
            </w:r>
            <w:r w:rsidRPr="00FE69AF">
              <w:t>apport enquête visites guidées</w:t>
            </w:r>
            <w:r w:rsidRPr="00A00AFE">
              <w:t>.</w:t>
            </w:r>
          </w:p>
          <w:p w14:paraId="2EB0E868" w14:textId="5CDAE5F8" w:rsidR="002E1683" w:rsidRPr="00ED5E68" w:rsidRDefault="002E1683" w:rsidP="00D165B2">
            <w:pPr>
              <w:pStyle w:val="05Textecourant"/>
            </w:pPr>
            <w:r w:rsidRPr="002E1683">
              <w:t xml:space="preserve">Pièce jointe : </w:t>
            </w:r>
            <w:r>
              <w:t>L</w:t>
            </w:r>
            <w:r w:rsidRPr="002E1683">
              <w:t>e rapport</w:t>
            </w:r>
            <w:r>
              <w:t>.</w:t>
            </w:r>
          </w:p>
        </w:tc>
      </w:tr>
      <w:tr w:rsidR="002E1683" w14:paraId="4E233F2E" w14:textId="77777777" w:rsidTr="00D165B2">
        <w:tc>
          <w:tcPr>
            <w:tcW w:w="10196" w:type="dxa"/>
            <w:shd w:val="clear" w:color="auto" w:fill="DEEAF6" w:themeFill="accent5" w:themeFillTint="33"/>
          </w:tcPr>
          <w:p w14:paraId="04955AF3" w14:textId="77777777" w:rsidR="002E1683" w:rsidRDefault="002E1683" w:rsidP="002E1683">
            <w:pPr>
              <w:pStyle w:val="05Textecourant"/>
            </w:pPr>
            <w:r>
              <w:t>Madame,</w:t>
            </w:r>
          </w:p>
          <w:p w14:paraId="0C927C53" w14:textId="77777777" w:rsidR="00AC696B" w:rsidRDefault="00AC696B" w:rsidP="002E1683">
            <w:pPr>
              <w:pStyle w:val="05Textecourant"/>
            </w:pPr>
          </w:p>
          <w:p w14:paraId="70CEBC45" w14:textId="77777777" w:rsidR="002E1683" w:rsidRDefault="002E1683" w:rsidP="002E1683">
            <w:pPr>
              <w:pStyle w:val="05Textecourant"/>
            </w:pPr>
            <w:r>
              <w:t xml:space="preserve">Veuillez trouver en pièce jointe le rapport de mon enquête sur les visites guidées. J’ai essayé d’être le plus complet possible. </w:t>
            </w:r>
          </w:p>
          <w:p w14:paraId="46199269" w14:textId="0B64B883" w:rsidR="002E1683" w:rsidRDefault="002E1683" w:rsidP="002E1683">
            <w:pPr>
              <w:pStyle w:val="05Textecourant"/>
            </w:pPr>
            <w:r>
              <w:t xml:space="preserve">Je vous en souhaite une bonne réception et reste à votre disposition pour commenter de vive voix mon travail. </w:t>
            </w:r>
          </w:p>
          <w:p w14:paraId="32072DE4" w14:textId="587863CD" w:rsidR="002E1683" w:rsidRDefault="002E1683" w:rsidP="002E1683">
            <w:pPr>
              <w:pStyle w:val="05Textecourant"/>
            </w:pPr>
          </w:p>
          <w:p w14:paraId="1D999437" w14:textId="4458071A" w:rsidR="002E1683" w:rsidRDefault="002E1683" w:rsidP="002E1683">
            <w:pPr>
              <w:pStyle w:val="05Textecourant"/>
            </w:pPr>
            <w:r>
              <w:t>Cordialement,</w:t>
            </w:r>
          </w:p>
          <w:p w14:paraId="624EB369" w14:textId="0045A8AE" w:rsidR="002E1683" w:rsidRDefault="002E1683" w:rsidP="002E1683">
            <w:pPr>
              <w:pStyle w:val="05Textecourant"/>
              <w:ind w:firstLine="7395"/>
            </w:pPr>
          </w:p>
          <w:p w14:paraId="7EA9AB72" w14:textId="0094AA1C" w:rsidR="002E1683" w:rsidRDefault="002E1683" w:rsidP="002E1683">
            <w:pPr>
              <w:pStyle w:val="05Textecourant"/>
              <w:ind w:firstLine="7395"/>
            </w:pPr>
            <w:r>
              <w:t>Le/la s</w:t>
            </w:r>
            <w:r w:rsidRPr="00BD0706">
              <w:t>tagiaire</w:t>
            </w:r>
          </w:p>
        </w:tc>
      </w:tr>
    </w:tbl>
    <w:p w14:paraId="747D1581" w14:textId="77777777" w:rsidR="002E1683" w:rsidRDefault="002E1683" w:rsidP="002E1683">
      <w:pPr>
        <w:pStyle w:val="05Textecourant"/>
      </w:pPr>
    </w:p>
    <w:p w14:paraId="60D09453" w14:textId="54CACACD" w:rsidR="004174AE" w:rsidRPr="00FE69AF" w:rsidRDefault="002E1683" w:rsidP="002E1683">
      <w:pPr>
        <w:pStyle w:val="04Question"/>
      </w:pPr>
      <w:r>
        <w:t xml:space="preserve">4. </w:t>
      </w:r>
      <w:r w:rsidR="004174AE" w:rsidRPr="00FE69AF">
        <w:t xml:space="preserve">Réalisez, à la suite de ce rapport très apprécié par Mme Robert, une infographie de présentation du sujet de la réunion que vous enverrez par e-mail aux participants en même temps que les informations concernant la réunion.  </w:t>
      </w:r>
    </w:p>
    <w:p w14:paraId="41D924AA" w14:textId="77777777" w:rsidR="001529C7" w:rsidRDefault="004174AE" w:rsidP="002E1683">
      <w:pPr>
        <w:pStyle w:val="05Textecourant"/>
        <w:rPr>
          <w:i/>
        </w:rPr>
      </w:pPr>
      <w:r w:rsidRPr="002E1683">
        <w:rPr>
          <w:i/>
        </w:rPr>
        <w:t xml:space="preserve">Il n’existe pas de réponse type. Une infographie réalisée grâce à infogram est proposée en pdf et en lien. </w:t>
      </w:r>
    </w:p>
    <w:p w14:paraId="3CD71BDB" w14:textId="096AE948" w:rsidR="004174AE" w:rsidRPr="002E1683" w:rsidRDefault="004174AE" w:rsidP="002E1683">
      <w:pPr>
        <w:pStyle w:val="05Textecourant"/>
        <w:rPr>
          <w:i/>
        </w:rPr>
      </w:pPr>
      <w:r w:rsidRPr="002E1683">
        <w:rPr>
          <w:i/>
        </w:rPr>
        <w:t xml:space="preserve">La réalisation de l’infographie est gratuite, mais le téléchargement impossible sans abonnement. Il est </w:t>
      </w:r>
      <w:r w:rsidR="001529C7">
        <w:rPr>
          <w:i/>
        </w:rPr>
        <w:t>en revanche</w:t>
      </w:r>
      <w:r w:rsidRPr="002E1683">
        <w:rPr>
          <w:i/>
        </w:rPr>
        <w:t xml:space="preserve"> possible de la regarder en ligne. </w:t>
      </w:r>
    </w:p>
    <w:p w14:paraId="489E51BD" w14:textId="77777777" w:rsidR="00AC696B" w:rsidRDefault="00AC696B" w:rsidP="00AC696B">
      <w:pPr>
        <w:pStyle w:val="05Textecourant"/>
        <w:jc w:val="lef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xml:space="preserve"> le fichier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11</w:t>
      </w:r>
      <w:r w:rsidRPr="00483BD8">
        <w:rPr>
          <w:rFonts w:cs="Times New Roman"/>
          <w:i/>
          <w:color w:val="00B050"/>
        </w:rPr>
        <w:t>_</w:t>
      </w:r>
      <w:r>
        <w:rPr>
          <w:rFonts w:cs="Times New Roman"/>
          <w:i/>
          <w:color w:val="00B050"/>
        </w:rPr>
        <w:t>Mission2</w:t>
      </w:r>
      <w:r w:rsidRPr="00483BD8">
        <w:rPr>
          <w:rFonts w:cs="Times New Roman"/>
          <w:i/>
          <w:color w:val="00B050"/>
        </w:rPr>
        <w:t>_</w:t>
      </w:r>
      <w:r>
        <w:rPr>
          <w:rFonts w:cs="Times New Roman"/>
          <w:i/>
          <w:color w:val="00B050"/>
        </w:rPr>
        <w:t>Infographie.</w:t>
      </w:r>
    </w:p>
    <w:p w14:paraId="3B281FB9" w14:textId="77777777" w:rsidR="001529C7" w:rsidRDefault="001529C7" w:rsidP="00AC696B">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1529C7" w:rsidRPr="00ED5E68" w14:paraId="5F79834A" w14:textId="77777777" w:rsidTr="00D165B2">
        <w:tc>
          <w:tcPr>
            <w:tcW w:w="10196" w:type="dxa"/>
            <w:shd w:val="clear" w:color="auto" w:fill="DEEAF6" w:themeFill="accent5" w:themeFillTint="33"/>
          </w:tcPr>
          <w:p w14:paraId="0DA8A92C" w14:textId="77777777" w:rsidR="001529C7" w:rsidRDefault="001529C7" w:rsidP="00D165B2">
            <w:pPr>
              <w:pStyle w:val="05Textecourant"/>
              <w:rPr>
                <w:rStyle w:val="Lienhypertexte"/>
              </w:rPr>
            </w:pPr>
            <w:r w:rsidRPr="00ED5E68">
              <w:t xml:space="preserve">De : </w:t>
            </w:r>
            <w:hyperlink r:id="rId11" w:history="1">
              <w:r w:rsidRPr="00A53C2F">
                <w:rPr>
                  <w:rStyle w:val="Lienhypertexte"/>
                </w:rPr>
                <w:t>stagiaire@gbh.fr</w:t>
              </w:r>
            </w:hyperlink>
          </w:p>
          <w:p w14:paraId="1A6EA898" w14:textId="3EEB64B6" w:rsidR="001529C7" w:rsidRDefault="001529C7" w:rsidP="00D165B2">
            <w:pPr>
              <w:pStyle w:val="05Textecourant"/>
            </w:pPr>
            <w:r>
              <w:t>À</w:t>
            </w:r>
            <w:r w:rsidRPr="00ED5E68">
              <w:t xml:space="preserve"> : </w:t>
            </w:r>
            <w:hyperlink r:id="rId12" w:history="1">
              <w:r w:rsidRPr="00A53C2F">
                <w:rPr>
                  <w:rStyle w:val="Lienhypertexte"/>
                </w:rPr>
                <w:t>josepha-robert@gbh.fr</w:t>
              </w:r>
            </w:hyperlink>
            <w:r w:rsidRPr="00FE69AF">
              <w:t>; Louis Martel ; Justine Lenotre ; Lucie Martin ; Fabien Legrand</w:t>
            </w:r>
          </w:p>
          <w:p w14:paraId="22469E1F" w14:textId="77777777" w:rsidR="001529C7" w:rsidRPr="00ED5E68" w:rsidRDefault="001529C7" w:rsidP="00D165B2">
            <w:pPr>
              <w:pStyle w:val="05Textecourant"/>
            </w:pPr>
            <w:r>
              <w:t>Date :</w:t>
            </w:r>
            <w:r w:rsidRPr="00ED5E68">
              <w:t xml:space="preserve"> XX/XX/NN</w:t>
            </w:r>
          </w:p>
          <w:p w14:paraId="7327F89D" w14:textId="7383DE19" w:rsidR="001529C7" w:rsidRPr="00ED5E68" w:rsidRDefault="001529C7" w:rsidP="00D165B2">
            <w:pPr>
              <w:pStyle w:val="05Textecourant"/>
            </w:pPr>
            <w:r w:rsidRPr="00ED5E68">
              <w:t xml:space="preserve">Objet : </w:t>
            </w:r>
            <w:r>
              <w:t>C</w:t>
            </w:r>
            <w:r w:rsidRPr="00FE69AF">
              <w:t xml:space="preserve">onvocation </w:t>
            </w:r>
            <w:r>
              <w:t xml:space="preserve">à la </w:t>
            </w:r>
            <w:r w:rsidRPr="00FE69AF">
              <w:t>réunion</w:t>
            </w:r>
            <w:r>
              <w:t> :</w:t>
            </w:r>
            <w:r w:rsidRPr="00FE69AF">
              <w:t xml:space="preserve"> </w:t>
            </w:r>
            <w:r>
              <w:t>« </w:t>
            </w:r>
            <w:r w:rsidRPr="00FE69AF">
              <w:t>projet visites guidées »</w:t>
            </w:r>
            <w:r w:rsidRPr="00A00AFE">
              <w:t>.</w:t>
            </w:r>
          </w:p>
        </w:tc>
      </w:tr>
      <w:tr w:rsidR="001529C7" w14:paraId="6DDCE90B" w14:textId="77777777" w:rsidTr="00D165B2">
        <w:tc>
          <w:tcPr>
            <w:tcW w:w="10196" w:type="dxa"/>
            <w:shd w:val="clear" w:color="auto" w:fill="DEEAF6" w:themeFill="accent5" w:themeFillTint="33"/>
          </w:tcPr>
          <w:p w14:paraId="1609E85E" w14:textId="52F3F151" w:rsidR="001529C7" w:rsidRDefault="001529C7" w:rsidP="001529C7">
            <w:pPr>
              <w:pStyle w:val="05Textecourant"/>
            </w:pPr>
            <w:r>
              <w:t xml:space="preserve">Madame, Monsieur, </w:t>
            </w:r>
          </w:p>
          <w:p w14:paraId="737D9AF9" w14:textId="77777777" w:rsidR="001529C7" w:rsidRDefault="001529C7" w:rsidP="001529C7">
            <w:pPr>
              <w:pStyle w:val="05Textecourant"/>
            </w:pPr>
          </w:p>
          <w:p w14:paraId="15241E4A" w14:textId="77777777" w:rsidR="001529C7" w:rsidRDefault="001529C7" w:rsidP="001529C7">
            <w:pPr>
              <w:pStyle w:val="05Textecourant"/>
            </w:pPr>
            <w:r>
              <w:t xml:space="preserve">Je vous prie de bien vouloir assister à la réunion sur le projet « visites guidées » qui aura lieu le : </w:t>
            </w:r>
          </w:p>
          <w:p w14:paraId="25AAC2F1" w14:textId="4CB77E4C" w:rsidR="001529C7" w:rsidRPr="001529C7" w:rsidRDefault="001529C7" w:rsidP="001529C7">
            <w:pPr>
              <w:pStyle w:val="05Textecourant"/>
              <w:jc w:val="center"/>
              <w:rPr>
                <w:b/>
              </w:rPr>
            </w:pPr>
            <w:r w:rsidRPr="001529C7">
              <w:rPr>
                <w:b/>
              </w:rPr>
              <w:t>18 mars de 14</w:t>
            </w:r>
            <w:r>
              <w:rPr>
                <w:b/>
              </w:rPr>
              <w:t> </w:t>
            </w:r>
            <w:r w:rsidRPr="001529C7">
              <w:rPr>
                <w:b/>
              </w:rPr>
              <w:t>h à 15</w:t>
            </w:r>
            <w:r>
              <w:rPr>
                <w:b/>
              </w:rPr>
              <w:t> </w:t>
            </w:r>
            <w:r w:rsidRPr="001529C7">
              <w:rPr>
                <w:b/>
              </w:rPr>
              <w:t>h en salle de réunion.</w:t>
            </w:r>
          </w:p>
          <w:p w14:paraId="41FB257C" w14:textId="77777777" w:rsidR="001529C7" w:rsidRDefault="001529C7" w:rsidP="001529C7">
            <w:pPr>
              <w:pStyle w:val="05Textecourant"/>
            </w:pPr>
          </w:p>
          <w:p w14:paraId="23056B06" w14:textId="367502DA" w:rsidR="001529C7" w:rsidRDefault="001529C7" w:rsidP="001529C7">
            <w:pPr>
              <w:pStyle w:val="05Textecourant"/>
            </w:pPr>
            <w:r>
              <w:t xml:space="preserve">L’objet de cette réunion est la présentation des résultats d’une étude menée auprès des visiteurs du parc. </w:t>
            </w:r>
          </w:p>
          <w:p w14:paraId="21E785FF" w14:textId="77777777" w:rsidR="001529C7" w:rsidRDefault="001529C7" w:rsidP="001529C7">
            <w:pPr>
              <w:pStyle w:val="05Textecourant"/>
            </w:pPr>
            <w:r>
              <w:t xml:space="preserve">Pour vous donner un premier aperçu du contenu de cette réunion, je vous invite à regarder le document suivant </w:t>
            </w:r>
            <w:r w:rsidRPr="001529C7">
              <w:rPr>
                <w:rStyle w:val="Lienhypertexte"/>
              </w:rPr>
              <w:t>: https://infogram.com/infographic-modern-1h0r6rkqv7nl4ek?live</w:t>
            </w:r>
          </w:p>
          <w:p w14:paraId="728EA339" w14:textId="77777777" w:rsidR="001529C7" w:rsidRDefault="001529C7" w:rsidP="001529C7">
            <w:pPr>
              <w:pStyle w:val="05Textecourant"/>
            </w:pPr>
          </w:p>
          <w:p w14:paraId="1E0FAE45" w14:textId="2629AD1D" w:rsidR="001529C7" w:rsidRDefault="001529C7" w:rsidP="00D165B2">
            <w:pPr>
              <w:pStyle w:val="05Textecourant"/>
            </w:pPr>
            <w:r>
              <w:t>Je vous remercie par avance.</w:t>
            </w:r>
          </w:p>
          <w:p w14:paraId="5A9D5F1D" w14:textId="77777777" w:rsidR="001529C7" w:rsidRDefault="001529C7" w:rsidP="00D165B2">
            <w:pPr>
              <w:pStyle w:val="05Textecourant"/>
            </w:pPr>
            <w:r>
              <w:t>Cordialement,</w:t>
            </w:r>
          </w:p>
          <w:p w14:paraId="6256B167" w14:textId="77777777" w:rsidR="001529C7" w:rsidRDefault="001529C7" w:rsidP="00D165B2">
            <w:pPr>
              <w:pStyle w:val="05Textecourant"/>
              <w:ind w:firstLine="7395"/>
            </w:pPr>
          </w:p>
          <w:p w14:paraId="32E09C67" w14:textId="77777777" w:rsidR="001529C7" w:rsidRDefault="001529C7" w:rsidP="00D165B2">
            <w:pPr>
              <w:pStyle w:val="05Textecourant"/>
              <w:ind w:firstLine="7395"/>
            </w:pPr>
            <w:r>
              <w:t>Le/la s</w:t>
            </w:r>
            <w:r w:rsidRPr="00BD0706">
              <w:t>tagiaire</w:t>
            </w:r>
          </w:p>
        </w:tc>
      </w:tr>
    </w:tbl>
    <w:p w14:paraId="3294B320" w14:textId="77777777" w:rsidR="001529C7" w:rsidRDefault="001529C7" w:rsidP="00E16CC0">
      <w:pPr>
        <w:pStyle w:val="05Textecourant"/>
      </w:pPr>
    </w:p>
    <w:p w14:paraId="09C5C3D0" w14:textId="7CB28F28" w:rsidR="004174AE" w:rsidRPr="00FE69AF" w:rsidRDefault="001529C7" w:rsidP="001529C7">
      <w:pPr>
        <w:pStyle w:val="04Question"/>
      </w:pPr>
      <w:r>
        <w:t xml:space="preserve">5. </w:t>
      </w:r>
      <w:r w:rsidR="004174AE" w:rsidRPr="00FE69AF">
        <w:t xml:space="preserve">Réalisez à la suite le diaporama de présentation des résultats de votre enquête. </w:t>
      </w:r>
    </w:p>
    <w:p w14:paraId="524B430F" w14:textId="77777777" w:rsidR="001529C7" w:rsidRPr="001529C7" w:rsidRDefault="001529C7" w:rsidP="001529C7">
      <w:pPr>
        <w:pStyle w:val="05Textecourant"/>
        <w:rPr>
          <w:i/>
        </w:rPr>
      </w:pPr>
      <w:r w:rsidRPr="001529C7">
        <w:rPr>
          <w:i/>
        </w:rPr>
        <w:t xml:space="preserve">Il n’y a pas de corrigé type. Voici ci-dessous une proposition de présentation des premières diapositives. </w:t>
      </w:r>
    </w:p>
    <w:p w14:paraId="0C6F4302" w14:textId="157F482A" w:rsidR="00EE228D" w:rsidRDefault="00EE228D" w:rsidP="00EE228D">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11</w:t>
      </w:r>
      <w:r w:rsidRPr="00483BD8">
        <w:rPr>
          <w:rFonts w:cs="Times New Roman"/>
          <w:i/>
          <w:color w:val="00B050"/>
        </w:rPr>
        <w:t>_</w:t>
      </w:r>
      <w:r>
        <w:rPr>
          <w:rFonts w:cs="Times New Roman"/>
          <w:i/>
          <w:color w:val="00B050"/>
        </w:rPr>
        <w:t>Mission2</w:t>
      </w:r>
      <w:r w:rsidRPr="00483BD8">
        <w:rPr>
          <w:rFonts w:cs="Times New Roman"/>
          <w:i/>
          <w:color w:val="00B050"/>
        </w:rPr>
        <w:t>_</w:t>
      </w:r>
      <w:r>
        <w:rPr>
          <w:rFonts w:cs="Times New Roman"/>
          <w:i/>
          <w:color w:val="00B050"/>
        </w:rPr>
        <w:t>PowerPoint.</w:t>
      </w:r>
    </w:p>
    <w:p w14:paraId="33515589" w14:textId="77777777" w:rsidR="001529C7" w:rsidRDefault="001529C7" w:rsidP="001529C7">
      <w:pPr>
        <w:pStyle w:val="05Textecourant"/>
      </w:pPr>
    </w:p>
    <w:p w14:paraId="02F5BDFC" w14:textId="119C46B5" w:rsidR="004174AE" w:rsidRPr="00FE69AF" w:rsidRDefault="004174AE" w:rsidP="001529C7">
      <w:pPr>
        <w:pStyle w:val="05Textecourant"/>
      </w:pPr>
      <w:r w:rsidRPr="00FE69AF">
        <w:t xml:space="preserve">Le diaporama est rédigé en utilisant le modèle proposé et dans le respect de la charte graphique. Il doit comprendre un sommaire et reprendre uniquement une sélection des questions pertinentes et intéressantes pour la prise de décisions. Seuls les graphiques en </w:t>
      </w:r>
      <w:r w:rsidR="001529C7">
        <w:t>pourcentage</w:t>
      </w:r>
      <w:r w:rsidRPr="00FE69AF">
        <w:t xml:space="preserve"> seront proposés. </w:t>
      </w:r>
    </w:p>
    <w:p w14:paraId="692AE704" w14:textId="77777777" w:rsidR="00AC696B" w:rsidRDefault="00AC696B" w:rsidP="001529C7">
      <w:pPr>
        <w:pStyle w:val="05Textecourant"/>
      </w:pPr>
    </w:p>
    <w:p w14:paraId="3CC3B523" w14:textId="77777777" w:rsidR="004174AE" w:rsidRPr="00FE69AF" w:rsidRDefault="004174AE" w:rsidP="001529C7">
      <w:pPr>
        <w:pStyle w:val="05Textecourant"/>
      </w:pPr>
      <w:r w:rsidRPr="00FE69AF">
        <w:t xml:space="preserve">Le plan choisi est : </w:t>
      </w:r>
    </w:p>
    <w:p w14:paraId="3B08E64B" w14:textId="28D3CA69" w:rsidR="004174AE" w:rsidRPr="00FE69AF" w:rsidRDefault="004174AE" w:rsidP="001529C7">
      <w:pPr>
        <w:pStyle w:val="05Textecourant"/>
        <w:numPr>
          <w:ilvl w:val="0"/>
          <w:numId w:val="7"/>
        </w:numPr>
      </w:pPr>
      <w:r w:rsidRPr="00FE69AF">
        <w:t>Le point sur le profil des personnes interrogées</w:t>
      </w:r>
      <w:r w:rsidR="001529C7">
        <w:t>.</w:t>
      </w:r>
    </w:p>
    <w:p w14:paraId="5F779845" w14:textId="4FB47788" w:rsidR="004174AE" w:rsidRPr="00FE69AF" w:rsidRDefault="004174AE" w:rsidP="001529C7">
      <w:pPr>
        <w:pStyle w:val="05Textecourant"/>
        <w:numPr>
          <w:ilvl w:val="0"/>
          <w:numId w:val="7"/>
        </w:numPr>
      </w:pPr>
      <w:r w:rsidRPr="00FE69AF">
        <w:t>Le niveau de satisfaction des visiteurs</w:t>
      </w:r>
      <w:r w:rsidR="001529C7">
        <w:t>.</w:t>
      </w:r>
    </w:p>
    <w:p w14:paraId="0A1984C8" w14:textId="595A8EF8" w:rsidR="004174AE" w:rsidRPr="00FE69AF" w:rsidRDefault="004174AE" w:rsidP="001529C7">
      <w:pPr>
        <w:pStyle w:val="05Textecourant"/>
        <w:numPr>
          <w:ilvl w:val="0"/>
          <w:numId w:val="7"/>
        </w:numPr>
      </w:pPr>
      <w:r w:rsidRPr="00FE69AF">
        <w:t>L’attrait pour une visite guidée</w:t>
      </w:r>
      <w:r w:rsidR="001529C7">
        <w:t>.</w:t>
      </w:r>
    </w:p>
    <w:p w14:paraId="1007ADD9" w14:textId="61ED6741" w:rsidR="004174AE" w:rsidRPr="00FE69AF" w:rsidRDefault="004174AE" w:rsidP="001529C7">
      <w:pPr>
        <w:pStyle w:val="05Textecourant"/>
        <w:numPr>
          <w:ilvl w:val="0"/>
          <w:numId w:val="7"/>
        </w:numPr>
      </w:pPr>
      <w:r w:rsidRPr="00FE69AF">
        <w:t>Les freins pour une visite guidée</w:t>
      </w:r>
      <w:r w:rsidR="001529C7">
        <w:t>.</w:t>
      </w:r>
    </w:p>
    <w:p w14:paraId="11A5125C" w14:textId="5377E7E7" w:rsidR="004174AE" w:rsidRPr="00FE69AF" w:rsidRDefault="004174AE" w:rsidP="001529C7">
      <w:pPr>
        <w:pStyle w:val="05Textecourant"/>
        <w:numPr>
          <w:ilvl w:val="0"/>
          <w:numId w:val="7"/>
        </w:numPr>
      </w:pPr>
      <w:r w:rsidRPr="00FE69AF">
        <w:t>Les propositions en termes de visites guidées</w:t>
      </w:r>
      <w:r w:rsidR="001529C7">
        <w:t>.</w:t>
      </w:r>
    </w:p>
    <w:p w14:paraId="04BE1390" w14:textId="06126873" w:rsidR="004174AE" w:rsidRDefault="004174AE" w:rsidP="001529C7">
      <w:pPr>
        <w:pStyle w:val="05Textecourant"/>
        <w:numPr>
          <w:ilvl w:val="0"/>
          <w:numId w:val="7"/>
        </w:numPr>
      </w:pPr>
      <w:r w:rsidRPr="00FE69AF">
        <w:t>En conclusion</w:t>
      </w:r>
      <w:r w:rsidR="001529C7">
        <w:t>.</w:t>
      </w:r>
    </w:p>
    <w:p w14:paraId="2DED7D77" w14:textId="77777777" w:rsidR="00AC696B" w:rsidRPr="00FE69AF" w:rsidRDefault="00AC696B" w:rsidP="00AC696B">
      <w:pPr>
        <w:pStyle w:val="05Textecourant"/>
      </w:pPr>
    </w:p>
    <w:p w14:paraId="0B014160" w14:textId="77777777" w:rsidR="004174AE" w:rsidRPr="00FE69AF" w:rsidRDefault="004174AE" w:rsidP="004174AE">
      <w:r w:rsidRPr="00FE69AF">
        <w:rPr>
          <w:noProof/>
          <w:lang w:eastAsia="fr-FR"/>
        </w:rPr>
        <w:drawing>
          <wp:inline distT="0" distB="0" distL="0" distR="0" wp14:anchorId="7B820D84" wp14:editId="474D6DD3">
            <wp:extent cx="4490720" cy="4888865"/>
            <wp:effectExtent l="0" t="0" r="508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48942" t="18038" r="16225" b="14517"/>
                    <a:stretch/>
                  </pic:blipFill>
                  <pic:spPr bwMode="auto">
                    <a:xfrm>
                      <a:off x="0" y="0"/>
                      <a:ext cx="4490720" cy="4888865"/>
                    </a:xfrm>
                    <a:prstGeom prst="rect">
                      <a:avLst/>
                    </a:prstGeom>
                    <a:ln>
                      <a:noFill/>
                    </a:ln>
                    <a:extLst>
                      <a:ext uri="{53640926-AAD7-44D8-BBD7-CCE9431645EC}">
                        <a14:shadowObscured xmlns:a14="http://schemas.microsoft.com/office/drawing/2010/main"/>
                      </a:ext>
                    </a:extLst>
                  </pic:spPr>
                </pic:pic>
              </a:graphicData>
            </a:graphic>
          </wp:inline>
        </w:drawing>
      </w:r>
    </w:p>
    <w:p w14:paraId="16CE9054" w14:textId="77777777" w:rsidR="001529C7" w:rsidRDefault="001529C7">
      <w:r>
        <w:br w:type="page"/>
      </w:r>
    </w:p>
    <w:p w14:paraId="12963337" w14:textId="78AFC619" w:rsidR="004174AE" w:rsidRPr="00FE69AF" w:rsidRDefault="004174AE" w:rsidP="001529C7">
      <w:pPr>
        <w:pStyle w:val="03MissionsTitre"/>
      </w:pPr>
      <w:r w:rsidRPr="00FE69AF">
        <w:lastRenderedPageBreak/>
        <w:t>Entraînement</w:t>
      </w:r>
      <w:r w:rsidR="00F130F5">
        <w:rPr>
          <w:rFonts w:eastAsia="Times New Roman" w:cs="Times New Roman"/>
          <w:b w:val="0"/>
          <w:sz w:val="24"/>
          <w:szCs w:val="24"/>
          <w:lang w:eastAsia="fr-FR"/>
        </w:rPr>
        <w:pict w14:anchorId="747CF429">
          <v:rect id="_x0000_i1026" style="width:510.3pt;height:1.5pt" o:hralign="center" o:hrstd="t" o:hrnoshade="t" o:hr="t" fillcolor="black" stroked="f"/>
        </w:pict>
      </w:r>
    </w:p>
    <w:p w14:paraId="27377337" w14:textId="77777777" w:rsidR="004174AE" w:rsidRPr="00FE69AF" w:rsidRDefault="004174AE" w:rsidP="001529C7">
      <w:pPr>
        <w:pStyle w:val="06ExerciceTitre"/>
      </w:pPr>
      <w:r w:rsidRPr="00FE69AF">
        <w:t>Exercice 1</w:t>
      </w:r>
    </w:p>
    <w:p w14:paraId="154BBB3B" w14:textId="5CAF72BD" w:rsidR="004174AE" w:rsidRPr="00FE69AF" w:rsidRDefault="004174AE" w:rsidP="001529C7">
      <w:pPr>
        <w:pStyle w:val="04Question"/>
        <w:numPr>
          <w:ilvl w:val="0"/>
          <w:numId w:val="8"/>
        </w:numPr>
      </w:pPr>
      <w:r w:rsidRPr="00FE69AF">
        <w:t>Choisissez et réalisez les graphiques appropriés à cette étude.</w:t>
      </w:r>
    </w:p>
    <w:p w14:paraId="20CE551E" w14:textId="1016F4C0" w:rsidR="001529C7" w:rsidRDefault="001529C7" w:rsidP="001529C7">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11</w:t>
      </w:r>
      <w:r w:rsidRPr="00483BD8">
        <w:rPr>
          <w:rFonts w:cs="Times New Roman"/>
          <w:i/>
          <w:color w:val="00B050"/>
        </w:rPr>
        <w:t>_</w:t>
      </w:r>
      <w:r w:rsidR="001652BC">
        <w:rPr>
          <w:rFonts w:cs="Times New Roman"/>
          <w:i/>
          <w:color w:val="00B050"/>
        </w:rPr>
        <w:t>Exercice1</w:t>
      </w:r>
      <w:r w:rsidRPr="00483BD8">
        <w:rPr>
          <w:rFonts w:cs="Times New Roman"/>
          <w:i/>
          <w:color w:val="00B050"/>
        </w:rPr>
        <w:t>_</w:t>
      </w:r>
      <w:r w:rsidR="001652BC">
        <w:rPr>
          <w:rFonts w:cs="Times New Roman"/>
          <w:i/>
          <w:color w:val="00B050"/>
        </w:rPr>
        <w:t>Excel</w:t>
      </w:r>
      <w:r>
        <w:rPr>
          <w:rFonts w:cs="Times New Roman"/>
          <w:i/>
          <w:color w:val="00B050"/>
        </w:rPr>
        <w:t>.</w:t>
      </w:r>
    </w:p>
    <w:p w14:paraId="4D708CBB" w14:textId="77777777" w:rsidR="00ED53C4" w:rsidRDefault="00ED53C4" w:rsidP="001652BC">
      <w:pPr>
        <w:pStyle w:val="05Textecourant"/>
      </w:pPr>
    </w:p>
    <w:p w14:paraId="6739D563" w14:textId="129CAFB7" w:rsidR="004174AE" w:rsidRDefault="004174AE" w:rsidP="001652BC">
      <w:pPr>
        <w:pStyle w:val="05Textecourant"/>
      </w:pPr>
      <w:r w:rsidRPr="00FE69AF">
        <w:t>Dans la 1</w:t>
      </w:r>
      <w:r w:rsidRPr="001529C7">
        <w:rPr>
          <w:vertAlign w:val="superscript"/>
        </w:rPr>
        <w:t xml:space="preserve">ère </w:t>
      </w:r>
      <w:r w:rsidRPr="00FE69AF">
        <w:t xml:space="preserve">ressource, compte tenu du nombre important de données, il est préférable de choisir une courbe. </w:t>
      </w:r>
    </w:p>
    <w:p w14:paraId="200DB7D4" w14:textId="77777777" w:rsidR="00A60EC3" w:rsidRPr="00FE69AF" w:rsidRDefault="00A60EC3" w:rsidP="001652BC">
      <w:pPr>
        <w:pStyle w:val="05Textecourant"/>
      </w:pPr>
    </w:p>
    <w:p w14:paraId="7FC067CF" w14:textId="12EA90D2" w:rsidR="00A60EC3" w:rsidRDefault="00A60EC3" w:rsidP="00737D8E">
      <w:pPr>
        <w:pStyle w:val="05Textecourant"/>
        <w:jc w:val="center"/>
      </w:pPr>
      <w:r>
        <w:rPr>
          <w:noProof/>
          <w:lang w:eastAsia="fr-FR"/>
        </w:rPr>
        <w:drawing>
          <wp:inline distT="0" distB="0" distL="0" distR="0" wp14:anchorId="4BC274DF" wp14:editId="3FF3BA88">
            <wp:extent cx="2635623" cy="1788459"/>
            <wp:effectExtent l="0" t="0" r="12700" b="2540"/>
            <wp:docPr id="3" name="Graphique 3">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A3680183-0D96-4A4E-8716-7322186AC7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756C81B" w14:textId="77777777" w:rsidR="00E16CC0" w:rsidRDefault="00E16CC0" w:rsidP="001652BC">
      <w:pPr>
        <w:pStyle w:val="05Textecourant"/>
      </w:pPr>
    </w:p>
    <w:p w14:paraId="20DFE163" w14:textId="37DB620B" w:rsidR="004174AE" w:rsidRPr="00FE69AF" w:rsidRDefault="004174AE" w:rsidP="001652BC">
      <w:pPr>
        <w:pStyle w:val="05Textecourant"/>
      </w:pPr>
      <w:r w:rsidRPr="00FE69AF">
        <w:t>Dans la seconde ressource</w:t>
      </w:r>
      <w:r w:rsidR="00ED53C4">
        <w:t>,</w:t>
      </w:r>
      <w:r w:rsidRPr="00FE69AF">
        <w:t xml:space="preserve"> </w:t>
      </w:r>
      <w:r w:rsidR="001529C7">
        <w:t>deux</w:t>
      </w:r>
      <w:r w:rsidRPr="00FE69AF">
        <w:t xml:space="preserve"> possibilités de graphiques : circulaire ou histogramme. </w:t>
      </w:r>
    </w:p>
    <w:p w14:paraId="2E0BD480" w14:textId="77777777" w:rsidR="00A60EC3" w:rsidRDefault="00A60EC3" w:rsidP="00A60EC3">
      <w:pPr>
        <w:pStyle w:val="GuidePedagogiqueTitre7Rponses"/>
      </w:pPr>
    </w:p>
    <w:p w14:paraId="16E407D9" w14:textId="77777777" w:rsidR="00A60EC3" w:rsidRDefault="00A60EC3" w:rsidP="00737D8E">
      <w:pPr>
        <w:pStyle w:val="GuidePedagogiqueTitre7Rponses"/>
        <w:jc w:val="center"/>
      </w:pPr>
      <w:r>
        <w:rPr>
          <w:noProof/>
        </w:rPr>
        <w:drawing>
          <wp:inline distT="0" distB="0" distL="0" distR="0" wp14:anchorId="63ED85E0" wp14:editId="10DC09EB">
            <wp:extent cx="4814047" cy="2380129"/>
            <wp:effectExtent l="0" t="0" r="5715" b="1270"/>
            <wp:docPr id="4" name="Graphique 4">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F590AC5-CF26-469B-A459-4D223775DC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8861661" w14:textId="77777777" w:rsidR="00E16CC0" w:rsidRDefault="00E16CC0" w:rsidP="00A60EC3">
      <w:pPr>
        <w:pStyle w:val="05Textecourant"/>
      </w:pPr>
    </w:p>
    <w:p w14:paraId="6018C134" w14:textId="774761F6" w:rsidR="00A60EC3" w:rsidRDefault="00A60EC3" w:rsidP="00A60EC3">
      <w:pPr>
        <w:pStyle w:val="05Textecourant"/>
      </w:pPr>
      <w:r w:rsidRPr="00FE69AF">
        <w:t>Dans la 3ème ressource, c’est l’histogramme le plus approprié.</w:t>
      </w:r>
    </w:p>
    <w:p w14:paraId="41BDCFC5" w14:textId="77777777" w:rsidR="00A60EC3" w:rsidRPr="00FE69AF" w:rsidRDefault="00A60EC3" w:rsidP="00A60EC3">
      <w:pPr>
        <w:pStyle w:val="05Textecourant"/>
      </w:pPr>
    </w:p>
    <w:p w14:paraId="3B66A6BE" w14:textId="531DCA19" w:rsidR="00A60EC3" w:rsidRDefault="00A60EC3" w:rsidP="00737D8E">
      <w:pPr>
        <w:pStyle w:val="GuidePedagogiqueTitre7Rponses"/>
        <w:jc w:val="center"/>
      </w:pPr>
      <w:r>
        <w:rPr>
          <w:noProof/>
        </w:rPr>
        <w:drawing>
          <wp:inline distT="0" distB="0" distL="0" distR="0" wp14:anchorId="6C1A8949" wp14:editId="2E881021">
            <wp:extent cx="3765176" cy="2178424"/>
            <wp:effectExtent l="0" t="0" r="6985" b="12700"/>
            <wp:docPr id="5" name="Graphique 5">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546B578-E786-4BE8-8640-C98F2E8EFA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C17A522" w14:textId="77777777" w:rsidR="00A60EC3" w:rsidRDefault="00A60EC3" w:rsidP="00A60EC3">
      <w:pPr>
        <w:pStyle w:val="GuidePedagogiqueTitre7Rponses"/>
      </w:pPr>
    </w:p>
    <w:p w14:paraId="6226E895" w14:textId="3C4E84B3" w:rsidR="00A60EC3" w:rsidRDefault="00A60EC3" w:rsidP="00A60EC3">
      <w:pPr>
        <w:pStyle w:val="GuidePedagogiqueTitre7Rponses"/>
      </w:pPr>
    </w:p>
    <w:p w14:paraId="0B8DEC0D" w14:textId="2F37867E" w:rsidR="00A60EC3" w:rsidRPr="00E2726C" w:rsidRDefault="00A60EC3" w:rsidP="00A60EC3">
      <w:pPr>
        <w:pStyle w:val="05Textecourant"/>
      </w:pPr>
      <w:r w:rsidRPr="00E2726C">
        <w:lastRenderedPageBreak/>
        <w:t>Calcul du % de références du rayon "jouets" par rapport au nombre total de références de l'UC</w:t>
      </w:r>
      <w:r>
        <w:t> :</w:t>
      </w:r>
    </w:p>
    <w:p w14:paraId="5EA56378" w14:textId="77777777" w:rsidR="00A60EC3" w:rsidRDefault="00A60EC3" w:rsidP="00A60EC3">
      <w:pPr>
        <w:pStyle w:val="05Textecourant"/>
      </w:pPr>
    </w:p>
    <w:tbl>
      <w:tblPr>
        <w:tblW w:w="3600" w:type="dxa"/>
        <w:jc w:val="center"/>
        <w:tblCellMar>
          <w:left w:w="70" w:type="dxa"/>
          <w:right w:w="70" w:type="dxa"/>
        </w:tblCellMar>
        <w:tblLook w:val="04A0" w:firstRow="1" w:lastRow="0" w:firstColumn="1" w:lastColumn="0" w:noHBand="0" w:noVBand="1"/>
      </w:tblPr>
      <w:tblGrid>
        <w:gridCol w:w="1200"/>
        <w:gridCol w:w="1200"/>
        <w:gridCol w:w="1200"/>
      </w:tblGrid>
      <w:tr w:rsidR="00A60EC3" w:rsidRPr="00625B56" w14:paraId="086A4C9C" w14:textId="77777777" w:rsidTr="00A60EC3">
        <w:trPr>
          <w:trHeight w:val="340"/>
          <w:jc w:val="center"/>
        </w:trPr>
        <w:tc>
          <w:tcPr>
            <w:tcW w:w="1200" w:type="dxa"/>
            <w:tcBorders>
              <w:top w:val="single" w:sz="4" w:space="0" w:color="auto"/>
              <w:left w:val="single" w:sz="4" w:space="0" w:color="auto"/>
              <w:bottom w:val="single" w:sz="4" w:space="0" w:color="auto"/>
              <w:right w:val="single" w:sz="4" w:space="0" w:color="auto"/>
            </w:tcBorders>
            <w:shd w:val="clear" w:color="auto" w:fill="FF9900"/>
            <w:noWrap/>
            <w:vAlign w:val="center"/>
            <w:hideMark/>
          </w:tcPr>
          <w:p w14:paraId="09E5EE01" w14:textId="77777777" w:rsidR="00A60EC3" w:rsidRPr="00625B56" w:rsidRDefault="00A60EC3" w:rsidP="00A60EC3">
            <w:pPr>
              <w:pStyle w:val="08Ttire"/>
            </w:pPr>
            <w:r w:rsidRPr="00625B56">
              <w:t>2000</w:t>
            </w:r>
          </w:p>
        </w:tc>
        <w:tc>
          <w:tcPr>
            <w:tcW w:w="1200" w:type="dxa"/>
            <w:tcBorders>
              <w:top w:val="single" w:sz="4" w:space="0" w:color="auto"/>
              <w:left w:val="nil"/>
              <w:bottom w:val="single" w:sz="4" w:space="0" w:color="auto"/>
              <w:right w:val="single" w:sz="4" w:space="0" w:color="auto"/>
            </w:tcBorders>
            <w:shd w:val="clear" w:color="auto" w:fill="FF9900"/>
            <w:noWrap/>
            <w:vAlign w:val="center"/>
            <w:hideMark/>
          </w:tcPr>
          <w:p w14:paraId="54E8560F" w14:textId="77777777" w:rsidR="00A60EC3" w:rsidRPr="00625B56" w:rsidRDefault="00A60EC3" w:rsidP="00A60EC3">
            <w:pPr>
              <w:pStyle w:val="08Ttire"/>
            </w:pPr>
            <w:r w:rsidRPr="00625B56">
              <w:t>2010</w:t>
            </w:r>
          </w:p>
        </w:tc>
        <w:tc>
          <w:tcPr>
            <w:tcW w:w="1200" w:type="dxa"/>
            <w:tcBorders>
              <w:top w:val="single" w:sz="4" w:space="0" w:color="auto"/>
              <w:left w:val="nil"/>
              <w:bottom w:val="single" w:sz="4" w:space="0" w:color="auto"/>
              <w:right w:val="single" w:sz="4" w:space="0" w:color="auto"/>
            </w:tcBorders>
            <w:shd w:val="clear" w:color="auto" w:fill="FF9900"/>
            <w:noWrap/>
            <w:vAlign w:val="center"/>
            <w:hideMark/>
          </w:tcPr>
          <w:p w14:paraId="703A520A" w14:textId="77777777" w:rsidR="00A60EC3" w:rsidRPr="00625B56" w:rsidRDefault="00A60EC3" w:rsidP="00A60EC3">
            <w:pPr>
              <w:pStyle w:val="08Ttire"/>
            </w:pPr>
            <w:r w:rsidRPr="00625B56">
              <w:t>2019</w:t>
            </w:r>
          </w:p>
        </w:tc>
      </w:tr>
      <w:tr w:rsidR="00A60EC3" w:rsidRPr="00625B56" w14:paraId="6DD490CD" w14:textId="77777777" w:rsidTr="00A60EC3">
        <w:trPr>
          <w:trHeight w:val="340"/>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109C3A0" w14:textId="034B8FF1" w:rsidR="00A60EC3" w:rsidRPr="00625B56" w:rsidRDefault="00A60EC3" w:rsidP="00A60EC3">
            <w:pPr>
              <w:pStyle w:val="05Textecourant"/>
              <w:jc w:val="center"/>
            </w:pPr>
            <w:r w:rsidRPr="00625B56">
              <w:t>3,62</w:t>
            </w:r>
            <w:r>
              <w:t> </w:t>
            </w:r>
            <w:r w:rsidRPr="00625B56">
              <w:t>%</w:t>
            </w:r>
          </w:p>
        </w:tc>
        <w:tc>
          <w:tcPr>
            <w:tcW w:w="1200" w:type="dxa"/>
            <w:tcBorders>
              <w:top w:val="nil"/>
              <w:left w:val="nil"/>
              <w:bottom w:val="single" w:sz="4" w:space="0" w:color="auto"/>
              <w:right w:val="single" w:sz="4" w:space="0" w:color="auto"/>
            </w:tcBorders>
            <w:shd w:val="clear" w:color="auto" w:fill="auto"/>
            <w:noWrap/>
            <w:vAlign w:val="center"/>
            <w:hideMark/>
          </w:tcPr>
          <w:p w14:paraId="1EA2D1DB" w14:textId="04DDC827" w:rsidR="00A60EC3" w:rsidRPr="00625B56" w:rsidRDefault="00A60EC3" w:rsidP="00A60EC3">
            <w:pPr>
              <w:pStyle w:val="05Textecourant"/>
              <w:jc w:val="center"/>
            </w:pPr>
            <w:r w:rsidRPr="00625B56">
              <w:t>3,85</w:t>
            </w:r>
            <w:r>
              <w:t> </w:t>
            </w:r>
            <w:r w:rsidRPr="00625B56">
              <w:t>%</w:t>
            </w:r>
          </w:p>
        </w:tc>
        <w:tc>
          <w:tcPr>
            <w:tcW w:w="1200" w:type="dxa"/>
            <w:tcBorders>
              <w:top w:val="nil"/>
              <w:left w:val="nil"/>
              <w:bottom w:val="single" w:sz="4" w:space="0" w:color="auto"/>
              <w:right w:val="single" w:sz="4" w:space="0" w:color="auto"/>
            </w:tcBorders>
            <w:shd w:val="clear" w:color="auto" w:fill="auto"/>
            <w:noWrap/>
            <w:vAlign w:val="center"/>
            <w:hideMark/>
          </w:tcPr>
          <w:p w14:paraId="6759746E" w14:textId="4B542B1B" w:rsidR="00A60EC3" w:rsidRPr="00625B56" w:rsidRDefault="00A60EC3" w:rsidP="00A60EC3">
            <w:pPr>
              <w:pStyle w:val="05Textecourant"/>
              <w:jc w:val="center"/>
            </w:pPr>
            <w:r w:rsidRPr="00625B56">
              <w:t>3,86</w:t>
            </w:r>
            <w:r>
              <w:t> </w:t>
            </w:r>
            <w:r w:rsidRPr="00625B56">
              <w:t>%</w:t>
            </w:r>
          </w:p>
        </w:tc>
      </w:tr>
    </w:tbl>
    <w:p w14:paraId="0EC3F772" w14:textId="77777777" w:rsidR="00A60EC3" w:rsidRPr="00E07119" w:rsidRDefault="00A60EC3" w:rsidP="00A60EC3">
      <w:pPr>
        <w:pStyle w:val="GuidePedagogiqueTitre7Rponses"/>
      </w:pPr>
    </w:p>
    <w:p w14:paraId="0EF88458" w14:textId="77777777" w:rsidR="00A60EC3" w:rsidRDefault="00A60EC3" w:rsidP="00A60EC3">
      <w:pPr>
        <w:pStyle w:val="GuidePedagogiqueTitre5Missionsnumros"/>
        <w:jc w:val="center"/>
      </w:pPr>
      <w:r>
        <w:rPr>
          <w:noProof/>
        </w:rPr>
        <w:drawing>
          <wp:inline distT="0" distB="0" distL="0" distR="0" wp14:anchorId="2DEE5D8B" wp14:editId="67DBA6F0">
            <wp:extent cx="4572000" cy="2743200"/>
            <wp:effectExtent l="0" t="0" r="0" b="0"/>
            <wp:docPr id="8" name="Graphique 8">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67D57C6-1986-490D-A4CD-6C5C31630C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2E880C1" w14:textId="77777777" w:rsidR="00A60EC3" w:rsidRDefault="00A60EC3" w:rsidP="00A60EC3">
      <w:pPr>
        <w:pStyle w:val="05Textecourant"/>
      </w:pPr>
    </w:p>
    <w:p w14:paraId="6EF9D2B9" w14:textId="002F5550" w:rsidR="00A60EC3" w:rsidRDefault="00A60EC3" w:rsidP="00A60EC3">
      <w:pPr>
        <w:pStyle w:val="05Textecourant"/>
      </w:pPr>
      <w:r>
        <w:t>La part des références « jouets » en 2019 par rapport au total :</w:t>
      </w:r>
    </w:p>
    <w:p w14:paraId="0115EA3D" w14:textId="77777777" w:rsidR="00A60EC3" w:rsidRDefault="00A60EC3" w:rsidP="00A60EC3">
      <w:pPr>
        <w:pStyle w:val="GuidePedagogiqueTitre5Missionsnumros"/>
        <w:jc w:val="center"/>
      </w:pPr>
      <w:r>
        <w:rPr>
          <w:noProof/>
        </w:rPr>
        <w:drawing>
          <wp:inline distT="0" distB="0" distL="0" distR="0" wp14:anchorId="62B51E87" wp14:editId="5960FFC0">
            <wp:extent cx="4572000" cy="2743200"/>
            <wp:effectExtent l="0" t="0" r="0" b="0"/>
            <wp:docPr id="11" name="Graphique 1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9A3C630-8988-4027-9C09-580B156C20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BACDF0D" w14:textId="77777777" w:rsidR="004174AE" w:rsidRPr="00FE69AF" w:rsidRDefault="004174AE" w:rsidP="004174AE"/>
    <w:p w14:paraId="5F5CB959" w14:textId="77777777" w:rsidR="00DF6454" w:rsidRDefault="00DF6454">
      <w:r>
        <w:br w:type="page"/>
      </w:r>
    </w:p>
    <w:p w14:paraId="08D795B2" w14:textId="19B616C0" w:rsidR="00DF6454" w:rsidRDefault="00DF6454" w:rsidP="008369F1">
      <w:pPr>
        <w:pStyle w:val="05Textecourant"/>
        <w:rPr>
          <w:rStyle w:val="lev"/>
          <w:rFonts w:ascii="GuidePedagogique" w:hAnsi="GuidePedagogique"/>
          <w:b w:val="0"/>
          <w:i/>
          <w:sz w:val="22"/>
        </w:rPr>
      </w:pPr>
      <w:r w:rsidRPr="008369F1">
        <w:rPr>
          <w:b/>
          <w:i/>
        </w:rPr>
        <w:lastRenderedPageBreak/>
        <w:t xml:space="preserve">Pour aller plus loin : </w:t>
      </w:r>
      <w:r w:rsidRPr="008369F1">
        <w:rPr>
          <w:rStyle w:val="lev"/>
          <w:rFonts w:ascii="GuidePedagogique" w:hAnsi="GuidePedagogique"/>
          <w:i/>
          <w:sz w:val="22"/>
        </w:rPr>
        <w:t>Quel graphique choisir ?</w:t>
      </w:r>
      <w:r w:rsidRPr="008369F1">
        <w:rPr>
          <w:rStyle w:val="lev"/>
          <w:rFonts w:ascii="GuidePedagogique" w:hAnsi="GuidePedagogique"/>
          <w:b w:val="0"/>
          <w:i/>
          <w:sz w:val="22"/>
        </w:rPr>
        <w:t xml:space="preserve"> </w:t>
      </w:r>
    </w:p>
    <w:p w14:paraId="799377F9" w14:textId="77777777" w:rsidR="008369F1" w:rsidRPr="008369F1" w:rsidRDefault="008369F1" w:rsidP="008369F1">
      <w:pPr>
        <w:pStyle w:val="05Textecourant"/>
        <w:rPr>
          <w:rStyle w:val="lev"/>
          <w:rFonts w:ascii="GuidePedagogique" w:hAnsi="GuidePedagogique"/>
          <w:b w:val="0"/>
          <w:i/>
          <w:sz w:val="22"/>
        </w:rPr>
      </w:pPr>
    </w:p>
    <w:tbl>
      <w:tblPr>
        <w:tblStyle w:val="Grilledutableau"/>
        <w:tblW w:w="0" w:type="auto"/>
        <w:tblLook w:val="04A0" w:firstRow="1" w:lastRow="0" w:firstColumn="1" w:lastColumn="0" w:noHBand="0" w:noVBand="1"/>
      </w:tblPr>
      <w:tblGrid>
        <w:gridCol w:w="1536"/>
        <w:gridCol w:w="2380"/>
        <w:gridCol w:w="3572"/>
        <w:gridCol w:w="2708"/>
      </w:tblGrid>
      <w:tr w:rsidR="00DF6454" w14:paraId="3BB1D2A6" w14:textId="77777777" w:rsidTr="00DF6454">
        <w:tc>
          <w:tcPr>
            <w:tcW w:w="1536" w:type="dxa"/>
            <w:shd w:val="clear" w:color="auto" w:fill="FF9900"/>
            <w:vAlign w:val="center"/>
          </w:tcPr>
          <w:p w14:paraId="519670CE" w14:textId="77777777" w:rsidR="00DF6454" w:rsidRPr="00DF6454" w:rsidRDefault="00DF6454" w:rsidP="00DF6454">
            <w:pPr>
              <w:pStyle w:val="08Ttire"/>
              <w:rPr>
                <w:rStyle w:val="lev"/>
                <w:b/>
                <w:bCs w:val="0"/>
                <w:sz w:val="22"/>
              </w:rPr>
            </w:pPr>
            <w:bookmarkStart w:id="3" w:name="_Hlk526501374"/>
            <w:r w:rsidRPr="00DF6454">
              <w:rPr>
                <w:rStyle w:val="lev"/>
                <w:b/>
                <w:bCs w:val="0"/>
                <w:sz w:val="22"/>
              </w:rPr>
              <w:t>Types de graphiques</w:t>
            </w:r>
          </w:p>
        </w:tc>
        <w:tc>
          <w:tcPr>
            <w:tcW w:w="2380" w:type="dxa"/>
            <w:shd w:val="clear" w:color="auto" w:fill="FF9900"/>
            <w:vAlign w:val="center"/>
          </w:tcPr>
          <w:p w14:paraId="13726FF2" w14:textId="2EAC27FE" w:rsidR="00DF6454" w:rsidRPr="00DF6454" w:rsidRDefault="00DF6454" w:rsidP="00DF6454">
            <w:pPr>
              <w:pStyle w:val="08Ttire"/>
              <w:rPr>
                <w:rStyle w:val="lev"/>
                <w:b/>
                <w:bCs w:val="0"/>
                <w:sz w:val="22"/>
              </w:rPr>
            </w:pPr>
            <w:r w:rsidRPr="00DF6454">
              <w:rPr>
                <w:rStyle w:val="lev"/>
                <w:b/>
                <w:bCs w:val="0"/>
                <w:sz w:val="22"/>
              </w:rPr>
              <w:t>Représentation</w:t>
            </w:r>
          </w:p>
        </w:tc>
        <w:tc>
          <w:tcPr>
            <w:tcW w:w="3572" w:type="dxa"/>
            <w:shd w:val="clear" w:color="auto" w:fill="FF9900"/>
            <w:vAlign w:val="center"/>
          </w:tcPr>
          <w:p w14:paraId="283D59FA" w14:textId="1D87060E" w:rsidR="00DF6454" w:rsidRPr="00DF6454" w:rsidRDefault="00DF6454" w:rsidP="00DF6454">
            <w:pPr>
              <w:pStyle w:val="08Ttire"/>
              <w:rPr>
                <w:rStyle w:val="lev"/>
                <w:b/>
                <w:bCs w:val="0"/>
                <w:sz w:val="22"/>
              </w:rPr>
            </w:pPr>
            <w:r w:rsidRPr="00DF6454">
              <w:rPr>
                <w:rStyle w:val="lev"/>
                <w:b/>
                <w:bCs w:val="0"/>
                <w:sz w:val="22"/>
              </w:rPr>
              <w:t>Utilisations</w:t>
            </w:r>
          </w:p>
        </w:tc>
        <w:tc>
          <w:tcPr>
            <w:tcW w:w="2708" w:type="dxa"/>
            <w:shd w:val="clear" w:color="auto" w:fill="FF9900"/>
            <w:vAlign w:val="center"/>
          </w:tcPr>
          <w:p w14:paraId="54B19519" w14:textId="60001396" w:rsidR="00DF6454" w:rsidRPr="00DF6454" w:rsidRDefault="00DF6454" w:rsidP="00DF6454">
            <w:pPr>
              <w:pStyle w:val="08Ttire"/>
              <w:rPr>
                <w:rStyle w:val="lev"/>
                <w:b/>
                <w:bCs w:val="0"/>
                <w:sz w:val="22"/>
              </w:rPr>
            </w:pPr>
            <w:r w:rsidRPr="00DF6454">
              <w:rPr>
                <w:rStyle w:val="lev"/>
                <w:b/>
                <w:bCs w:val="0"/>
                <w:sz w:val="22"/>
              </w:rPr>
              <w:t>Exemples</w:t>
            </w:r>
          </w:p>
        </w:tc>
      </w:tr>
      <w:tr w:rsidR="00DF6454" w14:paraId="0C7C0B22" w14:textId="77777777" w:rsidTr="00DF6454">
        <w:tc>
          <w:tcPr>
            <w:tcW w:w="1536" w:type="dxa"/>
            <w:vAlign w:val="center"/>
          </w:tcPr>
          <w:p w14:paraId="2FEAF9BB" w14:textId="77777777" w:rsidR="00DF6454" w:rsidRDefault="00DF6454" w:rsidP="00DF6454">
            <w:pPr>
              <w:jc w:val="both"/>
              <w:rPr>
                <w:rStyle w:val="lev"/>
                <w:rFonts w:ascii="GuidePedagogique" w:hAnsi="GuidePedagogique"/>
                <w:b w:val="0"/>
              </w:rPr>
            </w:pPr>
            <w:r>
              <w:rPr>
                <w:rStyle w:val="lev"/>
                <w:rFonts w:ascii="GuidePedagogique" w:hAnsi="GuidePedagogique"/>
              </w:rPr>
              <w:t xml:space="preserve">Les courbes </w:t>
            </w:r>
          </w:p>
        </w:tc>
        <w:tc>
          <w:tcPr>
            <w:tcW w:w="2380" w:type="dxa"/>
          </w:tcPr>
          <w:p w14:paraId="647B4316" w14:textId="77777777" w:rsidR="00DF6454" w:rsidRDefault="00DF6454" w:rsidP="00C32E15">
            <w:pPr>
              <w:jc w:val="both"/>
              <w:rPr>
                <w:rStyle w:val="lev"/>
                <w:rFonts w:ascii="GuidePedagogique" w:hAnsi="GuidePedagogique"/>
                <w:b w:val="0"/>
              </w:rPr>
            </w:pPr>
            <w:r>
              <w:rPr>
                <w:noProof/>
              </w:rPr>
              <w:drawing>
                <wp:anchor distT="0" distB="0" distL="114300" distR="114300" simplePos="0" relativeHeight="251670528" behindDoc="1" locked="0" layoutInCell="1" allowOverlap="1" wp14:anchorId="3B10DBD9" wp14:editId="10CEF8EA">
                  <wp:simplePos x="0" y="0"/>
                  <wp:positionH relativeFrom="column">
                    <wp:posOffset>250825</wp:posOffset>
                  </wp:positionH>
                  <wp:positionV relativeFrom="paragraph">
                    <wp:posOffset>41910</wp:posOffset>
                  </wp:positionV>
                  <wp:extent cx="735965" cy="621030"/>
                  <wp:effectExtent l="19050" t="0" r="6985" b="0"/>
                  <wp:wrapTight wrapText="bothSides">
                    <wp:wrapPolygon edited="0">
                      <wp:start x="-559" y="0"/>
                      <wp:lineTo x="-559" y="21202"/>
                      <wp:lineTo x="21805" y="21202"/>
                      <wp:lineTo x="21805" y="0"/>
                      <wp:lineTo x="-559"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a:stretch>
                            <a:fillRect/>
                          </a:stretch>
                        </pic:blipFill>
                        <pic:spPr bwMode="auto">
                          <a:xfrm>
                            <a:off x="0" y="0"/>
                            <a:ext cx="735965" cy="621030"/>
                          </a:xfrm>
                          <a:prstGeom prst="rect">
                            <a:avLst/>
                          </a:prstGeom>
                          <a:noFill/>
                          <a:ln w="9525">
                            <a:noFill/>
                            <a:miter lim="800000"/>
                            <a:headEnd/>
                            <a:tailEnd/>
                          </a:ln>
                        </pic:spPr>
                      </pic:pic>
                    </a:graphicData>
                  </a:graphic>
                </wp:anchor>
              </w:drawing>
            </w:r>
          </w:p>
        </w:tc>
        <w:tc>
          <w:tcPr>
            <w:tcW w:w="3572" w:type="dxa"/>
          </w:tcPr>
          <w:p w14:paraId="67C9A01F" w14:textId="7A93DE53" w:rsidR="00DF6454" w:rsidRPr="00DF6454" w:rsidRDefault="00DF6454" w:rsidP="00ED53C4">
            <w:pPr>
              <w:pStyle w:val="Paragraphedeliste"/>
              <w:numPr>
                <w:ilvl w:val="0"/>
                <w:numId w:val="21"/>
              </w:numPr>
              <w:rPr>
                <w:rStyle w:val="lev"/>
                <w:rFonts w:cs="Times New Roman"/>
                <w:b w:val="0"/>
                <w:sz w:val="22"/>
              </w:rPr>
            </w:pPr>
            <w:r w:rsidRPr="00DF6454">
              <w:rPr>
                <w:rStyle w:val="lev"/>
                <w:rFonts w:cs="Times New Roman"/>
                <w:b w:val="0"/>
                <w:sz w:val="22"/>
              </w:rPr>
              <w:t>Suivre des données dans le temps</w:t>
            </w:r>
            <w:r>
              <w:rPr>
                <w:rStyle w:val="lev"/>
                <w:rFonts w:cs="Times New Roman"/>
                <w:b w:val="0"/>
                <w:sz w:val="22"/>
              </w:rPr>
              <w:t>.</w:t>
            </w:r>
          </w:p>
          <w:p w14:paraId="3D10AC24" w14:textId="6EDC2FF3" w:rsidR="00DF6454" w:rsidRPr="00DF6454" w:rsidRDefault="00DF6454" w:rsidP="00ED53C4">
            <w:pPr>
              <w:pStyle w:val="Paragraphedeliste"/>
              <w:numPr>
                <w:ilvl w:val="0"/>
                <w:numId w:val="21"/>
              </w:numPr>
              <w:rPr>
                <w:rStyle w:val="lev"/>
                <w:rFonts w:cs="Times New Roman"/>
                <w:b w:val="0"/>
                <w:sz w:val="22"/>
              </w:rPr>
            </w:pPr>
            <w:r w:rsidRPr="00DF6454">
              <w:rPr>
                <w:rStyle w:val="lev"/>
                <w:rFonts w:cs="Times New Roman"/>
                <w:b w:val="0"/>
                <w:sz w:val="22"/>
              </w:rPr>
              <w:t>Comparer</w:t>
            </w:r>
            <w:r>
              <w:rPr>
                <w:rStyle w:val="lev"/>
                <w:rFonts w:cs="Times New Roman"/>
                <w:b w:val="0"/>
                <w:sz w:val="22"/>
              </w:rPr>
              <w:t>.</w:t>
            </w:r>
          </w:p>
          <w:p w14:paraId="43A8A39D" w14:textId="68A533AE" w:rsidR="00DF6454" w:rsidRPr="00DF6454" w:rsidRDefault="00DF6454" w:rsidP="00ED53C4">
            <w:pPr>
              <w:pStyle w:val="Paragraphedeliste"/>
              <w:numPr>
                <w:ilvl w:val="0"/>
                <w:numId w:val="21"/>
              </w:numPr>
              <w:rPr>
                <w:rStyle w:val="lev"/>
                <w:rFonts w:cs="Times New Roman"/>
                <w:b w:val="0"/>
                <w:sz w:val="22"/>
              </w:rPr>
            </w:pPr>
            <w:r w:rsidRPr="00DF6454">
              <w:rPr>
                <w:rStyle w:val="lev"/>
                <w:rFonts w:cs="Times New Roman"/>
                <w:b w:val="0"/>
                <w:sz w:val="22"/>
              </w:rPr>
              <w:t>Idéales pour représenter beaucoup de données</w:t>
            </w:r>
            <w:r>
              <w:rPr>
                <w:rStyle w:val="lev"/>
                <w:rFonts w:cs="Times New Roman"/>
                <w:b w:val="0"/>
                <w:sz w:val="22"/>
              </w:rPr>
              <w:t>.</w:t>
            </w:r>
          </w:p>
        </w:tc>
        <w:tc>
          <w:tcPr>
            <w:tcW w:w="2708" w:type="dxa"/>
          </w:tcPr>
          <w:p w14:paraId="3799A344" w14:textId="77777777" w:rsidR="00DF6454" w:rsidRPr="00DF6454" w:rsidRDefault="00DF6454" w:rsidP="00ED53C4">
            <w:pPr>
              <w:pStyle w:val="Paragraphedeliste"/>
              <w:numPr>
                <w:ilvl w:val="0"/>
                <w:numId w:val="21"/>
              </w:numPr>
              <w:rPr>
                <w:rStyle w:val="lev"/>
                <w:rFonts w:cs="Times New Roman"/>
                <w:b w:val="0"/>
                <w:sz w:val="22"/>
              </w:rPr>
            </w:pPr>
            <w:r w:rsidRPr="00DF6454">
              <w:rPr>
                <w:rStyle w:val="lev"/>
                <w:rFonts w:cs="Times New Roman"/>
                <w:b w:val="0"/>
                <w:sz w:val="22"/>
              </w:rPr>
              <w:t xml:space="preserve">Suivi du chiffre d’affaires sur plusieurs périodes. </w:t>
            </w:r>
          </w:p>
          <w:p w14:paraId="1C192A64" w14:textId="77777777" w:rsidR="00DF6454" w:rsidRPr="00DF6454" w:rsidRDefault="00DF6454" w:rsidP="00ED53C4">
            <w:pPr>
              <w:pStyle w:val="Paragraphedeliste"/>
              <w:numPr>
                <w:ilvl w:val="0"/>
                <w:numId w:val="21"/>
              </w:numPr>
              <w:rPr>
                <w:rStyle w:val="lev"/>
                <w:rFonts w:cs="Times New Roman"/>
                <w:b w:val="0"/>
                <w:sz w:val="22"/>
              </w:rPr>
            </w:pPr>
            <w:r w:rsidRPr="00DF6454">
              <w:rPr>
                <w:rStyle w:val="lev"/>
                <w:rFonts w:cs="Times New Roman"/>
                <w:b w:val="0"/>
                <w:sz w:val="22"/>
              </w:rPr>
              <w:t>Taux de croissance de l’activité sur plusieurs années.</w:t>
            </w:r>
          </w:p>
        </w:tc>
      </w:tr>
      <w:tr w:rsidR="00DF6454" w14:paraId="381B8668" w14:textId="77777777" w:rsidTr="00DF6454">
        <w:tc>
          <w:tcPr>
            <w:tcW w:w="1536" w:type="dxa"/>
            <w:vAlign w:val="center"/>
          </w:tcPr>
          <w:p w14:paraId="0DC3D1CD" w14:textId="77777777" w:rsidR="00DF6454" w:rsidRDefault="00DF6454" w:rsidP="00DF6454">
            <w:pPr>
              <w:jc w:val="both"/>
              <w:rPr>
                <w:rStyle w:val="lev"/>
                <w:rFonts w:ascii="GuidePedagogique" w:hAnsi="GuidePedagogique"/>
                <w:b w:val="0"/>
              </w:rPr>
            </w:pPr>
            <w:r>
              <w:rPr>
                <w:rStyle w:val="lev"/>
                <w:rFonts w:ascii="GuidePedagogique" w:hAnsi="GuidePedagogique"/>
              </w:rPr>
              <w:t xml:space="preserve">Les histogrammes </w:t>
            </w:r>
          </w:p>
        </w:tc>
        <w:tc>
          <w:tcPr>
            <w:tcW w:w="2380" w:type="dxa"/>
          </w:tcPr>
          <w:p w14:paraId="2C544CA9" w14:textId="77777777" w:rsidR="00DF6454" w:rsidRDefault="00DF6454" w:rsidP="00C32E15">
            <w:pPr>
              <w:jc w:val="both"/>
              <w:rPr>
                <w:rStyle w:val="lev"/>
                <w:rFonts w:ascii="GuidePedagogique" w:hAnsi="GuidePedagogique"/>
                <w:b w:val="0"/>
              </w:rPr>
            </w:pPr>
            <w:r>
              <w:rPr>
                <w:noProof/>
              </w:rPr>
              <w:drawing>
                <wp:anchor distT="0" distB="0" distL="114300" distR="114300" simplePos="0" relativeHeight="251671552" behindDoc="1" locked="0" layoutInCell="1" allowOverlap="1" wp14:anchorId="6F2FDDC1" wp14:editId="1A5B3086">
                  <wp:simplePos x="0" y="0"/>
                  <wp:positionH relativeFrom="column">
                    <wp:posOffset>107950</wp:posOffset>
                  </wp:positionH>
                  <wp:positionV relativeFrom="paragraph">
                    <wp:posOffset>89535</wp:posOffset>
                  </wp:positionV>
                  <wp:extent cx="860425" cy="664210"/>
                  <wp:effectExtent l="19050" t="0" r="0" b="0"/>
                  <wp:wrapTight wrapText="bothSides">
                    <wp:wrapPolygon edited="0">
                      <wp:start x="-478" y="0"/>
                      <wp:lineTo x="-478" y="21063"/>
                      <wp:lineTo x="21520" y="21063"/>
                      <wp:lineTo x="21520" y="0"/>
                      <wp:lineTo x="-478"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860425" cy="664210"/>
                          </a:xfrm>
                          <a:prstGeom prst="rect">
                            <a:avLst/>
                          </a:prstGeom>
                          <a:noFill/>
                          <a:ln w="9525">
                            <a:noFill/>
                            <a:miter lim="800000"/>
                            <a:headEnd/>
                            <a:tailEnd/>
                          </a:ln>
                        </pic:spPr>
                      </pic:pic>
                    </a:graphicData>
                  </a:graphic>
                </wp:anchor>
              </w:drawing>
            </w:r>
          </w:p>
        </w:tc>
        <w:tc>
          <w:tcPr>
            <w:tcW w:w="3572" w:type="dxa"/>
          </w:tcPr>
          <w:p w14:paraId="390DC929" w14:textId="15C508CC" w:rsidR="00DF6454" w:rsidRPr="00DF6454" w:rsidRDefault="00DF6454" w:rsidP="00ED53C4">
            <w:pPr>
              <w:pStyle w:val="Paragraphedeliste"/>
              <w:numPr>
                <w:ilvl w:val="0"/>
                <w:numId w:val="22"/>
              </w:numPr>
              <w:spacing w:after="0" w:line="240" w:lineRule="auto"/>
              <w:rPr>
                <w:rStyle w:val="lev"/>
                <w:rFonts w:cs="Times New Roman"/>
                <w:b w:val="0"/>
                <w:sz w:val="22"/>
              </w:rPr>
            </w:pPr>
            <w:r w:rsidRPr="00DF6454">
              <w:rPr>
                <w:rStyle w:val="lev"/>
                <w:rFonts w:cs="Times New Roman"/>
                <w:b w:val="0"/>
                <w:sz w:val="22"/>
              </w:rPr>
              <w:t>Comparer des catégories de données</w:t>
            </w:r>
            <w:r>
              <w:rPr>
                <w:rStyle w:val="lev"/>
                <w:rFonts w:cs="Times New Roman"/>
                <w:b w:val="0"/>
                <w:sz w:val="22"/>
              </w:rPr>
              <w:t>.</w:t>
            </w:r>
            <w:r w:rsidRPr="00DF6454">
              <w:rPr>
                <w:rStyle w:val="lev"/>
                <w:rFonts w:cs="Times New Roman"/>
                <w:b w:val="0"/>
                <w:sz w:val="22"/>
              </w:rPr>
              <w:t xml:space="preserve"> </w:t>
            </w:r>
          </w:p>
          <w:p w14:paraId="60EAF499" w14:textId="77777777" w:rsidR="00DF6454" w:rsidRPr="00DF6454" w:rsidRDefault="00DF6454" w:rsidP="00ED53C4">
            <w:pPr>
              <w:pStyle w:val="Paragraphedeliste"/>
              <w:numPr>
                <w:ilvl w:val="0"/>
                <w:numId w:val="22"/>
              </w:numPr>
              <w:spacing w:after="0" w:line="240" w:lineRule="auto"/>
              <w:rPr>
                <w:rStyle w:val="lev"/>
                <w:rFonts w:cs="Times New Roman"/>
                <w:b w:val="0"/>
                <w:sz w:val="22"/>
              </w:rPr>
            </w:pPr>
            <w:r w:rsidRPr="00DF6454">
              <w:rPr>
                <w:rStyle w:val="lev"/>
                <w:rFonts w:cs="Times New Roman"/>
                <w:b w:val="0"/>
                <w:sz w:val="22"/>
              </w:rPr>
              <w:t xml:space="preserve">Montrer les évolutions dans le temps. </w:t>
            </w:r>
          </w:p>
          <w:p w14:paraId="61D0B991" w14:textId="42EF2A4A" w:rsidR="00DF6454" w:rsidRPr="00DF6454" w:rsidRDefault="00DF6454" w:rsidP="00ED53C4">
            <w:pPr>
              <w:pStyle w:val="Paragraphedeliste"/>
              <w:numPr>
                <w:ilvl w:val="0"/>
                <w:numId w:val="22"/>
              </w:numPr>
              <w:spacing w:after="0" w:line="240" w:lineRule="auto"/>
              <w:rPr>
                <w:rStyle w:val="lev"/>
                <w:rFonts w:cs="Times New Roman"/>
                <w:b w:val="0"/>
                <w:sz w:val="22"/>
              </w:rPr>
            </w:pPr>
            <w:r w:rsidRPr="00DF6454">
              <w:rPr>
                <w:rStyle w:val="lev"/>
                <w:rFonts w:cs="Times New Roman"/>
                <w:b w:val="0"/>
                <w:sz w:val="22"/>
              </w:rPr>
              <w:t>Montrer la répartition par classes/par tranches</w:t>
            </w:r>
            <w:r>
              <w:rPr>
                <w:rStyle w:val="lev"/>
                <w:rFonts w:cs="Times New Roman"/>
                <w:b w:val="0"/>
                <w:sz w:val="22"/>
              </w:rPr>
              <w:t>.</w:t>
            </w:r>
            <w:r w:rsidRPr="00DF6454">
              <w:rPr>
                <w:rStyle w:val="lev"/>
                <w:rFonts w:cs="Times New Roman"/>
                <w:b w:val="0"/>
                <w:sz w:val="22"/>
              </w:rPr>
              <w:t xml:space="preserve"> </w:t>
            </w:r>
          </w:p>
        </w:tc>
        <w:tc>
          <w:tcPr>
            <w:tcW w:w="2708" w:type="dxa"/>
          </w:tcPr>
          <w:p w14:paraId="1F6BE551" w14:textId="77777777" w:rsidR="00DF6454" w:rsidRPr="00DF6454" w:rsidRDefault="00DF6454" w:rsidP="00ED53C4">
            <w:pPr>
              <w:pStyle w:val="Paragraphedeliste"/>
              <w:numPr>
                <w:ilvl w:val="0"/>
                <w:numId w:val="22"/>
              </w:numPr>
              <w:rPr>
                <w:rStyle w:val="lev"/>
                <w:rFonts w:cs="Times New Roman"/>
                <w:b w:val="0"/>
                <w:sz w:val="22"/>
              </w:rPr>
            </w:pPr>
            <w:r w:rsidRPr="00DF6454">
              <w:rPr>
                <w:rStyle w:val="lev"/>
                <w:rFonts w:cs="Times New Roman"/>
                <w:b w:val="0"/>
                <w:sz w:val="22"/>
              </w:rPr>
              <w:t xml:space="preserve">Nombre de salariés par site de production. </w:t>
            </w:r>
          </w:p>
          <w:p w14:paraId="52C3AEF3" w14:textId="12791140" w:rsidR="00DF6454" w:rsidRPr="00DF6454" w:rsidRDefault="00DF6454" w:rsidP="00ED53C4">
            <w:pPr>
              <w:pStyle w:val="Paragraphedeliste"/>
              <w:numPr>
                <w:ilvl w:val="0"/>
                <w:numId w:val="22"/>
              </w:numPr>
              <w:rPr>
                <w:rStyle w:val="lev"/>
                <w:rFonts w:cs="Times New Roman"/>
                <w:b w:val="0"/>
                <w:sz w:val="22"/>
              </w:rPr>
            </w:pPr>
            <w:r w:rsidRPr="00DF6454">
              <w:rPr>
                <w:rStyle w:val="lev"/>
                <w:rFonts w:cs="Times New Roman"/>
                <w:b w:val="0"/>
                <w:sz w:val="22"/>
              </w:rPr>
              <w:t xml:space="preserve">Répartition des ventes selon les différents commerciaux. </w:t>
            </w:r>
          </w:p>
        </w:tc>
      </w:tr>
      <w:tr w:rsidR="00DF6454" w14:paraId="61EB3B54" w14:textId="77777777" w:rsidTr="00DF6454">
        <w:tc>
          <w:tcPr>
            <w:tcW w:w="1536" w:type="dxa"/>
            <w:vAlign w:val="center"/>
          </w:tcPr>
          <w:p w14:paraId="13000D5D" w14:textId="77777777" w:rsidR="00DF6454" w:rsidRDefault="00DF6454" w:rsidP="00DF6454">
            <w:pPr>
              <w:jc w:val="both"/>
              <w:rPr>
                <w:rStyle w:val="lev"/>
                <w:rFonts w:ascii="GuidePedagogique" w:hAnsi="GuidePedagogique"/>
                <w:b w:val="0"/>
              </w:rPr>
            </w:pPr>
            <w:r>
              <w:rPr>
                <w:rStyle w:val="lev"/>
                <w:rFonts w:ascii="GuidePedagogique" w:hAnsi="GuidePedagogique"/>
              </w:rPr>
              <w:t xml:space="preserve">Les diagrammes circulaires </w:t>
            </w:r>
          </w:p>
        </w:tc>
        <w:tc>
          <w:tcPr>
            <w:tcW w:w="2380" w:type="dxa"/>
          </w:tcPr>
          <w:p w14:paraId="040D6A80" w14:textId="77777777" w:rsidR="00DF6454" w:rsidRDefault="00DF6454" w:rsidP="00C32E15">
            <w:pPr>
              <w:jc w:val="both"/>
              <w:rPr>
                <w:rStyle w:val="lev"/>
                <w:rFonts w:ascii="GuidePedagogique" w:hAnsi="GuidePedagogique"/>
                <w:b w:val="0"/>
              </w:rPr>
            </w:pPr>
            <w:r>
              <w:rPr>
                <w:noProof/>
              </w:rPr>
              <w:drawing>
                <wp:anchor distT="0" distB="0" distL="114300" distR="114300" simplePos="0" relativeHeight="251672576" behindDoc="1" locked="0" layoutInCell="1" allowOverlap="1" wp14:anchorId="37613E73" wp14:editId="28A59D57">
                  <wp:simplePos x="0" y="0"/>
                  <wp:positionH relativeFrom="column">
                    <wp:posOffset>79375</wp:posOffset>
                  </wp:positionH>
                  <wp:positionV relativeFrom="paragraph">
                    <wp:posOffset>67310</wp:posOffset>
                  </wp:positionV>
                  <wp:extent cx="969645" cy="664210"/>
                  <wp:effectExtent l="19050" t="0" r="1905" b="0"/>
                  <wp:wrapTight wrapText="bothSides">
                    <wp:wrapPolygon edited="0">
                      <wp:start x="-424" y="0"/>
                      <wp:lineTo x="-424" y="21063"/>
                      <wp:lineTo x="21642" y="21063"/>
                      <wp:lineTo x="21642" y="0"/>
                      <wp:lineTo x="-424" y="0"/>
                    </wp:wrapPolygon>
                  </wp:wrapTight>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969645" cy="664210"/>
                          </a:xfrm>
                          <a:prstGeom prst="rect">
                            <a:avLst/>
                          </a:prstGeom>
                          <a:noFill/>
                          <a:ln w="9525">
                            <a:noFill/>
                            <a:miter lim="800000"/>
                            <a:headEnd/>
                            <a:tailEnd/>
                          </a:ln>
                        </pic:spPr>
                      </pic:pic>
                    </a:graphicData>
                  </a:graphic>
                </wp:anchor>
              </w:drawing>
            </w:r>
          </w:p>
        </w:tc>
        <w:tc>
          <w:tcPr>
            <w:tcW w:w="3572" w:type="dxa"/>
          </w:tcPr>
          <w:p w14:paraId="11BB6F71" w14:textId="1D9DAB5A" w:rsidR="00DF6454" w:rsidRPr="00DF6454" w:rsidRDefault="00DF6454" w:rsidP="00ED53C4">
            <w:pPr>
              <w:pStyle w:val="Paragraphedeliste"/>
              <w:numPr>
                <w:ilvl w:val="0"/>
                <w:numId w:val="24"/>
              </w:numPr>
              <w:rPr>
                <w:rStyle w:val="lev"/>
                <w:rFonts w:cs="Times New Roman"/>
                <w:b w:val="0"/>
                <w:sz w:val="22"/>
              </w:rPr>
            </w:pPr>
            <w:r w:rsidRPr="00DF6454">
              <w:rPr>
                <w:rStyle w:val="lev"/>
                <w:rFonts w:cs="Times New Roman"/>
                <w:b w:val="0"/>
                <w:sz w:val="22"/>
              </w:rPr>
              <w:t xml:space="preserve">Présenter les parts correspondant à chaque élément d’un ensemble unique. </w:t>
            </w:r>
            <w:r>
              <w:rPr>
                <w:rStyle w:val="lev"/>
                <w:rFonts w:cs="Times New Roman"/>
                <w:b w:val="0"/>
                <w:sz w:val="22"/>
              </w:rPr>
              <w:t>L</w:t>
            </w:r>
            <w:r w:rsidRPr="00DF6454">
              <w:rPr>
                <w:rStyle w:val="lev"/>
                <w:rFonts w:cs="Times New Roman"/>
                <w:b w:val="0"/>
                <w:sz w:val="22"/>
              </w:rPr>
              <w:t>’ensemble des données est égal à 100</w:t>
            </w:r>
            <w:r>
              <w:rPr>
                <w:rStyle w:val="lev"/>
                <w:rFonts w:cs="Times New Roman"/>
                <w:b w:val="0"/>
                <w:sz w:val="22"/>
              </w:rPr>
              <w:t> </w:t>
            </w:r>
            <w:r w:rsidRPr="00DF6454">
              <w:rPr>
                <w:rStyle w:val="lev"/>
                <w:rFonts w:cs="Times New Roman"/>
                <w:b w:val="0"/>
                <w:sz w:val="22"/>
              </w:rPr>
              <w:t>%.</w:t>
            </w:r>
          </w:p>
          <w:p w14:paraId="5EAF0BB4" w14:textId="77777777" w:rsidR="00DF6454" w:rsidRPr="00DF6454" w:rsidRDefault="00DF6454" w:rsidP="00ED53C4">
            <w:pPr>
              <w:pStyle w:val="Paragraphedeliste"/>
              <w:numPr>
                <w:ilvl w:val="0"/>
                <w:numId w:val="24"/>
              </w:numPr>
              <w:rPr>
                <w:rStyle w:val="lev"/>
                <w:rFonts w:cs="Times New Roman"/>
                <w:b w:val="0"/>
                <w:sz w:val="22"/>
              </w:rPr>
            </w:pPr>
            <w:r w:rsidRPr="00DF6454">
              <w:rPr>
                <w:rStyle w:val="lev"/>
                <w:rFonts w:cs="Times New Roman"/>
                <w:b w:val="0"/>
                <w:sz w:val="22"/>
              </w:rPr>
              <w:t xml:space="preserve">Seulement adapté pour un nombre limité de données. </w:t>
            </w:r>
          </w:p>
        </w:tc>
        <w:tc>
          <w:tcPr>
            <w:tcW w:w="2708" w:type="dxa"/>
          </w:tcPr>
          <w:p w14:paraId="7C60E76E" w14:textId="77777777" w:rsidR="00DF6454" w:rsidRPr="00DF6454" w:rsidRDefault="00DF6454" w:rsidP="00ED53C4">
            <w:pPr>
              <w:pStyle w:val="Paragraphedeliste"/>
              <w:numPr>
                <w:ilvl w:val="0"/>
                <w:numId w:val="24"/>
              </w:numPr>
              <w:rPr>
                <w:rStyle w:val="lev"/>
                <w:rFonts w:cs="Times New Roman"/>
                <w:b w:val="0"/>
                <w:sz w:val="22"/>
              </w:rPr>
            </w:pPr>
            <w:r w:rsidRPr="00DF6454">
              <w:rPr>
                <w:rStyle w:val="lev"/>
                <w:rFonts w:cs="Times New Roman"/>
                <w:b w:val="0"/>
                <w:sz w:val="22"/>
              </w:rPr>
              <w:t xml:space="preserve">Répartition des ventes entre les vendeurs. </w:t>
            </w:r>
          </w:p>
          <w:p w14:paraId="2C9B6E82" w14:textId="77777777" w:rsidR="00DF6454" w:rsidRPr="00DF6454" w:rsidRDefault="00DF6454" w:rsidP="00ED53C4">
            <w:pPr>
              <w:pStyle w:val="Paragraphedeliste"/>
              <w:numPr>
                <w:ilvl w:val="0"/>
                <w:numId w:val="24"/>
              </w:numPr>
              <w:rPr>
                <w:rStyle w:val="lev"/>
                <w:rFonts w:cs="Times New Roman"/>
                <w:b w:val="0"/>
                <w:sz w:val="22"/>
              </w:rPr>
            </w:pPr>
            <w:r w:rsidRPr="00DF6454">
              <w:rPr>
                <w:rStyle w:val="lev"/>
                <w:rFonts w:cs="Times New Roman"/>
                <w:b w:val="0"/>
                <w:sz w:val="22"/>
              </w:rPr>
              <w:t xml:space="preserve">Répartition de la population en fonction de leur profession. </w:t>
            </w:r>
          </w:p>
        </w:tc>
      </w:tr>
      <w:tr w:rsidR="00DF6454" w14:paraId="7D9A8C77" w14:textId="77777777" w:rsidTr="00DF6454">
        <w:tc>
          <w:tcPr>
            <w:tcW w:w="1536" w:type="dxa"/>
            <w:vAlign w:val="center"/>
          </w:tcPr>
          <w:p w14:paraId="184FF802" w14:textId="77777777" w:rsidR="00DF6454" w:rsidRDefault="00DF6454" w:rsidP="00DF6454">
            <w:pPr>
              <w:jc w:val="both"/>
              <w:rPr>
                <w:rStyle w:val="lev"/>
                <w:rFonts w:ascii="GuidePedagogique" w:hAnsi="GuidePedagogique"/>
                <w:b w:val="0"/>
              </w:rPr>
            </w:pPr>
            <w:r>
              <w:rPr>
                <w:rStyle w:val="lev"/>
                <w:rFonts w:ascii="GuidePedagogique" w:hAnsi="GuidePedagogique"/>
              </w:rPr>
              <w:t xml:space="preserve">Les diagrammes en barre </w:t>
            </w:r>
          </w:p>
        </w:tc>
        <w:tc>
          <w:tcPr>
            <w:tcW w:w="2380" w:type="dxa"/>
          </w:tcPr>
          <w:p w14:paraId="4EEA2D2E" w14:textId="77777777" w:rsidR="00DF6454" w:rsidRDefault="00DF6454" w:rsidP="00C32E15">
            <w:pPr>
              <w:jc w:val="both"/>
              <w:rPr>
                <w:rStyle w:val="lev"/>
                <w:rFonts w:ascii="GuidePedagogique" w:hAnsi="GuidePedagogique"/>
                <w:b w:val="0"/>
              </w:rPr>
            </w:pPr>
            <w:r>
              <w:rPr>
                <w:noProof/>
              </w:rPr>
              <w:drawing>
                <wp:anchor distT="0" distB="0" distL="114300" distR="114300" simplePos="0" relativeHeight="251673600" behindDoc="1" locked="0" layoutInCell="1" allowOverlap="1" wp14:anchorId="7491EB18" wp14:editId="1CF4E56B">
                  <wp:simplePos x="0" y="0"/>
                  <wp:positionH relativeFrom="column">
                    <wp:posOffset>142875</wp:posOffset>
                  </wp:positionH>
                  <wp:positionV relativeFrom="paragraph">
                    <wp:posOffset>86360</wp:posOffset>
                  </wp:positionV>
                  <wp:extent cx="730885" cy="698500"/>
                  <wp:effectExtent l="19050" t="0" r="0" b="0"/>
                  <wp:wrapTight wrapText="bothSides">
                    <wp:wrapPolygon edited="0">
                      <wp:start x="-563" y="0"/>
                      <wp:lineTo x="-563" y="21207"/>
                      <wp:lineTo x="21394" y="21207"/>
                      <wp:lineTo x="21394" y="0"/>
                      <wp:lineTo x="-563" y="0"/>
                    </wp:wrapPolygon>
                  </wp:wrapTight>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srcRect/>
                          <a:stretch>
                            <a:fillRect/>
                          </a:stretch>
                        </pic:blipFill>
                        <pic:spPr bwMode="auto">
                          <a:xfrm>
                            <a:off x="0" y="0"/>
                            <a:ext cx="730885" cy="698500"/>
                          </a:xfrm>
                          <a:prstGeom prst="rect">
                            <a:avLst/>
                          </a:prstGeom>
                          <a:noFill/>
                          <a:ln w="9525">
                            <a:noFill/>
                            <a:miter lim="800000"/>
                            <a:headEnd/>
                            <a:tailEnd/>
                          </a:ln>
                        </pic:spPr>
                      </pic:pic>
                    </a:graphicData>
                  </a:graphic>
                </wp:anchor>
              </w:drawing>
            </w:r>
          </w:p>
        </w:tc>
        <w:tc>
          <w:tcPr>
            <w:tcW w:w="3572" w:type="dxa"/>
          </w:tcPr>
          <w:p w14:paraId="08D4305B" w14:textId="77777777" w:rsidR="00DF6454" w:rsidRPr="00DF6454" w:rsidRDefault="00DF6454" w:rsidP="00ED53C4">
            <w:pPr>
              <w:pStyle w:val="Paragraphedeliste"/>
              <w:numPr>
                <w:ilvl w:val="0"/>
                <w:numId w:val="25"/>
              </w:numPr>
              <w:rPr>
                <w:rStyle w:val="lev"/>
                <w:rFonts w:cs="Times New Roman"/>
                <w:b w:val="0"/>
                <w:sz w:val="22"/>
              </w:rPr>
            </w:pPr>
            <w:r w:rsidRPr="00DF6454">
              <w:rPr>
                <w:rStyle w:val="lev"/>
                <w:rFonts w:cs="Times New Roman"/>
                <w:b w:val="0"/>
                <w:sz w:val="22"/>
              </w:rPr>
              <w:t xml:space="preserve">Attirer l’attention sur la comparaison des valeurs. </w:t>
            </w:r>
          </w:p>
          <w:p w14:paraId="4F4FC316" w14:textId="77777777" w:rsidR="00DF6454" w:rsidRPr="00DF6454" w:rsidRDefault="00DF6454" w:rsidP="00ED53C4">
            <w:pPr>
              <w:pStyle w:val="Paragraphedeliste"/>
              <w:numPr>
                <w:ilvl w:val="0"/>
                <w:numId w:val="25"/>
              </w:numPr>
              <w:rPr>
                <w:rStyle w:val="lev"/>
                <w:rFonts w:cs="Times New Roman"/>
                <w:b w:val="0"/>
                <w:sz w:val="22"/>
              </w:rPr>
            </w:pPr>
            <w:r w:rsidRPr="00DF6454">
              <w:rPr>
                <w:rStyle w:val="lev"/>
                <w:rFonts w:cs="Times New Roman"/>
                <w:b w:val="0"/>
                <w:sz w:val="22"/>
              </w:rPr>
              <w:t xml:space="preserve">Attention, n’est pas adapté aux évolutions dans le temps. </w:t>
            </w:r>
          </w:p>
        </w:tc>
        <w:tc>
          <w:tcPr>
            <w:tcW w:w="2708" w:type="dxa"/>
          </w:tcPr>
          <w:p w14:paraId="41FC0D64" w14:textId="77777777"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 xml:space="preserve">Nombre d’accident du travail par atelier. </w:t>
            </w:r>
          </w:p>
        </w:tc>
      </w:tr>
      <w:tr w:rsidR="00DF6454" w14:paraId="5917460E" w14:textId="77777777" w:rsidTr="00DF6454">
        <w:tc>
          <w:tcPr>
            <w:tcW w:w="1536" w:type="dxa"/>
            <w:vAlign w:val="center"/>
          </w:tcPr>
          <w:p w14:paraId="2D0BBAF3" w14:textId="55D869B6" w:rsidR="00DF6454" w:rsidRDefault="00DF6454" w:rsidP="00ED53C4">
            <w:pPr>
              <w:rPr>
                <w:rStyle w:val="lev"/>
                <w:rFonts w:ascii="GuidePedagogique" w:hAnsi="GuidePedagogique"/>
                <w:b w:val="0"/>
              </w:rPr>
            </w:pPr>
            <w:r>
              <w:rPr>
                <w:rStyle w:val="lev"/>
                <w:rFonts w:ascii="GuidePedagogique" w:hAnsi="GuidePedagogique"/>
              </w:rPr>
              <w:t>Les nuages de points (souvent accompagné d’une droite de régression.)</w:t>
            </w:r>
          </w:p>
        </w:tc>
        <w:tc>
          <w:tcPr>
            <w:tcW w:w="2380" w:type="dxa"/>
          </w:tcPr>
          <w:p w14:paraId="360FD0B9" w14:textId="77777777" w:rsidR="00DF6454" w:rsidRDefault="00DF6454" w:rsidP="00C32E15">
            <w:pPr>
              <w:jc w:val="both"/>
              <w:rPr>
                <w:rStyle w:val="lev"/>
                <w:rFonts w:ascii="GuidePedagogique" w:hAnsi="GuidePedagogique"/>
                <w:b w:val="0"/>
              </w:rPr>
            </w:pPr>
            <w:r>
              <w:rPr>
                <w:noProof/>
              </w:rPr>
              <w:drawing>
                <wp:anchor distT="0" distB="0" distL="114300" distR="114300" simplePos="0" relativeHeight="251674624" behindDoc="1" locked="0" layoutInCell="1" allowOverlap="1" wp14:anchorId="7A11EA59" wp14:editId="67F98574">
                  <wp:simplePos x="0" y="0"/>
                  <wp:positionH relativeFrom="column">
                    <wp:posOffset>-1905</wp:posOffset>
                  </wp:positionH>
                  <wp:positionV relativeFrom="paragraph">
                    <wp:posOffset>139700</wp:posOffset>
                  </wp:positionV>
                  <wp:extent cx="1066165" cy="668655"/>
                  <wp:effectExtent l="0" t="0" r="635" b="0"/>
                  <wp:wrapTight wrapText="bothSides">
                    <wp:wrapPolygon edited="0">
                      <wp:start x="0" y="0"/>
                      <wp:lineTo x="0" y="20923"/>
                      <wp:lineTo x="21227" y="20923"/>
                      <wp:lineTo x="21227"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3" cstate="print"/>
                          <a:srcRect b="20643"/>
                          <a:stretch/>
                        </pic:blipFill>
                        <pic:spPr bwMode="auto">
                          <a:xfrm>
                            <a:off x="0" y="0"/>
                            <a:ext cx="1066165" cy="668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572" w:type="dxa"/>
          </w:tcPr>
          <w:p w14:paraId="17C717E2" w14:textId="77777777" w:rsidR="00DF6454" w:rsidRPr="00DF6454" w:rsidRDefault="00DF6454" w:rsidP="00ED53C4">
            <w:pPr>
              <w:pStyle w:val="Paragraphedeliste"/>
              <w:numPr>
                <w:ilvl w:val="0"/>
                <w:numId w:val="26"/>
              </w:numPr>
              <w:rPr>
                <w:rStyle w:val="lev"/>
                <w:rFonts w:cs="Times New Roman"/>
                <w:b w:val="0"/>
                <w:sz w:val="22"/>
              </w:rPr>
            </w:pPr>
            <w:r w:rsidRPr="00DF6454">
              <w:rPr>
                <w:rStyle w:val="lev"/>
                <w:rFonts w:cs="Times New Roman"/>
                <w:b w:val="0"/>
                <w:sz w:val="22"/>
              </w:rPr>
              <w:t xml:space="preserve">Mettre en relation deux valeurs. </w:t>
            </w:r>
          </w:p>
          <w:p w14:paraId="4BEC084D" w14:textId="568B2999" w:rsidR="00DF6454" w:rsidRPr="00DF6454" w:rsidRDefault="00DF6454" w:rsidP="00ED53C4">
            <w:pPr>
              <w:pStyle w:val="Paragraphedeliste"/>
              <w:numPr>
                <w:ilvl w:val="0"/>
                <w:numId w:val="26"/>
              </w:numPr>
              <w:rPr>
                <w:rStyle w:val="lev"/>
                <w:rFonts w:cs="Times New Roman"/>
                <w:b w:val="0"/>
                <w:sz w:val="22"/>
              </w:rPr>
            </w:pPr>
            <w:r w:rsidRPr="00DF6454">
              <w:rPr>
                <w:rStyle w:val="lev"/>
                <w:rFonts w:cs="Times New Roman"/>
                <w:b w:val="0"/>
                <w:sz w:val="22"/>
              </w:rPr>
              <w:t>Traiter une grande quantité de données</w:t>
            </w:r>
            <w:r>
              <w:rPr>
                <w:rStyle w:val="lev"/>
                <w:rFonts w:cs="Times New Roman"/>
                <w:b w:val="0"/>
                <w:sz w:val="22"/>
              </w:rPr>
              <w:t>.</w:t>
            </w:r>
            <w:r w:rsidRPr="00DF6454">
              <w:rPr>
                <w:rStyle w:val="lev"/>
                <w:rFonts w:cs="Times New Roman"/>
                <w:b w:val="0"/>
                <w:sz w:val="22"/>
              </w:rPr>
              <w:t xml:space="preserve"> </w:t>
            </w:r>
          </w:p>
          <w:p w14:paraId="39074B96" w14:textId="77777777" w:rsidR="00DF6454" w:rsidRPr="00DF6454" w:rsidRDefault="00DF6454" w:rsidP="00ED53C4">
            <w:pPr>
              <w:ind w:left="113"/>
              <w:rPr>
                <w:rStyle w:val="lev"/>
                <w:rFonts w:ascii="Times New Roman" w:hAnsi="Times New Roman" w:cs="Times New Roman"/>
                <w:b w:val="0"/>
              </w:rPr>
            </w:pPr>
          </w:p>
        </w:tc>
        <w:tc>
          <w:tcPr>
            <w:tcW w:w="2708" w:type="dxa"/>
          </w:tcPr>
          <w:p w14:paraId="67EB9C9F" w14:textId="11C373A8" w:rsidR="00DF6454" w:rsidRPr="00DF6454" w:rsidRDefault="00DF6454" w:rsidP="00ED53C4">
            <w:pPr>
              <w:pStyle w:val="Paragraphedeliste"/>
              <w:numPr>
                <w:ilvl w:val="0"/>
                <w:numId w:val="26"/>
              </w:numPr>
              <w:rPr>
                <w:rStyle w:val="lev"/>
                <w:rFonts w:cs="Times New Roman"/>
                <w:b w:val="0"/>
                <w:sz w:val="22"/>
              </w:rPr>
            </w:pPr>
            <w:r>
              <w:rPr>
                <w:rStyle w:val="lev"/>
                <w:rFonts w:cs="Times New Roman"/>
                <w:b w:val="0"/>
                <w:sz w:val="22"/>
              </w:rPr>
              <w:t>R</w:t>
            </w:r>
            <w:r w:rsidRPr="00DF6454">
              <w:rPr>
                <w:rStyle w:val="lev"/>
                <w:rFonts w:cs="Times New Roman"/>
                <w:b w:val="0"/>
                <w:sz w:val="22"/>
              </w:rPr>
              <w:t>épartition des salaires en fonction de l’âge.</w:t>
            </w:r>
          </w:p>
          <w:p w14:paraId="54E46583" w14:textId="77777777" w:rsidR="00DF6454" w:rsidRPr="00DF6454" w:rsidRDefault="00DF6454" w:rsidP="00ED53C4">
            <w:pPr>
              <w:pStyle w:val="Paragraphedeliste"/>
              <w:numPr>
                <w:ilvl w:val="0"/>
                <w:numId w:val="26"/>
              </w:numPr>
              <w:rPr>
                <w:rStyle w:val="lev"/>
                <w:rFonts w:cs="Times New Roman"/>
                <w:b w:val="0"/>
                <w:sz w:val="22"/>
              </w:rPr>
            </w:pPr>
            <w:r w:rsidRPr="00DF6454">
              <w:rPr>
                <w:rStyle w:val="lev"/>
                <w:rFonts w:cs="Times New Roman"/>
                <w:b w:val="0"/>
                <w:sz w:val="22"/>
              </w:rPr>
              <w:t xml:space="preserve">Nombre d’accidents du travail selon le temps de travail. </w:t>
            </w:r>
          </w:p>
        </w:tc>
      </w:tr>
      <w:tr w:rsidR="00DF6454" w14:paraId="2418C1BD" w14:textId="77777777" w:rsidTr="00DF6454">
        <w:tc>
          <w:tcPr>
            <w:tcW w:w="1536" w:type="dxa"/>
            <w:vAlign w:val="center"/>
          </w:tcPr>
          <w:p w14:paraId="6CE75D67" w14:textId="77777777" w:rsidR="00DF6454" w:rsidRDefault="00DF6454" w:rsidP="00DF6454">
            <w:pPr>
              <w:jc w:val="both"/>
              <w:rPr>
                <w:rStyle w:val="lev"/>
                <w:rFonts w:ascii="GuidePedagogique" w:hAnsi="GuidePedagogique"/>
                <w:b w:val="0"/>
              </w:rPr>
            </w:pPr>
            <w:r>
              <w:rPr>
                <w:rStyle w:val="lev"/>
                <w:rFonts w:ascii="GuidePedagogique" w:hAnsi="GuidePedagogique"/>
              </w:rPr>
              <w:t>Le graphique en anneaux</w:t>
            </w:r>
          </w:p>
        </w:tc>
        <w:tc>
          <w:tcPr>
            <w:tcW w:w="2380" w:type="dxa"/>
          </w:tcPr>
          <w:p w14:paraId="02F71BDA" w14:textId="77777777" w:rsidR="00DF6454" w:rsidRDefault="00DF6454" w:rsidP="00DF6454">
            <w:pPr>
              <w:jc w:val="center"/>
              <w:rPr>
                <w:rStyle w:val="lev"/>
                <w:rFonts w:ascii="GuidePedagogique" w:hAnsi="GuidePedagogique"/>
                <w:b w:val="0"/>
              </w:rPr>
            </w:pPr>
            <w:r>
              <w:rPr>
                <w:noProof/>
              </w:rPr>
              <w:drawing>
                <wp:inline distT="0" distB="0" distL="0" distR="0" wp14:anchorId="01891148" wp14:editId="7BCC6C23">
                  <wp:extent cx="651091" cy="699575"/>
                  <wp:effectExtent l="0" t="0" r="0" b="571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9517" t="41463" r="44941" b="28837"/>
                          <a:stretch/>
                        </pic:blipFill>
                        <pic:spPr bwMode="auto">
                          <a:xfrm>
                            <a:off x="0" y="0"/>
                            <a:ext cx="656930" cy="705849"/>
                          </a:xfrm>
                          <a:prstGeom prst="rect">
                            <a:avLst/>
                          </a:prstGeom>
                          <a:ln>
                            <a:noFill/>
                          </a:ln>
                          <a:extLst>
                            <a:ext uri="{53640926-AAD7-44D8-BBD7-CCE9431645EC}">
                              <a14:shadowObscured xmlns:a14="http://schemas.microsoft.com/office/drawing/2010/main"/>
                            </a:ext>
                          </a:extLst>
                        </pic:spPr>
                      </pic:pic>
                    </a:graphicData>
                  </a:graphic>
                </wp:inline>
              </w:drawing>
            </w:r>
          </w:p>
        </w:tc>
        <w:tc>
          <w:tcPr>
            <w:tcW w:w="3572" w:type="dxa"/>
          </w:tcPr>
          <w:p w14:paraId="5CF42F2B" w14:textId="77777777"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 xml:space="preserve">Représenter plusieurs séries. </w:t>
            </w:r>
          </w:p>
        </w:tc>
        <w:tc>
          <w:tcPr>
            <w:tcW w:w="2708" w:type="dxa"/>
          </w:tcPr>
          <w:p w14:paraId="1EC26E93" w14:textId="623B04DF"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Comparaison des ventes réalisées par des vend</w:t>
            </w:r>
            <w:r>
              <w:rPr>
                <w:rStyle w:val="lev"/>
                <w:rFonts w:cs="Times New Roman"/>
                <w:b w:val="0"/>
                <w:sz w:val="22"/>
              </w:rPr>
              <w:t>eurs.</w:t>
            </w:r>
          </w:p>
        </w:tc>
      </w:tr>
      <w:tr w:rsidR="00DF6454" w14:paraId="65EBBF41" w14:textId="77777777" w:rsidTr="008369F1">
        <w:trPr>
          <w:trHeight w:val="1436"/>
        </w:trPr>
        <w:tc>
          <w:tcPr>
            <w:tcW w:w="1536" w:type="dxa"/>
            <w:vAlign w:val="center"/>
          </w:tcPr>
          <w:p w14:paraId="64CD3C4F" w14:textId="77777777" w:rsidR="00DF6454" w:rsidRDefault="00DF6454" w:rsidP="00DF6454">
            <w:pPr>
              <w:jc w:val="both"/>
              <w:rPr>
                <w:rStyle w:val="lev"/>
                <w:rFonts w:ascii="GuidePedagogique" w:hAnsi="GuidePedagogique"/>
                <w:b w:val="0"/>
              </w:rPr>
            </w:pPr>
            <w:r>
              <w:rPr>
                <w:rStyle w:val="lev"/>
                <w:rFonts w:ascii="GuidePedagogique" w:hAnsi="GuidePedagogique"/>
              </w:rPr>
              <w:t xml:space="preserve">Le graphique à bulle </w:t>
            </w:r>
          </w:p>
        </w:tc>
        <w:tc>
          <w:tcPr>
            <w:tcW w:w="2380" w:type="dxa"/>
          </w:tcPr>
          <w:p w14:paraId="308F9BEF" w14:textId="77777777" w:rsidR="00DF6454" w:rsidRDefault="00DF6454" w:rsidP="00C32E15">
            <w:pPr>
              <w:jc w:val="both"/>
              <w:rPr>
                <w:rStyle w:val="lev"/>
                <w:rFonts w:ascii="GuidePedagogique" w:hAnsi="GuidePedagogique"/>
                <w:b w:val="0"/>
              </w:rPr>
            </w:pPr>
            <w:r>
              <w:rPr>
                <w:noProof/>
              </w:rPr>
              <w:drawing>
                <wp:inline distT="0" distB="0" distL="0" distR="0" wp14:anchorId="02811062" wp14:editId="2C5E440C">
                  <wp:extent cx="1358633" cy="6572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1006" t="42933" r="18320" b="22074"/>
                          <a:stretch/>
                        </pic:blipFill>
                        <pic:spPr bwMode="auto">
                          <a:xfrm>
                            <a:off x="0" y="0"/>
                            <a:ext cx="1373446" cy="664391"/>
                          </a:xfrm>
                          <a:prstGeom prst="rect">
                            <a:avLst/>
                          </a:prstGeom>
                          <a:ln>
                            <a:noFill/>
                          </a:ln>
                          <a:extLst>
                            <a:ext uri="{53640926-AAD7-44D8-BBD7-CCE9431645EC}">
                              <a14:shadowObscured xmlns:a14="http://schemas.microsoft.com/office/drawing/2010/main"/>
                            </a:ext>
                          </a:extLst>
                        </pic:spPr>
                      </pic:pic>
                    </a:graphicData>
                  </a:graphic>
                </wp:inline>
              </w:drawing>
            </w:r>
          </w:p>
        </w:tc>
        <w:tc>
          <w:tcPr>
            <w:tcW w:w="3572" w:type="dxa"/>
          </w:tcPr>
          <w:p w14:paraId="105DF59F" w14:textId="77777777"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 xml:space="preserve">Mettre en relation trois valeurs : une sur l’axe des abscisses, une sur l’axe des ordonnées et la dernière détermine la taille de la bulle. </w:t>
            </w:r>
          </w:p>
        </w:tc>
        <w:tc>
          <w:tcPr>
            <w:tcW w:w="2708" w:type="dxa"/>
          </w:tcPr>
          <w:p w14:paraId="7FA48769" w14:textId="77777777"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 xml:space="preserve">Contribution des gammes de produits en fonction du nombre de produits et du chiffre d’affaires. </w:t>
            </w:r>
          </w:p>
        </w:tc>
      </w:tr>
      <w:tr w:rsidR="00DF6454" w14:paraId="72037BDF" w14:textId="77777777" w:rsidTr="00DF6454">
        <w:tc>
          <w:tcPr>
            <w:tcW w:w="1536" w:type="dxa"/>
            <w:vAlign w:val="center"/>
          </w:tcPr>
          <w:p w14:paraId="2015010C" w14:textId="77777777" w:rsidR="00DF6454" w:rsidRDefault="00DF6454" w:rsidP="00DF6454">
            <w:pPr>
              <w:jc w:val="both"/>
              <w:rPr>
                <w:rStyle w:val="lev"/>
                <w:rFonts w:ascii="GuidePedagogique" w:hAnsi="GuidePedagogique"/>
                <w:b w:val="0"/>
              </w:rPr>
            </w:pPr>
            <w:r>
              <w:rPr>
                <w:rStyle w:val="lev"/>
                <w:rFonts w:ascii="GuidePedagogique" w:hAnsi="GuidePedagogique"/>
              </w:rPr>
              <w:t>Le graphique radar ou en « toile d’araignée »</w:t>
            </w:r>
          </w:p>
        </w:tc>
        <w:tc>
          <w:tcPr>
            <w:tcW w:w="2380" w:type="dxa"/>
          </w:tcPr>
          <w:p w14:paraId="60D5FA6E" w14:textId="77777777" w:rsidR="00DF6454" w:rsidRDefault="00DF6454" w:rsidP="00C32E15">
            <w:pPr>
              <w:jc w:val="both"/>
              <w:rPr>
                <w:rStyle w:val="lev"/>
                <w:rFonts w:ascii="GuidePedagogique" w:hAnsi="GuidePedagogique"/>
                <w:b w:val="0"/>
              </w:rPr>
            </w:pPr>
            <w:r>
              <w:rPr>
                <w:noProof/>
              </w:rPr>
              <w:drawing>
                <wp:anchor distT="0" distB="0" distL="114300" distR="114300" simplePos="0" relativeHeight="251675648" behindDoc="1" locked="0" layoutInCell="1" allowOverlap="1" wp14:anchorId="376553A7" wp14:editId="4546FF7D">
                  <wp:simplePos x="0" y="0"/>
                  <wp:positionH relativeFrom="column">
                    <wp:posOffset>64770</wp:posOffset>
                  </wp:positionH>
                  <wp:positionV relativeFrom="paragraph">
                    <wp:posOffset>58420</wp:posOffset>
                  </wp:positionV>
                  <wp:extent cx="1047750" cy="749300"/>
                  <wp:effectExtent l="0" t="0" r="0" b="0"/>
                  <wp:wrapTight wrapText="bothSides">
                    <wp:wrapPolygon edited="0">
                      <wp:start x="0" y="0"/>
                      <wp:lineTo x="0" y="20868"/>
                      <wp:lineTo x="21207" y="20868"/>
                      <wp:lineTo x="21207" y="0"/>
                      <wp:lineTo x="0" y="0"/>
                    </wp:wrapPolygon>
                  </wp:wrapTight>
                  <wp:docPr id="14" name="il_fi" descr="Afficher l'image d'ori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Afficher l'image d'origine"/>
                          <pic:cNvPicPr>
                            <a:picLocks noChangeAspect="1" noChangeArrowheads="1"/>
                          </pic:cNvPicPr>
                        </pic:nvPicPr>
                        <pic:blipFill rotWithShape="1">
                          <a:blip r:embed="rId26" cstate="print"/>
                          <a:srcRect r="23729"/>
                          <a:stretch/>
                        </pic:blipFill>
                        <pic:spPr bwMode="auto">
                          <a:xfrm>
                            <a:off x="0" y="0"/>
                            <a:ext cx="1047750" cy="74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572" w:type="dxa"/>
          </w:tcPr>
          <w:p w14:paraId="0BF53C55" w14:textId="77777777"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 xml:space="preserve">Comparer un profil à un profil de référence ou comparer plusieurs profils différents. </w:t>
            </w:r>
          </w:p>
        </w:tc>
        <w:tc>
          <w:tcPr>
            <w:tcW w:w="2708" w:type="dxa"/>
          </w:tcPr>
          <w:p w14:paraId="5A1851B5" w14:textId="77777777"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 xml:space="preserve">Choix de solutions pour un projet. </w:t>
            </w:r>
          </w:p>
        </w:tc>
      </w:tr>
      <w:tr w:rsidR="00DF6454" w14:paraId="16C267B2" w14:textId="77777777" w:rsidTr="00DF6454">
        <w:tc>
          <w:tcPr>
            <w:tcW w:w="1536" w:type="dxa"/>
            <w:vAlign w:val="center"/>
          </w:tcPr>
          <w:p w14:paraId="0AB4022A" w14:textId="77777777" w:rsidR="00DF6454" w:rsidRDefault="00DF6454" w:rsidP="00DF6454">
            <w:pPr>
              <w:jc w:val="both"/>
              <w:rPr>
                <w:rStyle w:val="lev"/>
                <w:rFonts w:ascii="GuidePedagogique" w:hAnsi="GuidePedagogique"/>
                <w:b w:val="0"/>
              </w:rPr>
            </w:pPr>
            <w:r>
              <w:rPr>
                <w:rStyle w:val="lev"/>
                <w:rFonts w:ascii="GuidePedagogique" w:hAnsi="GuidePedagogique"/>
              </w:rPr>
              <w:t xml:space="preserve">Les graphiques combinés </w:t>
            </w:r>
          </w:p>
        </w:tc>
        <w:tc>
          <w:tcPr>
            <w:tcW w:w="2380" w:type="dxa"/>
          </w:tcPr>
          <w:p w14:paraId="36C3CB51" w14:textId="77777777" w:rsidR="00DF6454" w:rsidRDefault="00DF6454" w:rsidP="00C32E15">
            <w:pPr>
              <w:jc w:val="both"/>
              <w:rPr>
                <w:noProof/>
              </w:rPr>
            </w:pPr>
            <w:r>
              <w:rPr>
                <w:noProof/>
              </w:rPr>
              <w:drawing>
                <wp:inline distT="0" distB="0" distL="0" distR="0" wp14:anchorId="4FC445BC" wp14:editId="37B429A5">
                  <wp:extent cx="1374748" cy="723900"/>
                  <wp:effectExtent l="0" t="0" r="0" b="0"/>
                  <wp:docPr id="15" name="il_fi" descr="Afficher l'image d'ori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Afficher l'image d'origine"/>
                          <pic:cNvPicPr>
                            <a:picLocks noChangeAspect="1" noChangeArrowheads="1"/>
                          </pic:cNvPicPr>
                        </pic:nvPicPr>
                        <pic:blipFill>
                          <a:blip r:embed="rId27" cstate="print"/>
                          <a:srcRect/>
                          <a:stretch>
                            <a:fillRect/>
                          </a:stretch>
                        </pic:blipFill>
                        <pic:spPr bwMode="auto">
                          <a:xfrm>
                            <a:off x="0" y="0"/>
                            <a:ext cx="1390093" cy="731980"/>
                          </a:xfrm>
                          <a:prstGeom prst="rect">
                            <a:avLst/>
                          </a:prstGeom>
                          <a:noFill/>
                          <a:ln w="9525">
                            <a:noFill/>
                            <a:miter lim="800000"/>
                            <a:headEnd/>
                            <a:tailEnd/>
                          </a:ln>
                        </pic:spPr>
                      </pic:pic>
                    </a:graphicData>
                  </a:graphic>
                </wp:inline>
              </w:drawing>
            </w:r>
          </w:p>
        </w:tc>
        <w:tc>
          <w:tcPr>
            <w:tcW w:w="3572" w:type="dxa"/>
          </w:tcPr>
          <w:p w14:paraId="105BB5E6" w14:textId="77777777" w:rsidR="00DF6454" w:rsidRPr="00DF6454" w:rsidRDefault="00DF6454" w:rsidP="00ED53C4">
            <w:pPr>
              <w:pStyle w:val="Paragraphedeliste"/>
              <w:numPr>
                <w:ilvl w:val="0"/>
                <w:numId w:val="27"/>
              </w:numPr>
              <w:rPr>
                <w:rStyle w:val="lev"/>
                <w:rFonts w:cs="Times New Roman"/>
                <w:b w:val="0"/>
                <w:sz w:val="22"/>
              </w:rPr>
            </w:pPr>
            <w:r w:rsidRPr="00DF6454">
              <w:rPr>
                <w:rStyle w:val="lev"/>
                <w:rFonts w:cs="Times New Roman"/>
                <w:b w:val="0"/>
                <w:sz w:val="22"/>
              </w:rPr>
              <w:t>Avoir deux axes.</w:t>
            </w:r>
          </w:p>
          <w:p w14:paraId="295DF95F" w14:textId="77777777" w:rsidR="00DF6454" w:rsidRPr="00DF6454" w:rsidRDefault="00DF6454" w:rsidP="00ED53C4">
            <w:pPr>
              <w:pStyle w:val="Paragraphedeliste"/>
              <w:numPr>
                <w:ilvl w:val="0"/>
                <w:numId w:val="27"/>
              </w:numPr>
              <w:rPr>
                <w:rStyle w:val="lev"/>
                <w:rFonts w:cs="Times New Roman"/>
                <w:b w:val="0"/>
                <w:sz w:val="22"/>
              </w:rPr>
            </w:pPr>
            <w:r w:rsidRPr="00DF6454">
              <w:rPr>
                <w:rStyle w:val="lev"/>
                <w:rFonts w:cs="Times New Roman"/>
                <w:b w:val="0"/>
                <w:sz w:val="22"/>
              </w:rPr>
              <w:t xml:space="preserve">Nombreux usages. </w:t>
            </w:r>
          </w:p>
        </w:tc>
        <w:tc>
          <w:tcPr>
            <w:tcW w:w="2708" w:type="dxa"/>
          </w:tcPr>
          <w:p w14:paraId="15346990" w14:textId="4F099866" w:rsidR="00DF6454" w:rsidRPr="00DF6454" w:rsidRDefault="00DF6454" w:rsidP="00ED53C4">
            <w:pPr>
              <w:pStyle w:val="Paragraphedeliste"/>
              <w:ind w:left="113"/>
              <w:rPr>
                <w:rStyle w:val="lev"/>
                <w:rFonts w:cs="Times New Roman"/>
                <w:b w:val="0"/>
                <w:sz w:val="22"/>
              </w:rPr>
            </w:pPr>
            <w:r w:rsidRPr="00DF6454">
              <w:rPr>
                <w:rStyle w:val="lev"/>
                <w:rFonts w:cs="Times New Roman"/>
                <w:b w:val="0"/>
                <w:sz w:val="22"/>
              </w:rPr>
              <w:t xml:space="preserve">Représentation du chiffre d’affaires par mois et son </w:t>
            </w:r>
            <w:r>
              <w:rPr>
                <w:rStyle w:val="lev"/>
                <w:rFonts w:cs="Times New Roman"/>
                <w:b w:val="0"/>
                <w:sz w:val="22"/>
              </w:rPr>
              <w:t>pourcentage</w:t>
            </w:r>
            <w:r w:rsidRPr="00DF6454">
              <w:rPr>
                <w:rStyle w:val="lev"/>
                <w:rFonts w:cs="Times New Roman"/>
                <w:b w:val="0"/>
                <w:sz w:val="22"/>
              </w:rPr>
              <w:t xml:space="preserve">. </w:t>
            </w:r>
          </w:p>
        </w:tc>
      </w:tr>
      <w:bookmarkEnd w:id="3"/>
    </w:tbl>
    <w:p w14:paraId="3A2483DD" w14:textId="66EF63E1" w:rsidR="004174AE" w:rsidRPr="00FE69AF" w:rsidRDefault="004174AE" w:rsidP="00ED53C4">
      <w:pPr>
        <w:pStyle w:val="05Textecourant"/>
      </w:pPr>
    </w:p>
    <w:p w14:paraId="08639437" w14:textId="77777777" w:rsidR="009E0E0D" w:rsidRDefault="009E0E0D">
      <w:pPr>
        <w:rPr>
          <w:rFonts w:ascii="Times New Roman" w:hAnsi="Times New Roman"/>
          <w:b/>
          <w:color w:val="7030A0"/>
          <w:sz w:val="27"/>
        </w:rPr>
      </w:pPr>
      <w:r>
        <w:br w:type="page"/>
      </w:r>
    </w:p>
    <w:p w14:paraId="25E38576" w14:textId="3D79E56E" w:rsidR="004174AE" w:rsidRPr="00FE69AF" w:rsidRDefault="004174AE" w:rsidP="001652BC">
      <w:pPr>
        <w:pStyle w:val="06ExerciceTitre"/>
      </w:pPr>
      <w:r w:rsidRPr="00FE69AF">
        <w:t>Exercice 2</w:t>
      </w:r>
    </w:p>
    <w:p w14:paraId="2483C0FB" w14:textId="128B9D0C" w:rsidR="004174AE" w:rsidRPr="00FE69AF" w:rsidRDefault="00A60EC3" w:rsidP="00A60EC3">
      <w:pPr>
        <w:pStyle w:val="04Question"/>
      </w:pPr>
      <w:r>
        <w:t xml:space="preserve">1. </w:t>
      </w:r>
      <w:r w:rsidR="004174AE" w:rsidRPr="00FE69AF">
        <w:t xml:space="preserve">Réalisez les graphiques appropriés à partir de vos sélections de réponses.  </w:t>
      </w:r>
    </w:p>
    <w:p w14:paraId="59C855C2" w14:textId="151D63A5" w:rsidR="001652BC" w:rsidRDefault="001652BC" w:rsidP="001652BC">
      <w:pPr>
        <w:pStyle w:val="05Textecourant"/>
        <w:rPr>
          <w:rFonts w:cs="Times New Roman"/>
          <w:i/>
          <w:color w:val="00B050"/>
        </w:rPr>
      </w:pPr>
      <w:r>
        <w:rPr>
          <w:i/>
          <w:color w:val="00B050"/>
        </w:rPr>
        <w:t>V</w:t>
      </w:r>
      <w:r w:rsidRPr="00E465A9">
        <w:rPr>
          <w:rFonts w:cs="Times New Roman"/>
          <w:i/>
          <w:color w:val="00B050"/>
        </w:rPr>
        <w:t xml:space="preserve">ous </w:t>
      </w:r>
      <w:r w:rsidRPr="00483BD8">
        <w:rPr>
          <w:rFonts w:cs="Times New Roman"/>
          <w:i/>
          <w:color w:val="00B050"/>
        </w:rPr>
        <w:t>pouvez télécharger sur le site Foucher</w:t>
      </w:r>
      <w:r>
        <w:rPr>
          <w:rFonts w:cs="Times New Roman"/>
          <w:i/>
          <w:color w:val="00B050"/>
        </w:rPr>
        <w:t> :</w:t>
      </w:r>
      <w:r w:rsidRPr="00483BD8">
        <w:rPr>
          <w:rFonts w:cs="Times New Roman"/>
          <w:i/>
          <w:color w:val="00B050"/>
        </w:rPr>
        <w:t xml:space="preserve"> </w:t>
      </w:r>
      <w:r>
        <w:rPr>
          <w:rFonts w:cs="Times New Roman"/>
          <w:i/>
          <w:color w:val="00B050"/>
        </w:rPr>
        <w:t>MCO</w:t>
      </w:r>
      <w:r w:rsidRPr="00483BD8">
        <w:rPr>
          <w:rFonts w:cs="Times New Roman"/>
          <w:i/>
          <w:color w:val="00B050"/>
        </w:rPr>
        <w:t>_</w:t>
      </w:r>
      <w:r>
        <w:rPr>
          <w:rFonts w:cs="Times New Roman"/>
          <w:i/>
          <w:color w:val="00B050"/>
        </w:rPr>
        <w:t>15301_Bloc1</w:t>
      </w:r>
      <w:r w:rsidRPr="00483BD8">
        <w:rPr>
          <w:rFonts w:cs="Times New Roman"/>
          <w:i/>
          <w:color w:val="00B050"/>
        </w:rPr>
        <w:t>_chap</w:t>
      </w:r>
      <w:r>
        <w:rPr>
          <w:rFonts w:cs="Times New Roman"/>
          <w:i/>
          <w:color w:val="00B050"/>
        </w:rPr>
        <w:t>11</w:t>
      </w:r>
      <w:r w:rsidRPr="00483BD8">
        <w:rPr>
          <w:rFonts w:cs="Times New Roman"/>
          <w:i/>
          <w:color w:val="00B050"/>
        </w:rPr>
        <w:t>_</w:t>
      </w:r>
      <w:r>
        <w:rPr>
          <w:rFonts w:cs="Times New Roman"/>
          <w:i/>
          <w:color w:val="00B050"/>
        </w:rPr>
        <w:t>Exercice2</w:t>
      </w:r>
      <w:r w:rsidRPr="00483BD8">
        <w:rPr>
          <w:rFonts w:cs="Times New Roman"/>
          <w:i/>
          <w:color w:val="00B050"/>
        </w:rPr>
        <w:t>_</w:t>
      </w:r>
      <w:r>
        <w:rPr>
          <w:rFonts w:cs="Times New Roman"/>
          <w:i/>
          <w:color w:val="00B050"/>
        </w:rPr>
        <w:t>Excel.</w:t>
      </w:r>
    </w:p>
    <w:p w14:paraId="23846372" w14:textId="77777777" w:rsidR="001652BC" w:rsidRDefault="001652BC" w:rsidP="001652BC">
      <w:pPr>
        <w:pStyle w:val="05Textecourant"/>
        <w:rPr>
          <w:rFonts w:cs="Times New Roman"/>
          <w:i/>
          <w:color w:val="00B050"/>
        </w:rPr>
      </w:pPr>
    </w:p>
    <w:p w14:paraId="295B9D12" w14:textId="66A99503" w:rsidR="004174AE" w:rsidRPr="00FE69AF" w:rsidRDefault="004174AE" w:rsidP="004174AE">
      <w:r w:rsidRPr="00FE69AF">
        <w:rPr>
          <w:noProof/>
          <w:lang w:eastAsia="fr-FR"/>
        </w:rPr>
        <w:drawing>
          <wp:inline distT="0" distB="0" distL="0" distR="0" wp14:anchorId="39F535C2" wp14:editId="4C4B1B4B">
            <wp:extent cx="2904490" cy="1888826"/>
            <wp:effectExtent l="0" t="0" r="0" b="0"/>
            <wp:docPr id="6" name="Graphique 6">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4FA4648-4E9E-4632-8D9A-A825EA8056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r w:rsidR="001652BC">
        <w:t xml:space="preserve">            </w:t>
      </w:r>
      <w:r w:rsidR="001652BC" w:rsidRPr="00FE69AF">
        <w:rPr>
          <w:noProof/>
          <w:lang w:eastAsia="fr-FR"/>
        </w:rPr>
        <w:drawing>
          <wp:inline distT="0" distB="0" distL="0" distR="0" wp14:anchorId="11371720" wp14:editId="19ACB578">
            <wp:extent cx="3130223" cy="1877873"/>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78955" cy="1907108"/>
                    </a:xfrm>
                    <a:prstGeom prst="rect">
                      <a:avLst/>
                    </a:prstGeom>
                    <a:noFill/>
                  </pic:spPr>
                </pic:pic>
              </a:graphicData>
            </a:graphic>
          </wp:inline>
        </w:drawing>
      </w:r>
    </w:p>
    <w:p w14:paraId="3AA5814C" w14:textId="4E84AC05" w:rsidR="004174AE" w:rsidRPr="00FE69AF" w:rsidRDefault="004174AE" w:rsidP="004174AE"/>
    <w:p w14:paraId="7A5E1E91" w14:textId="30AE0DF5" w:rsidR="004174AE" w:rsidRPr="00FE69AF" w:rsidRDefault="004174AE" w:rsidP="004174AE">
      <w:r w:rsidRPr="00FE69AF">
        <w:rPr>
          <w:noProof/>
          <w:lang w:eastAsia="fr-FR"/>
        </w:rPr>
        <w:drawing>
          <wp:inline distT="0" distB="0" distL="0" distR="0" wp14:anchorId="4A442E46" wp14:editId="237C353F">
            <wp:extent cx="3452191" cy="2531165"/>
            <wp:effectExtent l="0" t="0" r="0" b="2540"/>
            <wp:docPr id="20" name="Graphique 20">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C407722-A78C-429F-B21E-2BBDFDF57C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sidR="001652BC">
        <w:t xml:space="preserve">     </w:t>
      </w:r>
      <w:r w:rsidR="001652BC" w:rsidRPr="00FE69AF">
        <w:rPr>
          <w:noProof/>
          <w:lang w:eastAsia="fr-FR"/>
        </w:rPr>
        <w:drawing>
          <wp:inline distT="0" distB="0" distL="0" distR="0" wp14:anchorId="33BB459A" wp14:editId="326A071A">
            <wp:extent cx="2855843" cy="1868556"/>
            <wp:effectExtent l="0" t="0" r="1905" b="0"/>
            <wp:docPr id="25" name="Graphique 25">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3EC69223-4EA2-429D-A5B1-C8FC6783DB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07C79857" w14:textId="30CAEA6B" w:rsidR="004174AE" w:rsidRPr="00FE69AF" w:rsidRDefault="004174AE" w:rsidP="004174AE">
      <w:r w:rsidRPr="00FE69AF">
        <w:rPr>
          <w:noProof/>
          <w:lang w:eastAsia="fr-FR"/>
        </w:rPr>
        <w:drawing>
          <wp:inline distT="0" distB="0" distL="0" distR="0" wp14:anchorId="623333A4" wp14:editId="4527AB0E">
            <wp:extent cx="2904565" cy="2527823"/>
            <wp:effectExtent l="0" t="0" r="0" b="6350"/>
            <wp:docPr id="21" name="Graphique 21">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DDDB0FE5-D255-4DF0-9ECD-C33F3B40BB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r w:rsidR="001652BC">
        <w:t xml:space="preserve">         </w:t>
      </w:r>
      <w:r w:rsidR="001652BC" w:rsidRPr="00FE69AF">
        <w:rPr>
          <w:noProof/>
          <w:lang w:eastAsia="fr-FR"/>
        </w:rPr>
        <w:drawing>
          <wp:inline distT="0" distB="0" distL="0" distR="0" wp14:anchorId="2F3AB5B8" wp14:editId="7836D47D">
            <wp:extent cx="3254188" cy="2299298"/>
            <wp:effectExtent l="0" t="0" r="3810" b="6350"/>
            <wp:docPr id="22" name="Graphique 22">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8DBB4EFA-A735-48C0-A774-150E1D6364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F2BF83B" w14:textId="3DF484E3" w:rsidR="004174AE" w:rsidRPr="00FE69AF" w:rsidRDefault="004174AE" w:rsidP="004174AE"/>
    <w:p w14:paraId="6E562D56" w14:textId="7F786154" w:rsidR="004174AE" w:rsidRPr="00FE69AF" w:rsidRDefault="004174AE" w:rsidP="004174AE">
      <w:r w:rsidRPr="00FE69AF">
        <w:rPr>
          <w:noProof/>
          <w:lang w:eastAsia="fr-FR"/>
        </w:rPr>
        <w:drawing>
          <wp:inline distT="0" distB="0" distL="0" distR="0" wp14:anchorId="4B8766AF" wp14:editId="4D8A4714">
            <wp:extent cx="2908570" cy="2217907"/>
            <wp:effectExtent l="0" t="0" r="6350" b="0"/>
            <wp:docPr id="23" name="Graphique 23">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0B47F723-E071-465C-A455-22D672D4B3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r w:rsidR="001652BC">
        <w:t xml:space="preserve">        </w:t>
      </w:r>
      <w:r w:rsidR="00ED53C4" w:rsidRPr="00FE69AF">
        <w:rPr>
          <w:noProof/>
          <w:lang w:eastAsia="fr-FR"/>
        </w:rPr>
        <w:drawing>
          <wp:inline distT="0" distB="0" distL="0" distR="0" wp14:anchorId="6128440E" wp14:editId="60C7BF5A">
            <wp:extent cx="2635624" cy="2473997"/>
            <wp:effectExtent l="0" t="0" r="0" b="2540"/>
            <wp:docPr id="27" name="Graphique 27">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951F4AC-E691-4A05-94E8-B506027B07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001652BC" w:rsidRPr="00FE69AF">
        <w:rPr>
          <w:noProof/>
          <w:lang w:eastAsia="fr-FR"/>
        </w:rPr>
        <w:drawing>
          <wp:inline distT="0" distB="0" distL="0" distR="0" wp14:anchorId="0C9D4A5C" wp14:editId="2ED543A1">
            <wp:extent cx="4834647" cy="2193587"/>
            <wp:effectExtent l="0" t="0" r="4445" b="0"/>
            <wp:docPr id="24" name="Graphique 24">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58D8EC3-E584-4A97-8EC9-C057468626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sidR="001652BC">
        <w:t xml:space="preserve">   </w:t>
      </w:r>
    </w:p>
    <w:p w14:paraId="7B163F84" w14:textId="6593D441" w:rsidR="004174AE" w:rsidRPr="00FE69AF" w:rsidRDefault="009E1594" w:rsidP="004174AE">
      <w:r w:rsidRPr="00FE69AF">
        <w:rPr>
          <w:noProof/>
          <w:lang w:eastAsia="fr-FR"/>
        </w:rPr>
        <w:drawing>
          <wp:anchor distT="0" distB="0" distL="114300" distR="114300" simplePos="0" relativeHeight="251660288" behindDoc="1" locked="0" layoutInCell="1" allowOverlap="1" wp14:anchorId="37C7C1EB" wp14:editId="1B3D6300">
            <wp:simplePos x="0" y="0"/>
            <wp:positionH relativeFrom="margin">
              <wp:posOffset>3724910</wp:posOffset>
            </wp:positionH>
            <wp:positionV relativeFrom="paragraph">
              <wp:posOffset>650240</wp:posOffset>
            </wp:positionV>
            <wp:extent cx="2767965" cy="4007485"/>
            <wp:effectExtent l="0" t="0" r="0" b="0"/>
            <wp:wrapTight wrapText="bothSides">
              <wp:wrapPolygon edited="0">
                <wp:start x="0" y="0"/>
                <wp:lineTo x="0" y="21460"/>
                <wp:lineTo x="21407" y="21460"/>
                <wp:lineTo x="21407" y="0"/>
                <wp:lineTo x="0" y="0"/>
              </wp:wrapPolygon>
            </wp:wrapTight>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t="21174" r="75750" b="9289"/>
                    <a:stretch/>
                  </pic:blipFill>
                  <pic:spPr bwMode="auto">
                    <a:xfrm>
                      <a:off x="0" y="0"/>
                      <a:ext cx="2767965" cy="4007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74AE" w:rsidRPr="00FE69AF">
        <w:rPr>
          <w:noProof/>
          <w:lang w:eastAsia="fr-FR"/>
        </w:rPr>
        <w:drawing>
          <wp:inline distT="0" distB="0" distL="0" distR="0" wp14:anchorId="6F684CC6" wp14:editId="7E8B99C1">
            <wp:extent cx="3538330" cy="2643505"/>
            <wp:effectExtent l="0" t="0" r="5080" b="4445"/>
            <wp:docPr id="26" name="Graphique 26">
              <a:extLst xmlns:a="http://schemas.openxmlformats.org/drawingml/2006/main">
                <a:ext uri="{FF2B5EF4-FFF2-40B4-BE49-F238E27FC236}">
                  <a16:creationId xmlns:a16="http://schemas.microsoft.com/office/drawing/2014/main" xmlns:w16se="http://schemas.microsoft.com/office/word/2015/wordml/symex" xmlns:w16cid="http://schemas.microsoft.com/office/word/2016/wordml/cid" xmlns:w15="http://schemas.microsoft.com/office/word/2012/wordml"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4E9BCD34-CA8C-4E40-8355-E2E7021DC9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sidR="00A60EC3">
        <w:t xml:space="preserve">        </w:t>
      </w:r>
    </w:p>
    <w:p w14:paraId="5505BD60" w14:textId="1B59F835" w:rsidR="00EA6773" w:rsidRDefault="00EA6773" w:rsidP="009E1594">
      <w:pPr>
        <w:pStyle w:val="05Textecourant"/>
      </w:pPr>
    </w:p>
    <w:p w14:paraId="02D69D06" w14:textId="7FBEC7D9" w:rsidR="004174AE" w:rsidRPr="00FE69AF" w:rsidRDefault="00A60EC3" w:rsidP="00A60EC3">
      <w:pPr>
        <w:pStyle w:val="04Question"/>
      </w:pPr>
      <w:r>
        <w:t xml:space="preserve">2. </w:t>
      </w:r>
      <w:r w:rsidR="004174AE" w:rsidRPr="00FE69AF">
        <w:t xml:space="preserve">Créez le support de communication adapté à l’animation de votre réunion, dans le respect de la charte graphique de l’entreprise.  </w:t>
      </w:r>
    </w:p>
    <w:p w14:paraId="7E5294B7" w14:textId="6246212F" w:rsidR="004174AE" w:rsidRPr="00A60EC3" w:rsidRDefault="004174AE" w:rsidP="00A60EC3">
      <w:pPr>
        <w:pStyle w:val="05Textecourant"/>
        <w:rPr>
          <w:i/>
        </w:rPr>
      </w:pPr>
      <w:r w:rsidRPr="00A60EC3">
        <w:rPr>
          <w:i/>
        </w:rPr>
        <w:t>Pas de corrigé type, mais la présentation doit reprendre au moins les éléments suivants</w:t>
      </w:r>
      <w:r w:rsidR="009E1594">
        <w:rPr>
          <w:i/>
        </w:rPr>
        <w:t xml:space="preserve"> (voir ci-contre)</w:t>
      </w:r>
      <w:r w:rsidR="00A60EC3" w:rsidRPr="00A60EC3">
        <w:rPr>
          <w:i/>
        </w:rPr>
        <w:t>.</w:t>
      </w:r>
    </w:p>
    <w:p w14:paraId="0AFB7233" w14:textId="22532612" w:rsidR="004174AE" w:rsidRPr="00FE69AF" w:rsidRDefault="004174AE" w:rsidP="009E1594">
      <w:pPr>
        <w:pStyle w:val="05Textecourant"/>
      </w:pPr>
      <w:r w:rsidRPr="00FE69AF">
        <w:t xml:space="preserve"> </w:t>
      </w:r>
    </w:p>
    <w:p w14:paraId="6B58BB55" w14:textId="127A2386" w:rsidR="009E1594" w:rsidRDefault="009E1594">
      <w:pPr>
        <w:rPr>
          <w:rFonts w:ascii="Times New Roman" w:hAnsi="Times New Roman"/>
          <w:sz w:val="24"/>
        </w:rPr>
      </w:pPr>
      <w:r>
        <w:br w:type="page"/>
      </w:r>
    </w:p>
    <w:p w14:paraId="7AEB811B" w14:textId="77777777" w:rsidR="004174AE" w:rsidRPr="00FE69AF" w:rsidRDefault="004174AE" w:rsidP="00EA6773">
      <w:pPr>
        <w:pStyle w:val="06ExerciceTitre"/>
      </w:pPr>
      <w:r w:rsidRPr="00FE69AF">
        <w:t xml:space="preserve">Exercice 3 </w:t>
      </w:r>
    </w:p>
    <w:p w14:paraId="37C4D994" w14:textId="21E4F63C" w:rsidR="004174AE" w:rsidRPr="00FE69AF" w:rsidRDefault="00C0611C" w:rsidP="00C0611C">
      <w:pPr>
        <w:pStyle w:val="04Question"/>
      </w:pPr>
      <w:r>
        <w:t xml:space="preserve">1. </w:t>
      </w:r>
      <w:r w:rsidR="004174AE" w:rsidRPr="00FE69AF">
        <w:t xml:space="preserve">Rédigez un mode opératoire qui permette d’insérer les graphiques obtenus sous Google Forms ainsi que des textes dans un logiciel de traitement de texte. </w:t>
      </w:r>
    </w:p>
    <w:p w14:paraId="15DBC47B" w14:textId="77777777" w:rsidR="004174AE" w:rsidRPr="00C0611C" w:rsidRDefault="004174AE" w:rsidP="00C0611C">
      <w:pPr>
        <w:pStyle w:val="05Textecourant"/>
        <w:rPr>
          <w:i/>
        </w:rPr>
      </w:pPr>
      <w:r w:rsidRPr="00C0611C">
        <w:rPr>
          <w:i/>
        </w:rPr>
        <w:t xml:space="preserve">Il n’y a pas vraiment de corrigé type, mais voici une proposition de fonctionnalités utilisables sous Word. </w:t>
      </w:r>
    </w:p>
    <w:p w14:paraId="2B0D61A0" w14:textId="398D96CF" w:rsidR="004174AE" w:rsidRPr="00C0611C" w:rsidRDefault="004174AE" w:rsidP="00C0611C">
      <w:pPr>
        <w:pStyle w:val="05Textecourant"/>
        <w:rPr>
          <w:i/>
        </w:rPr>
      </w:pPr>
      <w:r w:rsidRPr="00C0611C">
        <w:rPr>
          <w:i/>
        </w:rPr>
        <w:t xml:space="preserve">Beaucoup d’étudiants utilisent l’application </w:t>
      </w:r>
      <w:r w:rsidR="00C0611C">
        <w:rPr>
          <w:i/>
        </w:rPr>
        <w:t>P</w:t>
      </w:r>
      <w:r w:rsidRPr="00C0611C">
        <w:rPr>
          <w:i/>
        </w:rPr>
        <w:t xml:space="preserve">aint pour réaliser ce travail et/ou un logiciel de capture d’écran. </w:t>
      </w:r>
    </w:p>
    <w:p w14:paraId="3B6700C8" w14:textId="07DF4717" w:rsidR="004174AE" w:rsidRDefault="004174AE" w:rsidP="00F130F5">
      <w:pPr>
        <w:pStyle w:val="05Textecourant"/>
      </w:pPr>
    </w:p>
    <w:tbl>
      <w:tblPr>
        <w:tblStyle w:val="Grilledutableau"/>
        <w:tblW w:w="0" w:type="auto"/>
        <w:tblCellMar>
          <w:top w:w="57" w:type="dxa"/>
          <w:bottom w:w="57" w:type="dxa"/>
        </w:tblCellMar>
        <w:tblLook w:val="04A0" w:firstRow="1" w:lastRow="0" w:firstColumn="1" w:lastColumn="0" w:noHBand="0" w:noVBand="1"/>
      </w:tblPr>
      <w:tblGrid>
        <w:gridCol w:w="10196"/>
      </w:tblGrid>
      <w:tr w:rsidR="00C0611C" w14:paraId="4755B0A3" w14:textId="77777777" w:rsidTr="00C0611C">
        <w:tc>
          <w:tcPr>
            <w:tcW w:w="10196" w:type="dxa"/>
          </w:tcPr>
          <w:p w14:paraId="1B004556" w14:textId="77777777" w:rsidR="00C0611C" w:rsidRPr="00FE69AF" w:rsidRDefault="00C0611C" w:rsidP="00C0611C">
            <w:pPr>
              <w:pStyle w:val="05Textecourant"/>
            </w:pPr>
            <w:r w:rsidRPr="00FE69AF">
              <w:t xml:space="preserve">De : stagiaire </w:t>
            </w:r>
          </w:p>
          <w:p w14:paraId="7470AEAF" w14:textId="19B2D3FF" w:rsidR="00C0611C" w:rsidRPr="00FE69AF" w:rsidRDefault="00C0611C" w:rsidP="00C0611C">
            <w:pPr>
              <w:pStyle w:val="05Textecourant"/>
            </w:pPr>
            <w:r>
              <w:rPr>
                <w:rFonts w:cs="Times New Roman"/>
              </w:rPr>
              <w:t>À</w:t>
            </w:r>
            <w:r w:rsidRPr="00FE69AF">
              <w:t> : Corinne Grujard</w:t>
            </w:r>
          </w:p>
          <w:p w14:paraId="6CA3147B" w14:textId="049C48E2" w:rsidR="00C0611C" w:rsidRDefault="00C0611C" w:rsidP="00C0611C">
            <w:pPr>
              <w:pStyle w:val="05Textecourant"/>
            </w:pPr>
            <w:r>
              <w:t>Date :</w:t>
            </w:r>
            <w:r w:rsidRPr="00FE69AF">
              <w:t xml:space="preserve"> XX/XX/NN  </w:t>
            </w:r>
          </w:p>
        </w:tc>
      </w:tr>
      <w:tr w:rsidR="00C0611C" w14:paraId="174F0F42" w14:textId="77777777" w:rsidTr="00C0611C">
        <w:tc>
          <w:tcPr>
            <w:tcW w:w="10196" w:type="dxa"/>
          </w:tcPr>
          <w:p w14:paraId="0042E870" w14:textId="32929DD8" w:rsidR="00C0611C" w:rsidRPr="00C0611C" w:rsidRDefault="00C0611C" w:rsidP="00C0611C">
            <w:pPr>
              <w:pStyle w:val="05Textecourant"/>
              <w:jc w:val="center"/>
              <w:rPr>
                <w:b/>
              </w:rPr>
            </w:pPr>
            <w:r w:rsidRPr="00C0611C">
              <w:rPr>
                <w:b/>
              </w:rPr>
              <w:t>Mode opératoire « Insertion d’images » dans un rapport sous Word.</w:t>
            </w:r>
          </w:p>
          <w:p w14:paraId="126472BE" w14:textId="77777777" w:rsidR="00C0611C" w:rsidRPr="00FE69AF" w:rsidRDefault="00C0611C" w:rsidP="00C0611C">
            <w:pPr>
              <w:pStyle w:val="05Textecourant"/>
            </w:pPr>
          </w:p>
          <w:p w14:paraId="21DBB03C" w14:textId="77777777" w:rsidR="00C0611C" w:rsidRPr="00FE69AF" w:rsidRDefault="00C0611C" w:rsidP="00C0611C">
            <w:pPr>
              <w:pStyle w:val="05Textecourant"/>
            </w:pPr>
            <w:r w:rsidRPr="00FE69AF">
              <w:t xml:space="preserve">Google Forms génère automatiquement des graphiques en fonction du type de questions. </w:t>
            </w:r>
          </w:p>
          <w:p w14:paraId="0404B356" w14:textId="77777777" w:rsidR="00C0611C" w:rsidRPr="00FE69AF" w:rsidRDefault="00C0611C" w:rsidP="00C0611C">
            <w:pPr>
              <w:pStyle w:val="05Textecourant"/>
            </w:pPr>
            <w:r w:rsidRPr="00FE69AF">
              <w:t xml:space="preserve">Pour réaliser un rapport ou une note en intégrant les graphiques de Google Forms, il faut : </w:t>
            </w:r>
          </w:p>
          <w:p w14:paraId="43609B52" w14:textId="77777777" w:rsidR="00C0611C" w:rsidRPr="00FE69AF" w:rsidRDefault="00C0611C" w:rsidP="00C0611C">
            <w:pPr>
              <w:pStyle w:val="05Textecourant"/>
              <w:numPr>
                <w:ilvl w:val="0"/>
                <w:numId w:val="8"/>
              </w:numPr>
            </w:pPr>
            <w:r w:rsidRPr="00FE69AF">
              <w:t>Utiliser la fonction imprim écran « impécr » pour copier l’écran de l’ordinateur ;</w:t>
            </w:r>
          </w:p>
          <w:p w14:paraId="6C3371A7" w14:textId="386975FF" w:rsidR="00C0611C" w:rsidRPr="00FE69AF" w:rsidRDefault="00C0611C" w:rsidP="00C0611C">
            <w:pPr>
              <w:pStyle w:val="05Textecourant"/>
              <w:numPr>
                <w:ilvl w:val="0"/>
                <w:numId w:val="8"/>
              </w:numPr>
            </w:pPr>
            <w:r w:rsidRPr="00FE69AF">
              <w:t xml:space="preserve">Copier </w:t>
            </w:r>
            <w:r>
              <w:t>cette capture d’écran</w:t>
            </w:r>
            <w:r w:rsidRPr="00FE69AF">
              <w:t xml:space="preserve"> dans </w:t>
            </w:r>
            <w:r>
              <w:t>W</w:t>
            </w:r>
            <w:r w:rsidRPr="00FE69AF">
              <w:t>ord (clic droit/coller)</w:t>
            </w:r>
            <w:r>
              <w:t> :</w:t>
            </w:r>
            <w:r w:rsidRPr="00FE69AF">
              <w:t xml:space="preserve"> cela colle l’ensemble de l’image de l’écran de l’ordinateur. </w:t>
            </w:r>
          </w:p>
          <w:p w14:paraId="0C9BFDD8" w14:textId="79BB1448" w:rsidR="00C0611C" w:rsidRPr="00FE69AF" w:rsidRDefault="00C0611C" w:rsidP="00C0611C">
            <w:pPr>
              <w:pStyle w:val="05Textecourant"/>
              <w:numPr>
                <w:ilvl w:val="0"/>
                <w:numId w:val="8"/>
              </w:numPr>
            </w:pPr>
            <w:r w:rsidRPr="00FE69AF">
              <w:t>Se positionner sur l’image pour ne conserver que la partie souhaitée de l’image</w:t>
            </w:r>
            <w:r>
              <w:t>,</w:t>
            </w:r>
            <w:r w:rsidRPr="00FE69AF">
              <w:t xml:space="preserve"> et utiliser la fonctionnalité « rogner » sous </w:t>
            </w:r>
            <w:r>
              <w:t>W</w:t>
            </w:r>
            <w:r w:rsidRPr="00FE69AF">
              <w:t>ord</w:t>
            </w:r>
            <w:r>
              <w:t> :</w:t>
            </w:r>
            <w:r w:rsidRPr="00FE69AF">
              <w:t xml:space="preserve"> redimensionner l’image jusqu’à obtenir uniquement la partie souhaitée.</w:t>
            </w:r>
          </w:p>
          <w:p w14:paraId="576609C7" w14:textId="0139CA92" w:rsidR="00C0611C" w:rsidRPr="00FE69AF" w:rsidRDefault="00C0611C" w:rsidP="00C0611C">
            <w:pPr>
              <w:pStyle w:val="05Textecourant"/>
            </w:pPr>
            <w:r w:rsidRPr="00FE69AF">
              <w:rPr>
                <w:noProof/>
              </w:rPr>
              <mc:AlternateContent>
                <mc:Choice Requires="wps">
                  <w:drawing>
                    <wp:anchor distT="0" distB="0" distL="114300" distR="114300" simplePos="0" relativeHeight="251666432" behindDoc="0" locked="0" layoutInCell="1" allowOverlap="1" wp14:anchorId="2E5D6AAE" wp14:editId="571FF177">
                      <wp:simplePos x="0" y="0"/>
                      <wp:positionH relativeFrom="column">
                        <wp:posOffset>4113696</wp:posOffset>
                      </wp:positionH>
                      <wp:positionV relativeFrom="paragraph">
                        <wp:posOffset>137713</wp:posOffset>
                      </wp:positionV>
                      <wp:extent cx="576442" cy="225287"/>
                      <wp:effectExtent l="0" t="0" r="14605" b="22860"/>
                      <wp:wrapNone/>
                      <wp:docPr id="29" name="Ellipse 29"/>
                      <wp:cNvGraphicFramePr/>
                      <a:graphic xmlns:a="http://schemas.openxmlformats.org/drawingml/2006/main">
                        <a:graphicData uri="http://schemas.microsoft.com/office/word/2010/wordprocessingShape">
                          <wps:wsp>
                            <wps:cNvSpPr/>
                            <wps:spPr>
                              <a:xfrm>
                                <a:off x="0" y="0"/>
                                <a:ext cx="576442" cy="225287"/>
                              </a:xfrm>
                              <a:prstGeom prst="ellipse">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227DA6FF" id="Ellipse 29" o:spid="_x0000_s1026" style="position:absolute;margin-left:323.9pt;margin-top:10.85pt;width:45.4pt;height:1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" filled="f" strokecolor="red" strokeweight="1pt">
                      <v:stroke joinstyle="miter"/>
                    </v:oval>
                  </w:pict>
                </mc:Fallback>
              </mc:AlternateContent>
            </w:r>
          </w:p>
          <w:p w14:paraId="00920DFC" w14:textId="1565E61E" w:rsidR="00C0611C" w:rsidRPr="00FE69AF" w:rsidRDefault="00C0611C" w:rsidP="00E16CC0">
            <w:pPr>
              <w:pStyle w:val="05Textecourant"/>
              <w:jc w:val="center"/>
            </w:pPr>
            <w:r w:rsidRPr="00FE69AF">
              <w:rPr>
                <w:noProof/>
              </w:rPr>
              <mc:AlternateContent>
                <mc:Choice Requires="wps">
                  <w:drawing>
                    <wp:anchor distT="0" distB="0" distL="114300" distR="114300" simplePos="0" relativeHeight="251667456" behindDoc="0" locked="0" layoutInCell="1" allowOverlap="1" wp14:anchorId="310CD926" wp14:editId="34D43EE2">
                      <wp:simplePos x="0" y="0"/>
                      <wp:positionH relativeFrom="column">
                        <wp:posOffset>5244189</wp:posOffset>
                      </wp:positionH>
                      <wp:positionV relativeFrom="paragraph">
                        <wp:posOffset>120816</wp:posOffset>
                      </wp:positionV>
                      <wp:extent cx="597535" cy="389255"/>
                      <wp:effectExtent l="8890" t="0" r="20955" b="20955"/>
                      <wp:wrapNone/>
                      <wp:docPr id="30" name="Ellipse 30"/>
                      <wp:cNvGraphicFramePr/>
                      <a:graphic xmlns:a="http://schemas.openxmlformats.org/drawingml/2006/main">
                        <a:graphicData uri="http://schemas.microsoft.com/office/word/2010/wordprocessingShape">
                          <wps:wsp>
                            <wps:cNvSpPr/>
                            <wps:spPr>
                              <a:xfrm rot="5400000">
                                <a:off x="0" y="0"/>
                                <a:ext cx="597535" cy="389255"/>
                              </a:xfrm>
                              <a:prstGeom prst="ellipse">
                                <a:avLst/>
                              </a:prstGeom>
                              <a:noFill/>
                              <a:ln w="127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AC2D95B" id="Ellipse 30" o:spid="_x0000_s1026" style="position:absolute;margin-left:412.95pt;margin-top:9.5pt;width:47.05pt;height:30.6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" filled="f" strokecolor="red" strokeweight="1pt"/>
                  </w:pict>
                </mc:Fallback>
              </mc:AlternateContent>
            </w:r>
            <w:r w:rsidRPr="00FE69AF">
              <w:rPr>
                <w:noProof/>
              </w:rPr>
              <w:drawing>
                <wp:inline distT="0" distB="0" distL="0" distR="0" wp14:anchorId="17F4C9EF" wp14:editId="24F3A001">
                  <wp:extent cx="6029325" cy="619125"/>
                  <wp:effectExtent l="0" t="0" r="9525"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4706" r="6966" b="78302"/>
                          <a:stretch/>
                        </pic:blipFill>
                        <pic:spPr bwMode="auto">
                          <a:xfrm>
                            <a:off x="0" y="0"/>
                            <a:ext cx="6029325" cy="619125"/>
                          </a:xfrm>
                          <a:prstGeom prst="rect">
                            <a:avLst/>
                          </a:prstGeom>
                          <a:ln>
                            <a:noFill/>
                          </a:ln>
                          <a:extLst>
                            <a:ext uri="{53640926-AAD7-44D8-BBD7-CCE9431645EC}">
                              <a14:shadowObscured xmlns:a14="http://schemas.microsoft.com/office/drawing/2010/main"/>
                            </a:ext>
                          </a:extLst>
                        </pic:spPr>
                      </pic:pic>
                    </a:graphicData>
                  </a:graphic>
                </wp:inline>
              </w:drawing>
            </w:r>
          </w:p>
          <w:p w14:paraId="7E2F253B" w14:textId="77777777" w:rsidR="00C0611C" w:rsidRPr="00FE69AF" w:rsidRDefault="00C0611C" w:rsidP="00C0611C">
            <w:pPr>
              <w:pStyle w:val="05Textecourant"/>
            </w:pPr>
          </w:p>
          <w:p w14:paraId="2776AD43" w14:textId="77777777" w:rsidR="00C0611C" w:rsidRDefault="00C0611C" w:rsidP="00C0611C">
            <w:pPr>
              <w:pStyle w:val="05Textecourant"/>
              <w:numPr>
                <w:ilvl w:val="0"/>
                <w:numId w:val="9"/>
              </w:numPr>
            </w:pPr>
            <w:r w:rsidRPr="00FE69AF">
              <w:t xml:space="preserve">Utiliser la fonctionnalité « habillage de l’image ». </w:t>
            </w:r>
          </w:p>
          <w:p w14:paraId="71B43A79" w14:textId="6A7A1C29" w:rsidR="00C0611C" w:rsidRDefault="00C0611C" w:rsidP="00C0611C">
            <w:pPr>
              <w:pStyle w:val="05Textecourant"/>
            </w:pPr>
            <w:r w:rsidRPr="00C0611C">
              <w:t xml:space="preserve">En effet, l’image a par défaut une position fixe dans la page. Afin de pouvoir combiner à la fois du texte et des images, il faut modifier l’habillage de l’image par défaut. </w:t>
            </w:r>
            <w:r>
              <w:t>L</w:t>
            </w:r>
            <w:r w:rsidRPr="00C0611C">
              <w:t>e mode « adapté » permet de faire varier la position de l’image de manière la plus souple. Il suffit de se positionner sur l’image et de maintenir un clic gauche pour la faire circuler librement sur la page</w:t>
            </w:r>
            <w:r>
              <w:t>,</w:t>
            </w:r>
            <w:r w:rsidRPr="00C0611C">
              <w:t xml:space="preserve"> en fonction des textes à insérer. </w:t>
            </w:r>
          </w:p>
          <w:p w14:paraId="69974E79" w14:textId="77777777" w:rsidR="00C0611C" w:rsidRPr="00C0611C" w:rsidRDefault="00C0611C" w:rsidP="00C0611C">
            <w:pPr>
              <w:pStyle w:val="05Textecourant"/>
            </w:pPr>
          </w:p>
          <w:p w14:paraId="2A342ADF" w14:textId="77777777" w:rsidR="00C0611C" w:rsidRPr="00FE69AF" w:rsidRDefault="00C0611C" w:rsidP="00D74A9F">
            <w:pPr>
              <w:jc w:val="center"/>
            </w:pPr>
            <w:r w:rsidRPr="00FE69AF">
              <w:rPr>
                <w:noProof/>
              </w:rPr>
              <mc:AlternateContent>
                <mc:Choice Requires="wps">
                  <w:drawing>
                    <wp:anchor distT="0" distB="0" distL="114300" distR="114300" simplePos="0" relativeHeight="251668480" behindDoc="0" locked="0" layoutInCell="1" allowOverlap="1" wp14:anchorId="314E1976" wp14:editId="73C32EA7">
                      <wp:simplePos x="0" y="0"/>
                      <wp:positionH relativeFrom="column">
                        <wp:posOffset>3101561</wp:posOffset>
                      </wp:positionH>
                      <wp:positionV relativeFrom="paragraph">
                        <wp:posOffset>305435</wp:posOffset>
                      </wp:positionV>
                      <wp:extent cx="781050" cy="209550"/>
                      <wp:effectExtent l="0" t="0" r="19050" b="19050"/>
                      <wp:wrapNone/>
                      <wp:docPr id="34" name="Ellipse 34"/>
                      <wp:cNvGraphicFramePr/>
                      <a:graphic xmlns:a="http://schemas.openxmlformats.org/drawingml/2006/main">
                        <a:graphicData uri="http://schemas.microsoft.com/office/word/2010/wordprocessingShape">
                          <wps:wsp>
                            <wps:cNvSpPr/>
                            <wps:spPr>
                              <a:xfrm>
                                <a:off x="0" y="0"/>
                                <a:ext cx="781050" cy="209550"/>
                              </a:xfrm>
                              <a:prstGeom prst="ellipse">
                                <a:avLst/>
                              </a:prstGeom>
                              <a:noFill/>
                              <a:ln w="127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621F5E4" id="Ellipse 34" o:spid="_x0000_s1026" style="position:absolute;margin-left:244.2pt;margin-top:24.05pt;width:61.5pt;height:1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" filled="f" strokecolor="red" strokeweight="1pt"/>
                  </w:pict>
                </mc:Fallback>
              </mc:AlternateContent>
            </w:r>
            <w:r w:rsidRPr="00FE69AF">
              <w:rPr>
                <w:noProof/>
              </w:rPr>
              <w:drawing>
                <wp:inline distT="0" distB="0" distL="0" distR="0" wp14:anchorId="7FFCFF8A" wp14:editId="27E44A5E">
                  <wp:extent cx="1447800" cy="8001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49437" t="36758" r="32708" b="45694"/>
                          <a:stretch/>
                        </pic:blipFill>
                        <pic:spPr bwMode="auto">
                          <a:xfrm>
                            <a:off x="0" y="0"/>
                            <a:ext cx="1451381" cy="802079"/>
                          </a:xfrm>
                          <a:prstGeom prst="rect">
                            <a:avLst/>
                          </a:prstGeom>
                          <a:ln>
                            <a:noFill/>
                          </a:ln>
                          <a:extLst>
                            <a:ext uri="{53640926-AAD7-44D8-BBD7-CCE9431645EC}">
                              <a14:shadowObscured xmlns:a14="http://schemas.microsoft.com/office/drawing/2010/main"/>
                            </a:ext>
                          </a:extLst>
                        </pic:spPr>
                      </pic:pic>
                    </a:graphicData>
                  </a:graphic>
                </wp:inline>
              </w:drawing>
            </w:r>
            <w:r w:rsidRPr="00FE69AF">
              <w:rPr>
                <w:noProof/>
              </w:rPr>
              <w:drawing>
                <wp:inline distT="0" distB="0" distL="0" distR="0" wp14:anchorId="7C05CE16" wp14:editId="05C02F50">
                  <wp:extent cx="1386348" cy="1256665"/>
                  <wp:effectExtent l="0" t="0" r="4445" b="63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67057" t="39475" r="15840" b="32954"/>
                          <a:stretch/>
                        </pic:blipFill>
                        <pic:spPr bwMode="auto">
                          <a:xfrm>
                            <a:off x="0" y="0"/>
                            <a:ext cx="1390270" cy="1260220"/>
                          </a:xfrm>
                          <a:prstGeom prst="rect">
                            <a:avLst/>
                          </a:prstGeom>
                          <a:ln>
                            <a:noFill/>
                          </a:ln>
                          <a:extLst>
                            <a:ext uri="{53640926-AAD7-44D8-BBD7-CCE9431645EC}">
                              <a14:shadowObscured xmlns:a14="http://schemas.microsoft.com/office/drawing/2010/main"/>
                            </a:ext>
                          </a:extLst>
                        </pic:spPr>
                      </pic:pic>
                    </a:graphicData>
                  </a:graphic>
                </wp:inline>
              </w:drawing>
            </w:r>
          </w:p>
          <w:p w14:paraId="3D664418" w14:textId="77777777" w:rsidR="00C0611C" w:rsidRDefault="00C0611C" w:rsidP="004174AE"/>
        </w:tc>
      </w:tr>
    </w:tbl>
    <w:p w14:paraId="7A2478C1" w14:textId="77777777" w:rsidR="004174AE" w:rsidRPr="00FE69AF" w:rsidRDefault="004174AE" w:rsidP="00F130F5">
      <w:pPr>
        <w:pStyle w:val="05Textecourant"/>
      </w:pPr>
    </w:p>
    <w:p w14:paraId="425BD90F" w14:textId="77777777" w:rsidR="00E16CC0" w:rsidRDefault="00E16CC0">
      <w:pPr>
        <w:rPr>
          <w:rFonts w:ascii="Times New Roman" w:hAnsi="Times New Roman"/>
          <w:b/>
          <w:sz w:val="24"/>
        </w:rPr>
      </w:pPr>
      <w:r>
        <w:br w:type="page"/>
      </w:r>
    </w:p>
    <w:p w14:paraId="64398211" w14:textId="08265A1E" w:rsidR="004174AE" w:rsidRPr="00FE69AF" w:rsidRDefault="00E16CC0" w:rsidP="00E16CC0">
      <w:pPr>
        <w:pStyle w:val="04Question"/>
      </w:pPr>
      <w:r>
        <w:t xml:space="preserve">2. </w:t>
      </w:r>
      <w:r w:rsidR="004174AE" w:rsidRPr="00FE69AF">
        <w:t xml:space="preserve">Expliquez les différentes possibilités d’exploitation des résultats obtenus grâce à Google Forms. </w:t>
      </w:r>
    </w:p>
    <w:p w14:paraId="0D3FAD0E" w14:textId="57CD419F" w:rsidR="004174AE" w:rsidRDefault="004174AE" w:rsidP="00E16CC0">
      <w:pPr>
        <w:pStyle w:val="05Textecourant"/>
      </w:pPr>
      <w:r w:rsidRPr="00FE69AF">
        <w:t xml:space="preserve">Google Forms offre aussi la possibilité de générer un fichier Excel : </w:t>
      </w:r>
    </w:p>
    <w:p w14:paraId="785B5636" w14:textId="77777777" w:rsidR="00E16CC0" w:rsidRPr="00FE69AF" w:rsidRDefault="00E16CC0" w:rsidP="00E16CC0">
      <w:pPr>
        <w:pStyle w:val="05Textecourant"/>
      </w:pPr>
    </w:p>
    <w:p w14:paraId="5EDEB49F" w14:textId="77777777" w:rsidR="004174AE" w:rsidRPr="00FE69AF" w:rsidRDefault="004174AE" w:rsidP="00E16CC0">
      <w:pPr>
        <w:pStyle w:val="05Textecourant"/>
      </w:pPr>
      <w:r w:rsidRPr="00FE69AF">
        <w:rPr>
          <w:noProof/>
          <w:lang w:eastAsia="fr-FR"/>
        </w:rPr>
        <mc:AlternateContent>
          <mc:Choice Requires="wps">
            <w:drawing>
              <wp:anchor distT="0" distB="0" distL="114300" distR="114300" simplePos="0" relativeHeight="251664384" behindDoc="0" locked="0" layoutInCell="1" allowOverlap="1" wp14:anchorId="26C37CA5" wp14:editId="0FC370DB">
                <wp:simplePos x="0" y="0"/>
                <wp:positionH relativeFrom="column">
                  <wp:posOffset>2742096</wp:posOffset>
                </wp:positionH>
                <wp:positionV relativeFrom="paragraph">
                  <wp:posOffset>236274</wp:posOffset>
                </wp:positionV>
                <wp:extent cx="885825" cy="530087"/>
                <wp:effectExtent l="0" t="0" r="28575" b="22860"/>
                <wp:wrapNone/>
                <wp:docPr id="36" name="Ellipse 36"/>
                <wp:cNvGraphicFramePr/>
                <a:graphic xmlns:a="http://schemas.openxmlformats.org/drawingml/2006/main">
                  <a:graphicData uri="http://schemas.microsoft.com/office/word/2010/wordprocessingShape">
                    <wps:wsp>
                      <wps:cNvSpPr/>
                      <wps:spPr>
                        <a:xfrm>
                          <a:off x="0" y="0"/>
                          <a:ext cx="885825" cy="530087"/>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155F10BD" id="Ellipse 36" o:spid="_x0000_s1026" style="position:absolute;margin-left:215.9pt;margin-top:18.6pt;width:69.75pt;height:4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" filled="f" strokecolor="red" strokeweight="2pt"/>
            </w:pict>
          </mc:Fallback>
        </mc:AlternateContent>
      </w:r>
      <w:r w:rsidRPr="00FE69AF">
        <w:rPr>
          <w:noProof/>
          <w:lang w:eastAsia="fr-FR"/>
        </w:rPr>
        <w:drawing>
          <wp:inline distT="0" distB="0" distL="0" distR="0" wp14:anchorId="4C6769FB" wp14:editId="3659AA2F">
            <wp:extent cx="3590925" cy="819150"/>
            <wp:effectExtent l="0" t="0" r="952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2486" t="27710" r="22106" b="49808"/>
                    <a:stretch/>
                  </pic:blipFill>
                  <pic:spPr bwMode="auto">
                    <a:xfrm>
                      <a:off x="0" y="0"/>
                      <a:ext cx="3590925" cy="819150"/>
                    </a:xfrm>
                    <a:prstGeom prst="rect">
                      <a:avLst/>
                    </a:prstGeom>
                    <a:ln>
                      <a:noFill/>
                    </a:ln>
                    <a:extLst>
                      <a:ext uri="{53640926-AAD7-44D8-BBD7-CCE9431645EC}">
                        <a14:shadowObscured xmlns:a14="http://schemas.microsoft.com/office/drawing/2010/main"/>
                      </a:ext>
                    </a:extLst>
                  </pic:spPr>
                </pic:pic>
              </a:graphicData>
            </a:graphic>
          </wp:inline>
        </w:drawing>
      </w:r>
    </w:p>
    <w:p w14:paraId="518FCBBB" w14:textId="77777777" w:rsidR="00E16CC0" w:rsidRDefault="00E16CC0" w:rsidP="00E16CC0">
      <w:pPr>
        <w:pStyle w:val="05Textecourant"/>
      </w:pPr>
    </w:p>
    <w:p w14:paraId="20C41CFE" w14:textId="14879436" w:rsidR="004174AE" w:rsidRPr="00FE69AF" w:rsidRDefault="004174AE" w:rsidP="00E16CC0">
      <w:pPr>
        <w:pStyle w:val="05Textecourant"/>
      </w:pPr>
      <w:r w:rsidRPr="00FE69AF">
        <w:t>Il est intéressant d’utiliser cette fonctionnalité</w:t>
      </w:r>
      <w:r w:rsidR="00E16CC0">
        <w:t>,</w:t>
      </w:r>
      <w:r w:rsidRPr="00FE69AF">
        <w:t xml:space="preserve"> car le fichier Excel contient toutes les réponses. </w:t>
      </w:r>
    </w:p>
    <w:p w14:paraId="1E98FEF6" w14:textId="0507D8E2" w:rsidR="004174AE" w:rsidRPr="00FE69AF" w:rsidRDefault="004174AE" w:rsidP="00E16CC0">
      <w:pPr>
        <w:pStyle w:val="05Textecourant"/>
      </w:pPr>
      <w:r w:rsidRPr="00FE69AF">
        <w:t>Il va donc permettre</w:t>
      </w:r>
      <w:r w:rsidR="00E16CC0">
        <w:t xml:space="preserve"> de</w:t>
      </w:r>
      <w:r w:rsidRPr="00FE69AF">
        <w:t xml:space="preserve"> : </w:t>
      </w:r>
    </w:p>
    <w:p w14:paraId="6E79F02B" w14:textId="63075392" w:rsidR="004174AE" w:rsidRPr="00FE69AF" w:rsidRDefault="004174AE" w:rsidP="00E16CC0">
      <w:pPr>
        <w:pStyle w:val="05Textecourant"/>
        <w:numPr>
          <w:ilvl w:val="0"/>
          <w:numId w:val="10"/>
        </w:numPr>
      </w:pPr>
      <w:r w:rsidRPr="00FE69AF">
        <w:t>supprimer certaines réponses (inutiles ou négligeables) ;</w:t>
      </w:r>
    </w:p>
    <w:p w14:paraId="56FF826D" w14:textId="588293CD" w:rsidR="004174AE" w:rsidRPr="00FE69AF" w:rsidRDefault="004174AE" w:rsidP="00E16CC0">
      <w:pPr>
        <w:pStyle w:val="05Textecourant"/>
        <w:numPr>
          <w:ilvl w:val="0"/>
          <w:numId w:val="10"/>
        </w:numPr>
      </w:pPr>
      <w:r w:rsidRPr="00FE69AF">
        <w:t>refaire certains graphiques en modifiant le type de graphique ;</w:t>
      </w:r>
    </w:p>
    <w:p w14:paraId="233B8384" w14:textId="2B1DEEEB" w:rsidR="004174AE" w:rsidRPr="00FE69AF" w:rsidRDefault="004174AE" w:rsidP="00E16CC0">
      <w:pPr>
        <w:pStyle w:val="05Textecourant"/>
        <w:numPr>
          <w:ilvl w:val="0"/>
          <w:numId w:val="10"/>
        </w:numPr>
      </w:pPr>
      <w:r w:rsidRPr="00FE69AF">
        <w:t>réaliser des tris croisés grâce aux croisements de réponses entre les questions (fonctionnalité des tableaux croisés dynamiques sous Excel)</w:t>
      </w:r>
      <w:r w:rsidR="00E16CC0">
        <w:t>.</w:t>
      </w:r>
    </w:p>
    <w:p w14:paraId="3D31125B" w14:textId="77777777" w:rsidR="004174AE" w:rsidRPr="00FE69AF" w:rsidRDefault="004174AE" w:rsidP="00F130F5">
      <w:pPr>
        <w:pStyle w:val="05Textecourant"/>
      </w:pPr>
    </w:p>
    <w:p w14:paraId="1E99F7C4" w14:textId="77777777" w:rsidR="004174AE" w:rsidRPr="00FE69AF" w:rsidRDefault="004174AE" w:rsidP="00F130F5">
      <w:pPr>
        <w:pStyle w:val="05Textecourant"/>
      </w:pPr>
    </w:p>
    <w:p w14:paraId="45DA29C4" w14:textId="77777777" w:rsidR="00B91FA3" w:rsidRDefault="00B91FA3" w:rsidP="00F130F5">
      <w:pPr>
        <w:pStyle w:val="05Textecourant"/>
        <w:rPr>
          <w:rFonts w:eastAsia="Times New Roman" w:cs="Times New Roman"/>
          <w:b/>
          <w:szCs w:val="24"/>
          <w:lang w:eastAsia="fr-FR"/>
        </w:rPr>
      </w:pPr>
      <w:bookmarkStart w:id="4" w:name="_GoBack"/>
      <w:bookmarkEnd w:id="4"/>
    </w:p>
    <w:sectPr w:rsidR="00B91FA3" w:rsidSect="00B20901">
      <w:footerReference w:type="even" r:id="rId42"/>
      <w:footerReference w:type="default" r:id="rId43"/>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CA5F076" w15:done="0"/>
  <w15:commentEx w15:paraId="6F39C0FE" w15:done="0"/>
  <w15:commentEx w15:paraId="7EC80205" w15:done="0"/>
  <w15:commentEx w15:paraId="6B94C658" w15:paraIdParent="7EC802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CA5F076" w16cid:durableId="209148B3"/>
  <w16cid:commentId w16cid:paraId="6F39C0FE" w16cid:durableId="209155AC"/>
  <w16cid:commentId w16cid:paraId="7EC80205" w16cid:durableId="1F69ACBD"/>
  <w16cid:commentId w16cid:paraId="6B94C658" w16cid:durableId="20914BE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C6178C" w14:textId="77777777" w:rsidR="001459A9" w:rsidRDefault="001459A9" w:rsidP="0036619B">
      <w:pPr>
        <w:spacing w:after="0" w:line="240" w:lineRule="auto"/>
      </w:pPr>
      <w:r>
        <w:separator/>
      </w:r>
    </w:p>
  </w:endnote>
  <w:endnote w:type="continuationSeparator" w:id="0">
    <w:p w14:paraId="0E311D12" w14:textId="77777777" w:rsidR="001459A9" w:rsidRDefault="001459A9"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GuidePedagogique">
    <w:altName w:val="Times New Roman"/>
    <w:panose1 w:val="00000000000000000000"/>
    <w:charset w:val="00"/>
    <w:family w:val="roman"/>
    <w:notTrueType/>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uidePedagoNCon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3A550" w14:textId="2660E855" w:rsidR="001459A9" w:rsidRPr="004016EA" w:rsidRDefault="001459A9"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F130F5">
      <w:rPr>
        <w:rStyle w:val="Folio"/>
        <w:rFonts w:ascii="Times New Roman" w:hAnsi="Times New Roman" w:cs="Times New Roman"/>
        <w:noProof/>
        <w:sz w:val="17"/>
        <w:szCs w:val="17"/>
      </w:rPr>
      <w:t>10</w:t>
    </w:r>
    <w:r w:rsidRPr="00456B14">
      <w:rPr>
        <w:rStyle w:val="Folio"/>
        <w:rFonts w:ascii="Times New Roman" w:hAnsi="Times New Roman" w:cs="Times New Roman"/>
        <w:b w:val="0"/>
        <w:bCs/>
        <w:sz w:val="17"/>
        <w:szCs w:val="17"/>
      </w:rPr>
      <w:fldChar w:fldCharType="end"/>
    </w:r>
    <w:r>
      <w:rPr>
        <w:rStyle w:val="Folio"/>
      </w:rPr>
      <w:t xml:space="preserve"> </w:t>
    </w:r>
    <w:r>
      <w:rPr>
        <w:w w:val="100"/>
      </w:rPr>
      <w:t>Chapitre 1</w:t>
    </w:r>
    <w:r w:rsidR="00F945D1">
      <w:rPr>
        <w:w w:val="100"/>
      </w:rPr>
      <w:t>1</w:t>
    </w:r>
    <w:r>
      <w:rPr>
        <w:w w:val="100"/>
      </w:rPr>
      <w:t xml:space="preserve"> – </w:t>
    </w:r>
    <w:r w:rsidR="00F945D1" w:rsidRPr="00FE69AF">
      <w:t>Présenter les résultats des études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D5E49" w14:textId="35C81C7D" w:rsidR="001459A9" w:rsidRPr="00B20901" w:rsidRDefault="001459A9" w:rsidP="00456B14">
    <w:pPr>
      <w:pStyle w:val="Pieddepagedroite"/>
      <w:ind w:firstLine="5387"/>
    </w:pPr>
    <w:r w:rsidRPr="00B20901">
      <w:t>Bloc 1 – Développer la relation client et assurer la vente conseil</w:t>
    </w:r>
    <w:r w:rsidRPr="00B20901">
      <w:tab/>
    </w:r>
    <w:r w:rsidRPr="00B20901">
      <w:rPr>
        <w:rStyle w:val="Folio"/>
        <w:rFonts w:ascii="Times New Roman" w:hAnsi="Times New Roman" w:cs="Guide Pedago Arial"/>
        <w:b w:val="0"/>
        <w:bCs w:val="0"/>
        <w:sz w:val="17"/>
        <w:szCs w:val="17"/>
      </w:rPr>
      <w:fldChar w:fldCharType="begin"/>
    </w:r>
    <w:r w:rsidRPr="00B20901">
      <w:rPr>
        <w:rStyle w:val="Folio"/>
        <w:rFonts w:ascii="Times New Roman" w:hAnsi="Times New Roman" w:cs="Guide Pedago Arial"/>
        <w:b w:val="0"/>
        <w:bCs w:val="0"/>
        <w:sz w:val="17"/>
        <w:szCs w:val="17"/>
      </w:rPr>
      <w:instrText xml:space="preserve"> PAGE </w:instrText>
    </w:r>
    <w:r w:rsidRPr="00B20901">
      <w:rPr>
        <w:rStyle w:val="Folio"/>
        <w:rFonts w:ascii="Times New Roman" w:hAnsi="Times New Roman" w:cs="Guide Pedago Arial"/>
        <w:b w:val="0"/>
        <w:bCs w:val="0"/>
        <w:sz w:val="17"/>
        <w:szCs w:val="17"/>
      </w:rPr>
      <w:fldChar w:fldCharType="separate"/>
    </w:r>
    <w:r w:rsidR="00F130F5">
      <w:rPr>
        <w:rStyle w:val="Folio"/>
        <w:rFonts w:ascii="Times New Roman" w:hAnsi="Times New Roman" w:cs="Guide Pedago Arial"/>
        <w:b w:val="0"/>
        <w:bCs w:val="0"/>
        <w:noProof/>
        <w:sz w:val="17"/>
        <w:szCs w:val="17"/>
      </w:rPr>
      <w:t>9</w:t>
    </w:r>
    <w:r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D22CA2" w14:textId="77777777" w:rsidR="001459A9" w:rsidRDefault="001459A9" w:rsidP="0036619B">
      <w:pPr>
        <w:spacing w:after="0" w:line="240" w:lineRule="auto"/>
      </w:pPr>
      <w:r>
        <w:separator/>
      </w:r>
    </w:p>
  </w:footnote>
  <w:footnote w:type="continuationSeparator" w:id="0">
    <w:p w14:paraId="59DBC957" w14:textId="77777777" w:rsidR="001459A9" w:rsidRDefault="001459A9" w:rsidP="003661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87C30"/>
    <w:multiLevelType w:val="hybridMultilevel"/>
    <w:tmpl w:val="1EC4ADAA"/>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EE51A59"/>
    <w:multiLevelType w:val="hybridMultilevel"/>
    <w:tmpl w:val="87E86A94"/>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06B0F49"/>
    <w:multiLevelType w:val="hybridMultilevel"/>
    <w:tmpl w:val="B7C0DB26"/>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1A6348F"/>
    <w:multiLevelType w:val="hybridMultilevel"/>
    <w:tmpl w:val="21EE02CC"/>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A9D38DF"/>
    <w:multiLevelType w:val="hybridMultilevel"/>
    <w:tmpl w:val="1E6C5A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DAA3CC8"/>
    <w:multiLevelType w:val="hybridMultilevel"/>
    <w:tmpl w:val="1AD4B146"/>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1A97C34"/>
    <w:multiLevelType w:val="hybridMultilevel"/>
    <w:tmpl w:val="6302C540"/>
    <w:lvl w:ilvl="0" w:tplc="74323FE2">
      <w:start w:val="1"/>
      <w:numFmt w:val="bullet"/>
      <w:lvlText w:val="-"/>
      <w:lvlJc w:val="left"/>
      <w:pPr>
        <w:ind w:left="226" w:hanging="113"/>
      </w:pPr>
      <w:rPr>
        <w:rFonts w:ascii="Times New Roman" w:eastAsiaTheme="minorHAnsi" w:hAnsi="Times New Roman" w:cs="Times New Roman"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7">
    <w:nsid w:val="224F705B"/>
    <w:multiLevelType w:val="hybridMultilevel"/>
    <w:tmpl w:val="E7265C10"/>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25A1D46"/>
    <w:multiLevelType w:val="hybridMultilevel"/>
    <w:tmpl w:val="7B2830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4592E7D"/>
    <w:multiLevelType w:val="hybridMultilevel"/>
    <w:tmpl w:val="0DF0EF1A"/>
    <w:lvl w:ilvl="0" w:tplc="1D32750E">
      <w:start w:val="5"/>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C585722"/>
    <w:multiLevelType w:val="hybridMultilevel"/>
    <w:tmpl w:val="101A01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0712BB8"/>
    <w:multiLevelType w:val="hybridMultilevel"/>
    <w:tmpl w:val="75DACA0C"/>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A1F4686"/>
    <w:multiLevelType w:val="hybridMultilevel"/>
    <w:tmpl w:val="AD3A2F90"/>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AA7325E"/>
    <w:multiLevelType w:val="hybridMultilevel"/>
    <w:tmpl w:val="D9844EB2"/>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C982B1B"/>
    <w:multiLevelType w:val="hybridMultilevel"/>
    <w:tmpl w:val="F0CE97FE"/>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1851565"/>
    <w:multiLevelType w:val="hybridMultilevel"/>
    <w:tmpl w:val="247041C6"/>
    <w:lvl w:ilvl="0" w:tplc="74323FE2">
      <w:start w:val="1"/>
      <w:numFmt w:val="bullet"/>
      <w:lvlText w:val="-"/>
      <w:lvlJc w:val="left"/>
      <w:pPr>
        <w:ind w:left="226" w:hanging="113"/>
      </w:pPr>
      <w:rPr>
        <w:rFonts w:ascii="Times New Roman" w:eastAsiaTheme="minorHAnsi" w:hAnsi="Times New Roman" w:cs="Times New Roman"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16">
    <w:nsid w:val="51D071B7"/>
    <w:multiLevelType w:val="hybridMultilevel"/>
    <w:tmpl w:val="81C004FC"/>
    <w:lvl w:ilvl="0" w:tplc="1D32750E">
      <w:start w:val="5"/>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65E0D29"/>
    <w:multiLevelType w:val="hybridMultilevel"/>
    <w:tmpl w:val="E640A9BA"/>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96244EA"/>
    <w:multiLevelType w:val="hybridMultilevel"/>
    <w:tmpl w:val="A938370E"/>
    <w:lvl w:ilvl="0" w:tplc="B20E4A2A">
      <w:start w:val="1"/>
      <w:numFmt w:val="bullet"/>
      <w:lvlText w:val=""/>
      <w:lvlJc w:val="left"/>
      <w:pPr>
        <w:ind w:left="113" w:firstLine="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2A344AA"/>
    <w:multiLevelType w:val="hybridMultilevel"/>
    <w:tmpl w:val="F2C2841C"/>
    <w:lvl w:ilvl="0" w:tplc="74323FE2">
      <w:start w:val="1"/>
      <w:numFmt w:val="bullet"/>
      <w:lvlText w:val="-"/>
      <w:lvlJc w:val="left"/>
      <w:pPr>
        <w:ind w:left="226" w:hanging="113"/>
      </w:pPr>
      <w:rPr>
        <w:rFonts w:ascii="Times New Roman" w:eastAsiaTheme="minorHAnsi" w:hAnsi="Times New Roman" w:cs="Times New Roman"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20">
    <w:nsid w:val="686E01C2"/>
    <w:multiLevelType w:val="hybridMultilevel"/>
    <w:tmpl w:val="5D423A2A"/>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21">
    <w:nsid w:val="69A700FF"/>
    <w:multiLevelType w:val="hybridMultilevel"/>
    <w:tmpl w:val="E3F83394"/>
    <w:lvl w:ilvl="0" w:tplc="2FAEB68A">
      <w:start w:val="1"/>
      <w:numFmt w:val="bullet"/>
      <w:lvlText w:val="-"/>
      <w:lvlJc w:val="left"/>
      <w:pPr>
        <w:ind w:left="113" w:hanging="113"/>
      </w:pPr>
      <w:rPr>
        <w:rFonts w:ascii="Times New Roman" w:eastAsiaTheme="minorHAnsi" w:hAnsi="Times New Roman" w:cs="Times New Roman"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22">
    <w:nsid w:val="6A4E103A"/>
    <w:multiLevelType w:val="hybridMultilevel"/>
    <w:tmpl w:val="D1A8C1F4"/>
    <w:lvl w:ilvl="0" w:tplc="74323FE2">
      <w:start w:val="1"/>
      <w:numFmt w:val="bullet"/>
      <w:lvlText w:val="-"/>
      <w:lvlJc w:val="left"/>
      <w:pPr>
        <w:ind w:left="113" w:hanging="113"/>
      </w:pPr>
      <w:rPr>
        <w:rFonts w:ascii="Times New Roman" w:eastAsiaTheme="minorHAnsi" w:hAnsi="Times New Roman" w:cs="Times New Roman"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23">
    <w:nsid w:val="6A800A76"/>
    <w:multiLevelType w:val="hybridMultilevel"/>
    <w:tmpl w:val="25940B4A"/>
    <w:lvl w:ilvl="0" w:tplc="040C0001">
      <w:start w:val="1"/>
      <w:numFmt w:val="bullet"/>
      <w:lvlText w:val=""/>
      <w:lvlJc w:val="left"/>
      <w:pPr>
        <w:ind w:left="833" w:hanging="360"/>
      </w:pPr>
      <w:rPr>
        <w:rFonts w:ascii="Symbol" w:hAnsi="Symbol" w:hint="default"/>
      </w:rPr>
    </w:lvl>
    <w:lvl w:ilvl="1" w:tplc="040C0003" w:tentative="1">
      <w:start w:val="1"/>
      <w:numFmt w:val="bullet"/>
      <w:lvlText w:val="o"/>
      <w:lvlJc w:val="left"/>
      <w:pPr>
        <w:ind w:left="1553" w:hanging="360"/>
      </w:pPr>
      <w:rPr>
        <w:rFonts w:ascii="Courier New" w:hAnsi="Courier New" w:cs="Courier New" w:hint="default"/>
      </w:rPr>
    </w:lvl>
    <w:lvl w:ilvl="2" w:tplc="040C0005" w:tentative="1">
      <w:start w:val="1"/>
      <w:numFmt w:val="bullet"/>
      <w:lvlText w:val=""/>
      <w:lvlJc w:val="left"/>
      <w:pPr>
        <w:ind w:left="2273" w:hanging="360"/>
      </w:pPr>
      <w:rPr>
        <w:rFonts w:ascii="Wingdings" w:hAnsi="Wingdings" w:hint="default"/>
      </w:rPr>
    </w:lvl>
    <w:lvl w:ilvl="3" w:tplc="040C0001" w:tentative="1">
      <w:start w:val="1"/>
      <w:numFmt w:val="bullet"/>
      <w:lvlText w:val=""/>
      <w:lvlJc w:val="left"/>
      <w:pPr>
        <w:ind w:left="2993" w:hanging="360"/>
      </w:pPr>
      <w:rPr>
        <w:rFonts w:ascii="Symbol" w:hAnsi="Symbol" w:hint="default"/>
      </w:rPr>
    </w:lvl>
    <w:lvl w:ilvl="4" w:tplc="040C0003" w:tentative="1">
      <w:start w:val="1"/>
      <w:numFmt w:val="bullet"/>
      <w:lvlText w:val="o"/>
      <w:lvlJc w:val="left"/>
      <w:pPr>
        <w:ind w:left="3713" w:hanging="360"/>
      </w:pPr>
      <w:rPr>
        <w:rFonts w:ascii="Courier New" w:hAnsi="Courier New" w:cs="Courier New" w:hint="default"/>
      </w:rPr>
    </w:lvl>
    <w:lvl w:ilvl="5" w:tplc="040C0005" w:tentative="1">
      <w:start w:val="1"/>
      <w:numFmt w:val="bullet"/>
      <w:lvlText w:val=""/>
      <w:lvlJc w:val="left"/>
      <w:pPr>
        <w:ind w:left="4433" w:hanging="360"/>
      </w:pPr>
      <w:rPr>
        <w:rFonts w:ascii="Wingdings" w:hAnsi="Wingdings" w:hint="default"/>
      </w:rPr>
    </w:lvl>
    <w:lvl w:ilvl="6" w:tplc="040C0001" w:tentative="1">
      <w:start w:val="1"/>
      <w:numFmt w:val="bullet"/>
      <w:lvlText w:val=""/>
      <w:lvlJc w:val="left"/>
      <w:pPr>
        <w:ind w:left="5153" w:hanging="360"/>
      </w:pPr>
      <w:rPr>
        <w:rFonts w:ascii="Symbol" w:hAnsi="Symbol" w:hint="default"/>
      </w:rPr>
    </w:lvl>
    <w:lvl w:ilvl="7" w:tplc="040C0003" w:tentative="1">
      <w:start w:val="1"/>
      <w:numFmt w:val="bullet"/>
      <w:lvlText w:val="o"/>
      <w:lvlJc w:val="left"/>
      <w:pPr>
        <w:ind w:left="5873" w:hanging="360"/>
      </w:pPr>
      <w:rPr>
        <w:rFonts w:ascii="Courier New" w:hAnsi="Courier New" w:cs="Courier New" w:hint="default"/>
      </w:rPr>
    </w:lvl>
    <w:lvl w:ilvl="8" w:tplc="040C0005" w:tentative="1">
      <w:start w:val="1"/>
      <w:numFmt w:val="bullet"/>
      <w:lvlText w:val=""/>
      <w:lvlJc w:val="left"/>
      <w:pPr>
        <w:ind w:left="6593" w:hanging="360"/>
      </w:pPr>
      <w:rPr>
        <w:rFonts w:ascii="Wingdings" w:hAnsi="Wingdings" w:hint="default"/>
      </w:rPr>
    </w:lvl>
  </w:abstractNum>
  <w:abstractNum w:abstractNumId="24">
    <w:nsid w:val="71547BC8"/>
    <w:multiLevelType w:val="hybridMultilevel"/>
    <w:tmpl w:val="D29425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7000BD5"/>
    <w:multiLevelType w:val="hybridMultilevel"/>
    <w:tmpl w:val="1F8A58AA"/>
    <w:lvl w:ilvl="0" w:tplc="1BBE988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E960DAA"/>
    <w:multiLevelType w:val="hybridMultilevel"/>
    <w:tmpl w:val="906E36C2"/>
    <w:lvl w:ilvl="0" w:tplc="2FAEB68A">
      <w:start w:val="1"/>
      <w:numFmt w:val="bullet"/>
      <w:lvlText w:val="-"/>
      <w:lvlJc w:val="left"/>
      <w:pPr>
        <w:ind w:left="113" w:hanging="113"/>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5"/>
  </w:num>
  <w:num w:numId="2">
    <w:abstractNumId w:val="0"/>
  </w:num>
  <w:num w:numId="3">
    <w:abstractNumId w:val="3"/>
  </w:num>
  <w:num w:numId="4">
    <w:abstractNumId w:val="13"/>
  </w:num>
  <w:num w:numId="5">
    <w:abstractNumId w:val="8"/>
  </w:num>
  <w:num w:numId="6">
    <w:abstractNumId w:val="4"/>
  </w:num>
  <w:num w:numId="7">
    <w:abstractNumId w:val="10"/>
  </w:num>
  <w:num w:numId="8">
    <w:abstractNumId w:val="16"/>
  </w:num>
  <w:num w:numId="9">
    <w:abstractNumId w:val="9"/>
  </w:num>
  <w:num w:numId="10">
    <w:abstractNumId w:val="12"/>
  </w:num>
  <w:num w:numId="11">
    <w:abstractNumId w:val="18"/>
  </w:num>
  <w:num w:numId="12">
    <w:abstractNumId w:val="24"/>
  </w:num>
  <w:num w:numId="13">
    <w:abstractNumId w:val="1"/>
  </w:num>
  <w:num w:numId="14">
    <w:abstractNumId w:val="14"/>
  </w:num>
  <w:num w:numId="15">
    <w:abstractNumId w:val="17"/>
  </w:num>
  <w:num w:numId="16">
    <w:abstractNumId w:val="7"/>
  </w:num>
  <w:num w:numId="17">
    <w:abstractNumId w:val="2"/>
  </w:num>
  <w:num w:numId="18">
    <w:abstractNumId w:val="11"/>
  </w:num>
  <w:num w:numId="19">
    <w:abstractNumId w:val="5"/>
  </w:num>
  <w:num w:numId="20">
    <w:abstractNumId w:val="23"/>
  </w:num>
  <w:num w:numId="21">
    <w:abstractNumId w:val="21"/>
  </w:num>
  <w:num w:numId="22">
    <w:abstractNumId w:val="26"/>
  </w:num>
  <w:num w:numId="23">
    <w:abstractNumId w:val="20"/>
  </w:num>
  <w:num w:numId="24">
    <w:abstractNumId w:val="22"/>
  </w:num>
  <w:num w:numId="25">
    <w:abstractNumId w:val="6"/>
  </w:num>
  <w:num w:numId="26">
    <w:abstractNumId w:val="15"/>
  </w:num>
  <w:num w:numId="27">
    <w:abstractNumId w:val="19"/>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INFRAY SIBYLLE">
    <w15:presenceInfo w15:providerId="AD" w15:userId="S-1-5-21-532673529-36703723-1817784670-70655"/>
  </w15:person>
  <w15:person w15:author="isabelle chaupart">
    <w15:presenceInfo w15:providerId="Windows Live" w15:userId="ba9dad75fa62ba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96"/>
  <w:proofState w:spelling="clean" w:grammar="clean"/>
  <w:defaultTabStop w:val="708"/>
  <w:hyphenationZone w:val="425"/>
  <w:evenAndOddHeaders/>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B4D"/>
    <w:rsid w:val="00047EF4"/>
    <w:rsid w:val="00074B4D"/>
    <w:rsid w:val="000C36DE"/>
    <w:rsid w:val="00104E53"/>
    <w:rsid w:val="00113FC0"/>
    <w:rsid w:val="001459A9"/>
    <w:rsid w:val="001529C7"/>
    <w:rsid w:val="001652BC"/>
    <w:rsid w:val="001B562C"/>
    <w:rsid w:val="001D38AF"/>
    <w:rsid w:val="002175A4"/>
    <w:rsid w:val="00254479"/>
    <w:rsid w:val="002E1683"/>
    <w:rsid w:val="002F5F99"/>
    <w:rsid w:val="003164FB"/>
    <w:rsid w:val="00325E5E"/>
    <w:rsid w:val="003351A6"/>
    <w:rsid w:val="003472D4"/>
    <w:rsid w:val="0036619B"/>
    <w:rsid w:val="003E1062"/>
    <w:rsid w:val="004174AE"/>
    <w:rsid w:val="004249C3"/>
    <w:rsid w:val="004313A6"/>
    <w:rsid w:val="00456B14"/>
    <w:rsid w:val="004A0BC8"/>
    <w:rsid w:val="00525766"/>
    <w:rsid w:val="00552D37"/>
    <w:rsid w:val="005617E8"/>
    <w:rsid w:val="00567930"/>
    <w:rsid w:val="005A1D5A"/>
    <w:rsid w:val="005B4E16"/>
    <w:rsid w:val="005F28E2"/>
    <w:rsid w:val="0060162C"/>
    <w:rsid w:val="006057E8"/>
    <w:rsid w:val="006124EA"/>
    <w:rsid w:val="00615119"/>
    <w:rsid w:val="00615DB5"/>
    <w:rsid w:val="0063203C"/>
    <w:rsid w:val="006576C4"/>
    <w:rsid w:val="00664AA1"/>
    <w:rsid w:val="006851F3"/>
    <w:rsid w:val="006A4F6E"/>
    <w:rsid w:val="006C324B"/>
    <w:rsid w:val="00714E04"/>
    <w:rsid w:val="00717CAC"/>
    <w:rsid w:val="00737D8E"/>
    <w:rsid w:val="00742B68"/>
    <w:rsid w:val="007469D4"/>
    <w:rsid w:val="007B210D"/>
    <w:rsid w:val="007F552B"/>
    <w:rsid w:val="008136D4"/>
    <w:rsid w:val="008146CA"/>
    <w:rsid w:val="00830000"/>
    <w:rsid w:val="008369F1"/>
    <w:rsid w:val="008600D1"/>
    <w:rsid w:val="0087321C"/>
    <w:rsid w:val="00890483"/>
    <w:rsid w:val="008A49B1"/>
    <w:rsid w:val="008B025C"/>
    <w:rsid w:val="008C69AC"/>
    <w:rsid w:val="008D6EBA"/>
    <w:rsid w:val="008F6BD9"/>
    <w:rsid w:val="00920804"/>
    <w:rsid w:val="00925A2C"/>
    <w:rsid w:val="00961CAE"/>
    <w:rsid w:val="00972521"/>
    <w:rsid w:val="00976441"/>
    <w:rsid w:val="00992BF0"/>
    <w:rsid w:val="009E0E0D"/>
    <w:rsid w:val="009E1594"/>
    <w:rsid w:val="00A42BD2"/>
    <w:rsid w:val="00A4697E"/>
    <w:rsid w:val="00A60EC3"/>
    <w:rsid w:val="00A63ACD"/>
    <w:rsid w:val="00A66C93"/>
    <w:rsid w:val="00AA4A39"/>
    <w:rsid w:val="00AC696B"/>
    <w:rsid w:val="00AD0302"/>
    <w:rsid w:val="00AE64C7"/>
    <w:rsid w:val="00B0767F"/>
    <w:rsid w:val="00B10107"/>
    <w:rsid w:val="00B20901"/>
    <w:rsid w:val="00B27BBD"/>
    <w:rsid w:val="00B37505"/>
    <w:rsid w:val="00B4027F"/>
    <w:rsid w:val="00B91FA3"/>
    <w:rsid w:val="00BC0CF7"/>
    <w:rsid w:val="00BC64AD"/>
    <w:rsid w:val="00BC750E"/>
    <w:rsid w:val="00BF74F0"/>
    <w:rsid w:val="00C039AF"/>
    <w:rsid w:val="00C0611C"/>
    <w:rsid w:val="00C1305F"/>
    <w:rsid w:val="00C154DA"/>
    <w:rsid w:val="00C7597D"/>
    <w:rsid w:val="00C82BB6"/>
    <w:rsid w:val="00CC3C5D"/>
    <w:rsid w:val="00CE5EB2"/>
    <w:rsid w:val="00D164C7"/>
    <w:rsid w:val="00D72E9D"/>
    <w:rsid w:val="00D74A9F"/>
    <w:rsid w:val="00D96F1D"/>
    <w:rsid w:val="00DA6C88"/>
    <w:rsid w:val="00DC35B7"/>
    <w:rsid w:val="00DD6895"/>
    <w:rsid w:val="00DE0FBE"/>
    <w:rsid w:val="00DF6454"/>
    <w:rsid w:val="00E11BFB"/>
    <w:rsid w:val="00E16CC0"/>
    <w:rsid w:val="00E17462"/>
    <w:rsid w:val="00E465A9"/>
    <w:rsid w:val="00E52B89"/>
    <w:rsid w:val="00E63D66"/>
    <w:rsid w:val="00EA1A1F"/>
    <w:rsid w:val="00EA6773"/>
    <w:rsid w:val="00EC0AD7"/>
    <w:rsid w:val="00ED53C4"/>
    <w:rsid w:val="00EE228D"/>
    <w:rsid w:val="00F02F31"/>
    <w:rsid w:val="00F130F5"/>
    <w:rsid w:val="00F235EB"/>
    <w:rsid w:val="00F505B9"/>
    <w:rsid w:val="00F63C35"/>
    <w:rsid w:val="00F945D1"/>
    <w:rsid w:val="00FD2BF4"/>
    <w:rsid w:val="00FE2D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D87F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737D8E"/>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AD0302"/>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AD0302"/>
    <w:rPr>
      <w:rFonts w:ascii="Times New Roman" w:hAnsi="Times New Roman"/>
      <w:sz w:val="20"/>
      <w:szCs w:val="20"/>
    </w:rPr>
  </w:style>
  <w:style w:type="character" w:styleId="Marquedecommentaire">
    <w:name w:val="annotation reference"/>
    <w:basedOn w:val="Policepardfaut"/>
    <w:uiPriority w:val="99"/>
    <w:semiHidden/>
    <w:unhideWhenUsed/>
    <w:rsid w:val="00AD0302"/>
    <w:rPr>
      <w:sz w:val="16"/>
      <w:szCs w:val="16"/>
    </w:rPr>
  </w:style>
  <w:style w:type="paragraph" w:styleId="Textedebulles">
    <w:name w:val="Balloon Text"/>
    <w:basedOn w:val="Normal"/>
    <w:link w:val="TextedebullesCar"/>
    <w:uiPriority w:val="99"/>
    <w:semiHidden/>
    <w:unhideWhenUsed/>
    <w:rsid w:val="00AD030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D0302"/>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87321C"/>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87321C"/>
    <w:rPr>
      <w:rFonts w:ascii="Times New Roman" w:hAnsi="Times New Roman"/>
      <w:b/>
      <w:bCs/>
      <w:sz w:val="20"/>
      <w:szCs w:val="20"/>
    </w:rPr>
  </w:style>
  <w:style w:type="paragraph" w:styleId="Rvision">
    <w:name w:val="Revision"/>
    <w:hidden/>
    <w:uiPriority w:val="99"/>
    <w:semiHidden/>
    <w:rsid w:val="00E52B89"/>
    <w:pPr>
      <w:spacing w:after="0" w:line="240" w:lineRule="auto"/>
    </w:pPr>
  </w:style>
  <w:style w:type="paragraph" w:customStyle="1" w:styleId="GuidePedagogiqueTitre5Missionsnumros">
    <w:name w:val="GuidePedagogique_Titre 5_Missions numéros"/>
    <w:basedOn w:val="Normal"/>
    <w:link w:val="GuidePedagogiqueTitre5MissionsnumrosCar"/>
    <w:qFormat/>
    <w:rsid w:val="00A60EC3"/>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A60EC3"/>
    <w:rPr>
      <w:rFonts w:ascii="GuidePedagogique" w:eastAsia="Times New Roman" w:hAnsi="GuidePedagogique" w:cs="GuidePedagoNCond"/>
      <w:color w:val="000000"/>
      <w:sz w:val="25"/>
      <w:szCs w:val="25"/>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59"/>
    <w:rsid w:val="00664AA1"/>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737D8E"/>
    <w:pPr>
      <w:spacing w:after="0" w:line="240" w:lineRule="auto"/>
      <w:jc w:val="both"/>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UnresolvedMention">
    <w:name w:val="Unresolved Mention"/>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961CAE"/>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961CAE"/>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AD0302"/>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AD0302"/>
    <w:rPr>
      <w:rFonts w:ascii="Times New Roman" w:hAnsi="Times New Roman"/>
      <w:sz w:val="20"/>
      <w:szCs w:val="20"/>
    </w:rPr>
  </w:style>
  <w:style w:type="character" w:styleId="Marquedecommentaire">
    <w:name w:val="annotation reference"/>
    <w:basedOn w:val="Policepardfaut"/>
    <w:uiPriority w:val="99"/>
    <w:semiHidden/>
    <w:unhideWhenUsed/>
    <w:rsid w:val="00AD0302"/>
    <w:rPr>
      <w:sz w:val="16"/>
      <w:szCs w:val="16"/>
    </w:rPr>
  </w:style>
  <w:style w:type="paragraph" w:styleId="Textedebulles">
    <w:name w:val="Balloon Text"/>
    <w:basedOn w:val="Normal"/>
    <w:link w:val="TextedebullesCar"/>
    <w:uiPriority w:val="99"/>
    <w:semiHidden/>
    <w:unhideWhenUsed/>
    <w:rsid w:val="00AD030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D0302"/>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87321C"/>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87321C"/>
    <w:rPr>
      <w:rFonts w:ascii="Times New Roman" w:hAnsi="Times New Roman"/>
      <w:b/>
      <w:bCs/>
      <w:sz w:val="20"/>
      <w:szCs w:val="20"/>
    </w:rPr>
  </w:style>
  <w:style w:type="paragraph" w:styleId="Rvision">
    <w:name w:val="Revision"/>
    <w:hidden/>
    <w:uiPriority w:val="99"/>
    <w:semiHidden/>
    <w:rsid w:val="00E52B89"/>
    <w:pPr>
      <w:spacing w:after="0" w:line="240" w:lineRule="auto"/>
    </w:pPr>
  </w:style>
  <w:style w:type="paragraph" w:customStyle="1" w:styleId="GuidePedagogiqueTitre5Missionsnumros">
    <w:name w:val="GuidePedagogique_Titre 5_Missions numéros"/>
    <w:basedOn w:val="Normal"/>
    <w:link w:val="GuidePedagogiqueTitre5MissionsnumrosCar"/>
    <w:qFormat/>
    <w:rsid w:val="00A60EC3"/>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A60EC3"/>
    <w:rPr>
      <w:rFonts w:ascii="GuidePedagogique" w:eastAsia="Times New Roman" w:hAnsi="GuidePedagogique" w:cs="GuidePedagoNCond"/>
      <w:color w:val="000000"/>
      <w:sz w:val="25"/>
      <w:szCs w:val="2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chart" Target="charts/chart5.xml"/><Relationship Id="rId26" Type="http://schemas.openxmlformats.org/officeDocument/2006/relationships/image" Target="media/image9.jpeg"/><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chart" Target="charts/chart11.xml"/><Relationship Id="rId42" Type="http://schemas.openxmlformats.org/officeDocument/2006/relationships/footer" Target="footer1.xml"/><Relationship Id="rId47"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yperlink" Target="mailto:josepha-robert@gbh.fr" TargetMode="External"/><Relationship Id="rId17" Type="http://schemas.openxmlformats.org/officeDocument/2006/relationships/chart" Target="charts/chart4.xml"/><Relationship Id="rId25" Type="http://schemas.openxmlformats.org/officeDocument/2006/relationships/image" Target="media/image8.png"/><Relationship Id="rId33" Type="http://schemas.openxmlformats.org/officeDocument/2006/relationships/chart" Target="charts/chart10.xml"/><Relationship Id="rId38" Type="http://schemas.openxmlformats.org/officeDocument/2006/relationships/chart" Target="charts/chart14.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3.png"/><Relationship Id="rId29" Type="http://schemas.openxmlformats.org/officeDocument/2006/relationships/image" Target="media/image11.png"/><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tagiaire@gbh.fr" TargetMode="External"/><Relationship Id="rId24" Type="http://schemas.openxmlformats.org/officeDocument/2006/relationships/image" Target="media/image7.png"/><Relationship Id="rId32" Type="http://schemas.openxmlformats.org/officeDocument/2006/relationships/chart" Target="charts/chart9.xml"/><Relationship Id="rId37" Type="http://schemas.openxmlformats.org/officeDocument/2006/relationships/image" Target="media/image12.png"/><Relationship Id="rId40" Type="http://schemas.openxmlformats.org/officeDocument/2006/relationships/image" Target="media/image14.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hart" Target="charts/chart2.xml"/><Relationship Id="rId23" Type="http://schemas.openxmlformats.org/officeDocument/2006/relationships/image" Target="media/image6.png"/><Relationship Id="rId28" Type="http://schemas.openxmlformats.org/officeDocument/2006/relationships/chart" Target="charts/chart6.xml"/><Relationship Id="rId36" Type="http://schemas.openxmlformats.org/officeDocument/2006/relationships/chart" Target="charts/chart13.xml"/><Relationship Id="rId49" Type="http://schemas.microsoft.com/office/2016/09/relationships/commentsIds" Target="commentsIds.xml"/><Relationship Id="rId10" Type="http://schemas.openxmlformats.org/officeDocument/2006/relationships/hyperlink" Target="mailto:josepha-robert@gbh.fr" TargetMode="External"/><Relationship Id="rId19" Type="http://schemas.openxmlformats.org/officeDocument/2006/relationships/image" Target="media/image2.png"/><Relationship Id="rId31" Type="http://schemas.openxmlformats.org/officeDocument/2006/relationships/chart" Target="charts/chart8.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stagiaire@gbh.fr" TargetMode="External"/><Relationship Id="rId14" Type="http://schemas.openxmlformats.org/officeDocument/2006/relationships/chart" Target="charts/chart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chart" Target="charts/chart7.xml"/><Relationship Id="rId35" Type="http://schemas.openxmlformats.org/officeDocument/2006/relationships/chart" Target="charts/chart12.xml"/><Relationship Id="rId43" Type="http://schemas.openxmlformats.org/officeDocument/2006/relationships/footer" Target="footer2.xml"/><Relationship Id="rId48" Type="http://schemas.microsoft.com/office/2011/relationships/people" Target="people.xml"/></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oleObject" Target="file:///D:\travail\livre-foucher-BTS-MCO\Chapitre%2012\Travaux-excel.xlsx" TargetMode="External"/></Relationships>
</file>

<file path=word/charts/_rels/chart2.xml.rels><?xml version="1.0" encoding="UTF-8" standalone="yes"?>
<Relationships xmlns="http://schemas.openxmlformats.org/package/2006/relationships"><Relationship Id="rId3" Type="http://schemas.microsoft.com/office/2011/relationships/chartStyle" Target="style2.xml"/><Relationship Id="rId2" Type="http://schemas.microsoft.com/office/2011/relationships/chartColorStyle" Target="colors2.xml"/><Relationship Id="rId1" Type="http://schemas.openxmlformats.org/officeDocument/2006/relationships/oleObject" Target="file:///D:\travail\livre-foucher-BTS-MCO\Chapitre%2012\Chapitre12-complet\Excel-exercice1-correction.xlsx" TargetMode="External"/></Relationships>
</file>

<file path=word/charts/_rels/chart3.xml.rels><?xml version="1.0" encoding="UTF-8" standalone="yes"?>
<Relationships xmlns="http://schemas.openxmlformats.org/package/2006/relationships"><Relationship Id="rId3" Type="http://schemas.microsoft.com/office/2011/relationships/chartStyle" Target="style3.xml"/><Relationship Id="rId2" Type="http://schemas.microsoft.com/office/2011/relationships/chartColorStyle" Target="colors3.xml"/><Relationship Id="rId1" Type="http://schemas.openxmlformats.org/officeDocument/2006/relationships/oleObject" Target="file:///D:\travail\livre-foucher-BTS-MCO\Chapitre%2012\Travaux-excel.xlsx" TargetMode="External"/></Relationships>
</file>

<file path=word/charts/_rels/chart4.xml.rels><?xml version="1.0" encoding="UTF-8" standalone="yes"?>
<Relationships xmlns="http://schemas.openxmlformats.org/package/2006/relationships"><Relationship Id="rId3" Type="http://schemas.microsoft.com/office/2011/relationships/chartStyle" Target="style4.xml"/><Relationship Id="rId2" Type="http://schemas.microsoft.com/office/2011/relationships/chartColorStyle" Target="colors4.xml"/><Relationship Id="rId1" Type="http://schemas.openxmlformats.org/officeDocument/2006/relationships/oleObject" Target="file:///D:\travail\livre-foucher-BTS-MCO\Chapitre%2012\Travaux-excel.xlsx" TargetMode="External"/></Relationships>
</file>

<file path=word/charts/_rels/chart5.xml.rels><?xml version="1.0" encoding="UTF-8" standalone="yes"?>
<Relationships xmlns="http://schemas.openxmlformats.org/package/2006/relationships"><Relationship Id="rId3" Type="http://schemas.microsoft.com/office/2011/relationships/chartStyle" Target="style5.xml"/><Relationship Id="rId2" Type="http://schemas.microsoft.com/office/2011/relationships/chartColorStyle" Target="colors5.xml"/><Relationship Id="rId1" Type="http://schemas.openxmlformats.org/officeDocument/2006/relationships/oleObject" Target="file:///D:\travail\livre-foucher-BTS-MCO\Chapitre%2012\Travaux-excel.xlsx" TargetMode="External"/></Relationships>
</file>

<file path=word/charts/_rels/chart6.xml.rels><?xml version="1.0" encoding="UTF-8" standalone="yes"?>
<Relationships xmlns="http://schemas.openxmlformats.org/package/2006/relationships"><Relationship Id="rId3" Type="http://schemas.microsoft.com/office/2011/relationships/chartStyle" Target="style6.xml"/><Relationship Id="rId2" Type="http://schemas.microsoft.com/office/2011/relationships/chartColorStyle" Target="colors6.xml"/><Relationship Id="rId1" Type="http://schemas.openxmlformats.org/officeDocument/2006/relationships/oleObject" Target="file:///D:\travail\livre-foucher-BTS-MCO\Chapitre%2012\Chapitre12-complet\Excel-exercice2-correction.xlsx" TargetMode="External"/></Relationships>
</file>

<file path=word/charts/_rels/chart7.xml.rels><?xml version="1.0" encoding="UTF-8" standalone="yes"?>
<Relationships xmlns="http://schemas.openxmlformats.org/package/2006/relationships"><Relationship Id="rId3" Type="http://schemas.microsoft.com/office/2011/relationships/chartStyle" Target="style7.xml"/><Relationship Id="rId2" Type="http://schemas.microsoft.com/office/2011/relationships/chartColorStyle" Target="colors7.xml"/><Relationship Id="rId1" Type="http://schemas.openxmlformats.org/officeDocument/2006/relationships/oleObject" Target="file:///D:\travail\livre-foucher-BTS-MCO\Chapitre%2012\Chapitre12-complet\Excel-exercice2-correction.xlsx" TargetMode="External"/></Relationships>
</file>

<file path=word/charts/_rels/chart8.xml.rels><?xml version="1.0" encoding="UTF-8" standalone="yes"?>
<Relationships xmlns="http://schemas.openxmlformats.org/package/2006/relationships"><Relationship Id="rId3" Type="http://schemas.microsoft.com/office/2011/relationships/chartStyle" Target="style8.xml"/><Relationship Id="rId2" Type="http://schemas.microsoft.com/office/2011/relationships/chartColorStyle" Target="colors8.xml"/><Relationship Id="rId1" Type="http://schemas.openxmlformats.org/officeDocument/2006/relationships/oleObject" Target="file:///D:\travail\livre-foucher-BTS-MCO\Chapitre%2012\Chapitre12-complet\Excel-exercice2-correction.xlsx" TargetMode="External"/></Relationships>
</file>

<file path=word/charts/_rels/chart9.xml.rels><?xml version="1.0" encoding="UTF-8" standalone="yes"?>
<Relationships xmlns="http://schemas.openxmlformats.org/package/2006/relationships"><Relationship Id="rId3" Type="http://schemas.microsoft.com/office/2011/relationships/chartStyle" Target="style9.xml"/><Relationship Id="rId2" Type="http://schemas.microsoft.com/office/2011/relationships/chartColorStyle" Target="colors9.xml"/><Relationship Id="rId1" Type="http://schemas.openxmlformats.org/officeDocument/2006/relationships/oleObject" Target="file:///D:\travail\livre-foucher-BTS-MCO\Chapitre%2012\Chapitre12-complet\Excel-exercice2-correction.xlsx" TargetMode="External"/></Relationships>
</file>

<file path=word/charts/_rels/chart10.xml.rels><?xml version="1.0" encoding="UTF-8" standalone="yes"?>
<Relationships xmlns="http://schemas.openxmlformats.org/package/2006/relationships"><Relationship Id="rId3" Type="http://schemas.microsoft.com/office/2011/relationships/chartStyle" Target="style10.xml"/><Relationship Id="rId2" Type="http://schemas.microsoft.com/office/2011/relationships/chartColorStyle" Target="colors10.xml"/><Relationship Id="rId1" Type="http://schemas.openxmlformats.org/officeDocument/2006/relationships/oleObject" Target="file:///D:\travail\livre-foucher-BTS-MCO\Chapitre%2012\Chapitre12-complet\Excel-exercice2-correction.xlsx" TargetMode="External"/></Relationships>
</file>

<file path=word/charts/_rels/chart11.xml.rels><?xml version="1.0" encoding="UTF-8" standalone="yes"?>
<Relationships xmlns="http://schemas.openxmlformats.org/package/2006/relationships"><Relationship Id="rId3" Type="http://schemas.microsoft.com/office/2011/relationships/chartStyle" Target="style11.xml"/><Relationship Id="rId2" Type="http://schemas.microsoft.com/office/2011/relationships/chartColorStyle" Target="colors11.xml"/><Relationship Id="rId1" Type="http://schemas.openxmlformats.org/officeDocument/2006/relationships/oleObject" Target="file:///D:\travail\livre-foucher-BTS-MCO\Chapitre%2012\Chapitre12-complet\Excel-exercice2-correction.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D:\travail\livre-foucher-BTS-MCO\Chapitre%2012\Chapitre12-complet\Excel-exercice2-correction.xlsx" TargetMode="External"/></Relationships>
</file>

<file path=word/charts/_rels/chart13.xml.rels><?xml version="1.0" encoding="UTF-8" standalone="yes"?>
<Relationships xmlns="http://schemas.openxmlformats.org/package/2006/relationships"><Relationship Id="rId3" Type="http://schemas.microsoft.com/office/2011/relationships/chartStyle" Target="style12.xml"/><Relationship Id="rId2" Type="http://schemas.microsoft.com/office/2011/relationships/chartColorStyle" Target="colors12.xml"/><Relationship Id="rId1" Type="http://schemas.openxmlformats.org/officeDocument/2006/relationships/oleObject" Target="file:///D:\travail\livre-foucher-BTS-MCO\Chapitre%2012\Chapitre12-complet\Excel-exercice2-correction.xlsx" TargetMode="External"/></Relationships>
</file>

<file path=word/charts/_rels/chart14.xml.rels><?xml version="1.0" encoding="UTF-8" standalone="yes"?>
<Relationships xmlns="http://schemas.openxmlformats.org/package/2006/relationships"><Relationship Id="rId3" Type="http://schemas.microsoft.com/office/2011/relationships/chartStyle" Target="style13.xml"/><Relationship Id="rId2" Type="http://schemas.microsoft.com/office/2011/relationships/chartColorStyle" Target="colors13.xml"/><Relationship Id="rId1" Type="http://schemas.openxmlformats.org/officeDocument/2006/relationships/oleObject" Target="file:///D:\travail\livre-foucher-BTS-MCO\Chapitre%2012\Chapitre12-complet\Excel-exercice2-correcti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fr-FR" sz="1200">
                <a:latin typeface="Calibri" panose="020F0502020204030204" pitchFamily="34" charset="0"/>
                <a:cs typeface="Calibri" panose="020F0502020204030204" pitchFamily="34" charset="0"/>
              </a:rPr>
              <a:t>É</a:t>
            </a:r>
            <a:r>
              <a:rPr lang="fr-FR" sz="1200"/>
              <a:t>volution du nombre de fournisseurs</a:t>
            </a:r>
            <a:r>
              <a:rPr lang="fr-FR" sz="1200" baseline="0"/>
              <a:t> Rayon Jouets</a:t>
            </a:r>
            <a:endParaRPr lang="fr-FR" sz="1200"/>
          </a:p>
        </c:rich>
      </c:tx>
      <c:layout/>
      <c:overlay val="0"/>
      <c:spPr>
        <a:noFill/>
        <a:ln>
          <a:noFill/>
        </a:ln>
        <a:effectLst/>
      </c:spPr>
    </c:title>
    <c:autoTitleDeleted val="0"/>
    <c:plotArea>
      <c:layout/>
      <c:lineChart>
        <c:grouping val="standard"/>
        <c:varyColors val="0"/>
        <c:ser>
          <c:idx val="0"/>
          <c:order val="0"/>
          <c:spPr>
            <a:ln w="28575" cap="rnd">
              <a:solidFill>
                <a:schemeClr val="accent6"/>
              </a:solidFill>
              <a:round/>
            </a:ln>
            <a:effectLst/>
          </c:spPr>
          <c:marker>
            <c:symbol val="none"/>
          </c:marker>
          <c:cat>
            <c:numRef>
              <c:f>'exercice 1-corrigé'!$A$3:$U$3</c:f>
              <c:numCache>
                <c:formatCode>General</c:formatCode>
                <c:ptCount val="21"/>
                <c:pt idx="0">
                  <c:v>1999</c:v>
                </c:pt>
                <c:pt idx="1">
                  <c:v>2000</c:v>
                </c:pt>
                <c:pt idx="2">
                  <c:v>2001</c:v>
                </c:pt>
                <c:pt idx="3">
                  <c:v>2002</c:v>
                </c:pt>
                <c:pt idx="4">
                  <c:v>2003</c:v>
                </c:pt>
                <c:pt idx="5">
                  <c:v>2004</c:v>
                </c:pt>
                <c:pt idx="6">
                  <c:v>2005</c:v>
                </c:pt>
                <c:pt idx="7">
                  <c:v>2006</c:v>
                </c:pt>
                <c:pt idx="8">
                  <c:v>2007</c:v>
                </c:pt>
                <c:pt idx="9">
                  <c:v>2008</c:v>
                </c:pt>
                <c:pt idx="10">
                  <c:v>2009</c:v>
                </c:pt>
                <c:pt idx="11">
                  <c:v>2010</c:v>
                </c:pt>
                <c:pt idx="12">
                  <c:v>2011</c:v>
                </c:pt>
                <c:pt idx="13">
                  <c:v>2012</c:v>
                </c:pt>
                <c:pt idx="14">
                  <c:v>2013</c:v>
                </c:pt>
                <c:pt idx="15">
                  <c:v>2014</c:v>
                </c:pt>
                <c:pt idx="16">
                  <c:v>2015</c:v>
                </c:pt>
                <c:pt idx="17">
                  <c:v>2016</c:v>
                </c:pt>
                <c:pt idx="18">
                  <c:v>2017</c:v>
                </c:pt>
                <c:pt idx="19">
                  <c:v>2018</c:v>
                </c:pt>
                <c:pt idx="20">
                  <c:v>2019</c:v>
                </c:pt>
              </c:numCache>
            </c:numRef>
          </c:cat>
          <c:val>
            <c:numRef>
              <c:f>'exercice 1-corrigé'!$A$4:$U$4</c:f>
              <c:numCache>
                <c:formatCode>General</c:formatCode>
                <c:ptCount val="21"/>
                <c:pt idx="0">
                  <c:v>123</c:v>
                </c:pt>
                <c:pt idx="1">
                  <c:v>125</c:v>
                </c:pt>
                <c:pt idx="2">
                  <c:v>154</c:v>
                </c:pt>
                <c:pt idx="3">
                  <c:v>156</c:v>
                </c:pt>
                <c:pt idx="4">
                  <c:v>165</c:v>
                </c:pt>
                <c:pt idx="5">
                  <c:v>167</c:v>
                </c:pt>
                <c:pt idx="6">
                  <c:v>187</c:v>
                </c:pt>
                <c:pt idx="7">
                  <c:v>188</c:v>
                </c:pt>
                <c:pt idx="8">
                  <c:v>190</c:v>
                </c:pt>
                <c:pt idx="9">
                  <c:v>200</c:v>
                </c:pt>
                <c:pt idx="10">
                  <c:v>202</c:v>
                </c:pt>
                <c:pt idx="11">
                  <c:v>201</c:v>
                </c:pt>
                <c:pt idx="12">
                  <c:v>210</c:v>
                </c:pt>
                <c:pt idx="13">
                  <c:v>210</c:v>
                </c:pt>
                <c:pt idx="14">
                  <c:v>176</c:v>
                </c:pt>
                <c:pt idx="15">
                  <c:v>200</c:v>
                </c:pt>
                <c:pt idx="16">
                  <c:v>202</c:v>
                </c:pt>
                <c:pt idx="17">
                  <c:v>197</c:v>
                </c:pt>
                <c:pt idx="18">
                  <c:v>178</c:v>
                </c:pt>
                <c:pt idx="19">
                  <c:v>180</c:v>
                </c:pt>
                <c:pt idx="20">
                  <c:v>180</c:v>
                </c:pt>
              </c:numCache>
            </c:numRef>
          </c:val>
          <c:smooth val="0"/>
          <c:extLst xmlns:c16r2="http://schemas.microsoft.com/office/drawing/2015/06/chart">
            <c:ext xmlns:c16="http://schemas.microsoft.com/office/drawing/2014/chart" uri="{C3380CC4-5D6E-409C-BE32-E72D297353CC}">
              <c16:uniqueId val="{00000000-2022-4371-A6C3-7893FBB89A0A}"/>
            </c:ext>
          </c:extLst>
        </c:ser>
        <c:dLbls>
          <c:showLegendKey val="0"/>
          <c:showVal val="0"/>
          <c:showCatName val="0"/>
          <c:showSerName val="0"/>
          <c:showPercent val="0"/>
          <c:showBubbleSize val="0"/>
        </c:dLbls>
        <c:marker val="1"/>
        <c:smooth val="0"/>
        <c:axId val="105280256"/>
        <c:axId val="105281792"/>
      </c:lineChart>
      <c:catAx>
        <c:axId val="105280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05281792"/>
        <c:crosses val="autoZero"/>
        <c:auto val="1"/>
        <c:lblAlgn val="ctr"/>
        <c:lblOffset val="100"/>
        <c:noMultiLvlLbl val="0"/>
      </c:catAx>
      <c:valAx>
        <c:axId val="10528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052802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Provenance géographique</a:t>
            </a:r>
            <a:r>
              <a:rPr lang="fr-FR" baseline="0"/>
              <a:t> des jouets en %</a:t>
            </a:r>
            <a:endParaRPr lang="fr-FR"/>
          </a:p>
        </c:rich>
      </c:tx>
      <c:layout>
        <c:manualLayout>
          <c:xMode val="edge"/>
          <c:yMode val="edge"/>
          <c:x val="0.15545122484689414"/>
          <c:y val="4.6296296296296294E-2"/>
        </c:manualLayout>
      </c:layout>
      <c:overlay val="0"/>
      <c:spPr>
        <a:noFill/>
        <a:ln>
          <a:noFill/>
        </a:ln>
        <a:effectLst/>
      </c:spPr>
    </c:title>
    <c:autoTitleDeleted val="0"/>
    <c:plotArea>
      <c:layout/>
      <c:ofPieChart>
        <c:ofPieType val="pie"/>
        <c:varyColors val="1"/>
        <c:ser>
          <c:idx val="0"/>
          <c:order val="0"/>
          <c:dPt>
            <c:idx val="0"/>
            <c:bubble3D val="0"/>
            <c:explosion val="14"/>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922B-47E3-A579-A770C0011E46}"/>
              </c:ext>
            </c:extLst>
          </c:dPt>
          <c:dPt>
            <c:idx val="1"/>
            <c:bubble3D val="0"/>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922B-47E3-A579-A770C0011E46}"/>
              </c:ext>
            </c:extLst>
          </c:dPt>
          <c:dPt>
            <c:idx val="2"/>
            <c:bubble3D val="0"/>
            <c:spPr>
              <a:solidFill>
                <a:schemeClr val="accent3"/>
              </a:solidFill>
              <a:ln w="19050">
                <a:solidFill>
                  <a:schemeClr val="lt1"/>
                </a:solidFill>
              </a:ln>
              <a:effectLst/>
            </c:spPr>
            <c:extLst xmlns:c16r2="http://schemas.microsoft.com/office/drawing/2015/06/chart">
              <c:ext xmlns:c16="http://schemas.microsoft.com/office/drawing/2014/chart" uri="{C3380CC4-5D6E-409C-BE32-E72D297353CC}">
                <c16:uniqueId val="{00000005-922B-47E3-A579-A770C0011E46}"/>
              </c:ext>
            </c:extLst>
          </c:dPt>
          <c:dPt>
            <c:idx val="3"/>
            <c:bubble3D val="0"/>
            <c:spPr>
              <a:solidFill>
                <a:schemeClr val="accent4"/>
              </a:solidFill>
              <a:ln w="19050">
                <a:solidFill>
                  <a:schemeClr val="lt1"/>
                </a:solidFill>
              </a:ln>
              <a:effectLst/>
            </c:spPr>
            <c:extLst xmlns:c16r2="http://schemas.microsoft.com/office/drawing/2015/06/chart">
              <c:ext xmlns:c16="http://schemas.microsoft.com/office/drawing/2014/chart" uri="{C3380CC4-5D6E-409C-BE32-E72D297353CC}">
                <c16:uniqueId val="{00000007-922B-47E3-A579-A770C0011E46}"/>
              </c:ext>
            </c:extLst>
          </c:dPt>
          <c:dPt>
            <c:idx val="4"/>
            <c:bubble3D val="0"/>
            <c:spPr>
              <a:solidFill>
                <a:schemeClr val="accent5"/>
              </a:solidFill>
              <a:ln w="19050">
                <a:solidFill>
                  <a:schemeClr val="lt1"/>
                </a:solidFill>
              </a:ln>
              <a:effectLst/>
            </c:spPr>
            <c:extLst xmlns:c16r2="http://schemas.microsoft.com/office/drawing/2015/06/chart">
              <c:ext xmlns:c16="http://schemas.microsoft.com/office/drawing/2014/chart" uri="{C3380CC4-5D6E-409C-BE32-E72D297353CC}">
                <c16:uniqueId val="{00000009-922B-47E3-A579-A770C0011E46}"/>
              </c:ext>
            </c:extLst>
          </c:dPt>
          <c:dPt>
            <c:idx val="5"/>
            <c:bubble3D val="0"/>
            <c:spPr>
              <a:solidFill>
                <a:schemeClr val="accent6"/>
              </a:solidFill>
              <a:ln w="19050">
                <a:solidFill>
                  <a:schemeClr val="lt1"/>
                </a:solidFill>
              </a:ln>
              <a:effectLst/>
            </c:spPr>
            <c:extLst xmlns:c16r2="http://schemas.microsoft.com/office/drawing/2015/06/chart">
              <c:ext xmlns:c16="http://schemas.microsoft.com/office/drawing/2014/chart" uri="{C3380CC4-5D6E-409C-BE32-E72D297353CC}">
                <c16:uniqueId val="{0000000B-922B-47E3-A579-A770C0011E46}"/>
              </c:ext>
            </c:extLst>
          </c:dPt>
          <c:dPt>
            <c:idx val="6"/>
            <c:bubble3D val="0"/>
            <c:spPr>
              <a:solidFill>
                <a:schemeClr val="accent1">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D-922B-47E3-A579-A770C0011E46}"/>
              </c:ext>
            </c:extLst>
          </c:dPt>
          <c:dPt>
            <c:idx val="7"/>
            <c:bubble3D val="0"/>
            <c:spPr>
              <a:solidFill>
                <a:schemeClr val="accent2">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0F-922B-47E3-A579-A770C0011E46}"/>
              </c:ext>
            </c:extLst>
          </c:dPt>
          <c:dPt>
            <c:idx val="8"/>
            <c:bubble3D val="0"/>
            <c:spPr>
              <a:solidFill>
                <a:schemeClr val="accent3">
                  <a:lumMod val="60000"/>
                </a:schemeClr>
              </a:solidFill>
              <a:ln w="19050">
                <a:solidFill>
                  <a:schemeClr val="lt1"/>
                </a:solidFill>
              </a:ln>
              <a:effectLst/>
            </c:spPr>
            <c:extLst xmlns:c16r2="http://schemas.microsoft.com/office/drawing/2015/06/chart">
              <c:ext xmlns:c16="http://schemas.microsoft.com/office/drawing/2014/chart" uri="{C3380CC4-5D6E-409C-BE32-E72D297353CC}">
                <c16:uniqueId val="{00000011-922B-47E3-A579-A770C0011E4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'exercice 1-corrigé'!$W$3:$AD$3</c:f>
              <c:strCache>
                <c:ptCount val="8"/>
                <c:pt idx="0">
                  <c:v>Chine </c:v>
                </c:pt>
                <c:pt idx="1">
                  <c:v>Rép Tchèque</c:v>
                </c:pt>
                <c:pt idx="2">
                  <c:v>Allemagne</c:v>
                </c:pt>
                <c:pt idx="3">
                  <c:v>Pays Bas</c:v>
                </c:pt>
                <c:pt idx="4">
                  <c:v>Espagne </c:v>
                </c:pt>
                <c:pt idx="5">
                  <c:v>Italie</c:v>
                </c:pt>
                <c:pt idx="6">
                  <c:v>Royaume Uni</c:v>
                </c:pt>
                <c:pt idx="7">
                  <c:v>Divers</c:v>
                </c:pt>
              </c:strCache>
            </c:strRef>
          </c:cat>
          <c:val>
            <c:numRef>
              <c:f>'exercice 1-corrigé'!$W$4:$AD$4</c:f>
              <c:numCache>
                <c:formatCode>General</c:formatCode>
                <c:ptCount val="8"/>
                <c:pt idx="0">
                  <c:v>69.5</c:v>
                </c:pt>
                <c:pt idx="1">
                  <c:v>9.8000000000000007</c:v>
                </c:pt>
                <c:pt idx="2">
                  <c:v>6.2</c:v>
                </c:pt>
                <c:pt idx="3">
                  <c:v>3.2</c:v>
                </c:pt>
                <c:pt idx="4">
                  <c:v>2.9</c:v>
                </c:pt>
                <c:pt idx="5">
                  <c:v>2.5</c:v>
                </c:pt>
                <c:pt idx="6">
                  <c:v>1.8</c:v>
                </c:pt>
                <c:pt idx="7">
                  <c:v>4.0999999999999943</c:v>
                </c:pt>
              </c:numCache>
            </c:numRef>
          </c:val>
          <c:extLst xmlns:c16r2="http://schemas.microsoft.com/office/drawing/2015/06/chart">
            <c:ext xmlns:c16="http://schemas.microsoft.com/office/drawing/2014/chart" uri="{C3380CC4-5D6E-409C-BE32-E72D297353CC}">
              <c16:uniqueId val="{00000012-922B-47E3-A579-A770C0011E46}"/>
            </c:ext>
          </c:extLst>
        </c:ser>
        <c:dLbls>
          <c:showLegendKey val="0"/>
          <c:showVal val="0"/>
          <c:showCatName val="0"/>
          <c:showSerName val="0"/>
          <c:showPercent val="0"/>
          <c:showBubbleSize val="0"/>
          <c:showLeaderLines val="1"/>
        </c:dLbls>
        <c:gapWidth val="100"/>
        <c:splitType val="pos"/>
        <c:splitPos val="5"/>
        <c:secondPieSize val="75"/>
        <c:serLines>
          <c:spPr>
            <a:ln w="9525" cap="flat" cmpd="sng" algn="ctr">
              <a:solidFill>
                <a:schemeClr val="tx1">
                  <a:lumMod val="35000"/>
                  <a:lumOff val="65000"/>
                </a:schemeClr>
              </a:solidFill>
              <a:round/>
            </a:ln>
            <a:effectLst/>
          </c:spPr>
        </c:serLines>
      </c:of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200"/>
              <a:t>Evolution</a:t>
            </a:r>
            <a:r>
              <a:rPr lang="fr-FR" sz="1200" baseline="0"/>
              <a:t> du nombre de références du rayon jouets</a:t>
            </a:r>
            <a:endParaRPr lang="fr-FR" sz="1200"/>
          </a:p>
        </c:rich>
      </c:tx>
      <c:layout>
        <c:manualLayout>
          <c:xMode val="edge"/>
          <c:yMode val="edge"/>
          <c:x val="0.14533333333333331"/>
          <c:y val="3.2407407407407406E-2"/>
        </c:manualLayout>
      </c:layout>
      <c:overlay val="0"/>
      <c:spPr>
        <a:noFill/>
        <a:ln>
          <a:noFill/>
        </a:ln>
        <a:effectLst/>
      </c:spPr>
    </c:title>
    <c:autoTitleDeleted val="0"/>
    <c:plotArea>
      <c:layout/>
      <c:barChart>
        <c:barDir val="col"/>
        <c:grouping val="clustered"/>
        <c:varyColors val="0"/>
        <c:ser>
          <c:idx val="0"/>
          <c:order val="0"/>
          <c:spPr>
            <a:solidFill>
              <a:schemeClr val="accent1"/>
            </a:solidFill>
            <a:ln>
              <a:solidFill>
                <a:schemeClr val="accent5">
                  <a:alpha val="96000"/>
                </a:schemeClr>
              </a:solidFill>
            </a:ln>
            <a:effectLst/>
          </c:spPr>
          <c:invertIfNegative val="0"/>
          <c:cat>
            <c:numRef>
              <c:f>'exercice 1-corrigé'!$AF$3:$AH$3</c:f>
              <c:numCache>
                <c:formatCode>General</c:formatCode>
                <c:ptCount val="3"/>
                <c:pt idx="0">
                  <c:v>2000</c:v>
                </c:pt>
                <c:pt idx="1">
                  <c:v>2010</c:v>
                </c:pt>
                <c:pt idx="2">
                  <c:v>2019</c:v>
                </c:pt>
              </c:numCache>
            </c:numRef>
          </c:cat>
          <c:val>
            <c:numRef>
              <c:f>'exercice 1-corrigé'!$AF$4:$AH$4</c:f>
              <c:numCache>
                <c:formatCode>#,##0</c:formatCode>
                <c:ptCount val="3"/>
                <c:pt idx="0">
                  <c:v>2618</c:v>
                </c:pt>
                <c:pt idx="1">
                  <c:v>2898</c:v>
                </c:pt>
                <c:pt idx="2">
                  <c:v>3052</c:v>
                </c:pt>
              </c:numCache>
            </c:numRef>
          </c:val>
          <c:extLst xmlns:c16r2="http://schemas.microsoft.com/office/drawing/2015/06/chart">
            <c:ext xmlns:c16="http://schemas.microsoft.com/office/drawing/2014/chart" uri="{C3380CC4-5D6E-409C-BE32-E72D297353CC}">
              <c16:uniqueId val="{00000000-B62C-4AA6-B0C9-7EDDAFABA5A8}"/>
            </c:ext>
          </c:extLst>
        </c:ser>
        <c:dLbls>
          <c:showLegendKey val="0"/>
          <c:showVal val="0"/>
          <c:showCatName val="0"/>
          <c:showSerName val="0"/>
          <c:showPercent val="0"/>
          <c:showBubbleSize val="0"/>
        </c:dLbls>
        <c:gapWidth val="204"/>
        <c:overlap val="-27"/>
        <c:axId val="86971520"/>
        <c:axId val="86973056"/>
      </c:barChart>
      <c:catAx>
        <c:axId val="86971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6973056"/>
        <c:crosses val="autoZero"/>
        <c:auto val="1"/>
        <c:lblAlgn val="ctr"/>
        <c:lblOffset val="100"/>
        <c:noMultiLvlLbl val="0"/>
      </c:catAx>
      <c:valAx>
        <c:axId val="8697305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69715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Références "jouets"</a:t>
            </a:r>
            <a:r>
              <a:rPr lang="fr-FR" baseline="0"/>
              <a:t> par rapport au total </a:t>
            </a:r>
            <a:endParaRPr lang="fr-FR"/>
          </a:p>
        </c:rich>
      </c:tx>
      <c:layout/>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cat>
            <c:numRef>
              <c:f>'exercice 1-corrigé'!$AK$9:$AM$9</c:f>
              <c:numCache>
                <c:formatCode>General</c:formatCode>
                <c:ptCount val="3"/>
                <c:pt idx="0">
                  <c:v>2000</c:v>
                </c:pt>
                <c:pt idx="1">
                  <c:v>2010</c:v>
                </c:pt>
                <c:pt idx="2">
                  <c:v>2019</c:v>
                </c:pt>
              </c:numCache>
            </c:numRef>
          </c:cat>
          <c:val>
            <c:numRef>
              <c:f>'exercice 1-corrigé'!$AK$10:$AM$10</c:f>
              <c:numCache>
                <c:formatCode>0.00%</c:formatCode>
                <c:ptCount val="3"/>
                <c:pt idx="0">
                  <c:v>3.624231685032394E-2</c:v>
                </c:pt>
                <c:pt idx="1">
                  <c:v>3.8462559392668488E-2</c:v>
                </c:pt>
                <c:pt idx="2">
                  <c:v>3.864171583398749E-2</c:v>
                </c:pt>
              </c:numCache>
            </c:numRef>
          </c:val>
          <c:extLst xmlns:c16r2="http://schemas.microsoft.com/office/drawing/2015/06/chart">
            <c:ext xmlns:c16="http://schemas.microsoft.com/office/drawing/2014/chart" uri="{C3380CC4-5D6E-409C-BE32-E72D297353CC}">
              <c16:uniqueId val="{00000000-F6DE-4C69-8EC1-F7281BDE02AF}"/>
            </c:ext>
          </c:extLst>
        </c:ser>
        <c:dLbls>
          <c:showLegendKey val="0"/>
          <c:showVal val="0"/>
          <c:showCatName val="0"/>
          <c:showSerName val="0"/>
          <c:showPercent val="0"/>
          <c:showBubbleSize val="0"/>
        </c:dLbls>
        <c:gapWidth val="219"/>
        <c:overlap val="-27"/>
        <c:axId val="87014016"/>
        <c:axId val="87024000"/>
      </c:barChart>
      <c:catAx>
        <c:axId val="8701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7024000"/>
        <c:crosses val="autoZero"/>
        <c:auto val="1"/>
        <c:lblAlgn val="ctr"/>
        <c:lblOffset val="100"/>
        <c:noMultiLvlLbl val="0"/>
      </c:catAx>
      <c:valAx>
        <c:axId val="870240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70140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Part des références "jouets" dans le total en 2019</a:t>
            </a:r>
          </a:p>
        </c:rich>
      </c:tx>
      <c:layout/>
      <c:overlay val="0"/>
      <c:spPr>
        <a:noFill/>
        <a:ln>
          <a:noFill/>
        </a:ln>
        <a:effectLst/>
      </c:spPr>
    </c:title>
    <c:autoTitleDeleted val="0"/>
    <c:plotArea>
      <c:layout/>
      <c:pieChart>
        <c:varyColors val="1"/>
        <c:ser>
          <c:idx val="0"/>
          <c:order val="0"/>
          <c:dPt>
            <c:idx val="0"/>
            <c:bubble3D val="0"/>
            <c:spPr>
              <a:solidFill>
                <a:schemeClr val="accent1"/>
              </a:solidFill>
              <a:ln w="19050">
                <a:solidFill>
                  <a:schemeClr val="lt1"/>
                </a:solidFill>
              </a:ln>
              <a:effectLst/>
            </c:spPr>
            <c:extLst xmlns:c16r2="http://schemas.microsoft.com/office/drawing/2015/06/chart">
              <c:ext xmlns:c16="http://schemas.microsoft.com/office/drawing/2014/chart" uri="{C3380CC4-5D6E-409C-BE32-E72D297353CC}">
                <c16:uniqueId val="{00000001-36DD-4AFA-96DF-906DF29A0592}"/>
              </c:ext>
            </c:extLst>
          </c:dPt>
          <c:dPt>
            <c:idx val="1"/>
            <c:bubble3D val="0"/>
            <c:explosion val="7"/>
            <c:spPr>
              <a:solidFill>
                <a:schemeClr val="accent2"/>
              </a:solidFill>
              <a:ln w="19050">
                <a:solidFill>
                  <a:schemeClr val="lt1"/>
                </a:solidFill>
              </a:ln>
              <a:effectLst/>
            </c:spPr>
            <c:extLst xmlns:c16r2="http://schemas.microsoft.com/office/drawing/2015/06/chart">
              <c:ext xmlns:c16="http://schemas.microsoft.com/office/drawing/2014/chart" uri="{C3380CC4-5D6E-409C-BE32-E72D297353CC}">
                <c16:uniqueId val="{00000003-36DD-4AFA-96DF-906DF29A0592}"/>
              </c:ext>
            </c:extLst>
          </c:dPt>
          <c:dLbls>
            <c:dLbl>
              <c:idx val="0"/>
              <c:layout/>
              <c:tx>
                <c:rich>
                  <a:bodyPr/>
                  <a:lstStyle/>
                  <a:p>
                    <a:r>
                      <a:rPr lang="en-US" baseline="0"/>
                      <a:t> </a:t>
                    </a:r>
                    <a:fld id="{97AB712E-A6D1-4F2F-89A0-560C470E8572}" type="PERCENTAGE">
                      <a:rPr lang="en-US" baseline="0"/>
                      <a:pPr/>
                      <a:t>[POURCENTAGE]</a:t>
                    </a:fld>
                    <a:endParaRPr lang="en-US" baseline="0"/>
                  </a:p>
                </c:rich>
              </c:tx>
              <c:dLblPos val="outEnd"/>
              <c:showLegendKey val="0"/>
              <c:showVal val="1"/>
              <c:showCatName val="0"/>
              <c:showSerName val="0"/>
              <c:showPercent val="1"/>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1-36DD-4AFA-96DF-906DF29A0592}"/>
                </c:ext>
              </c:extLst>
            </c:dLbl>
            <c:dLbl>
              <c:idx val="1"/>
              <c:layout/>
              <c:tx>
                <c:rich>
                  <a:bodyPr/>
                  <a:lstStyle/>
                  <a:p>
                    <a:fld id="{55E01911-B58D-4955-B338-B465FF2850E5}" type="PERCENTAGE">
                      <a:rPr lang="en-US" baseline="0"/>
                      <a:pPr/>
                      <a:t>[POURCENTAGE]</a:t>
                    </a:fld>
                    <a:endParaRPr lang="fr-FR"/>
                  </a:p>
                </c:rich>
              </c:tx>
              <c:dLblPos val="outEnd"/>
              <c:showLegendKey val="0"/>
              <c:showVal val="1"/>
              <c:showCatName val="0"/>
              <c:showSerName val="0"/>
              <c:showPercent val="1"/>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3-36DD-4AFA-96DF-906DF29A0592}"/>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'exercice 1-corrigé'!$AO$3:$AO$4</c:f>
              <c:strCache>
                <c:ptCount val="2"/>
                <c:pt idx="0">
                  <c:v>Jouets </c:v>
                </c:pt>
                <c:pt idx="1">
                  <c:v>Total</c:v>
                </c:pt>
              </c:strCache>
            </c:strRef>
          </c:cat>
          <c:val>
            <c:numRef>
              <c:f>'exercice 1-corrigé'!$AP$3:$AP$4</c:f>
              <c:numCache>
                <c:formatCode>#,##0</c:formatCode>
                <c:ptCount val="2"/>
                <c:pt idx="0">
                  <c:v>3052</c:v>
                </c:pt>
                <c:pt idx="1">
                  <c:v>78982</c:v>
                </c:pt>
              </c:numCache>
            </c:numRef>
          </c:val>
          <c:extLst xmlns:c16r2="http://schemas.microsoft.com/office/drawing/2015/06/chart">
            <c:ext xmlns:c16="http://schemas.microsoft.com/office/drawing/2014/chart" uri="{C3380CC4-5D6E-409C-BE32-E72D297353CC}">
              <c16:uniqueId val="{00000004-36DD-4AFA-96DF-906DF29A0592}"/>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Profil des personnes intérrogées - Leur sexe </a:t>
            </a:r>
          </a:p>
        </c:rich>
      </c:tx>
      <c:layout/>
      <c:overlay val="0"/>
      <c:spPr>
        <a:noFill/>
        <a:ln>
          <a:noFill/>
        </a:ln>
        <a:effectLst/>
      </c:spPr>
    </c:title>
    <c:autoTitleDeleted val="0"/>
    <c:plotArea>
      <c:layout/>
      <c:pieChart>
        <c:varyColors val="1"/>
        <c:ser>
          <c:idx val="0"/>
          <c:order val="0"/>
          <c:dPt>
            <c:idx val="0"/>
            <c:bubble3D val="0"/>
            <c:spPr>
              <a:gradFill rotWithShape="1">
                <a:gsLst>
                  <a:gs pos="0">
                    <a:schemeClr val="accent1">
                      <a:shade val="76000"/>
                      <a:satMod val="103000"/>
                      <a:lumMod val="102000"/>
                      <a:tint val="94000"/>
                    </a:schemeClr>
                  </a:gs>
                  <a:gs pos="50000">
                    <a:schemeClr val="accent1">
                      <a:shade val="76000"/>
                      <a:satMod val="110000"/>
                      <a:lumMod val="100000"/>
                      <a:shade val="100000"/>
                    </a:schemeClr>
                  </a:gs>
                  <a:gs pos="100000">
                    <a:schemeClr val="accent1">
                      <a:shade val="76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1-E0A6-47FA-9A22-C55F688DA8C6}"/>
              </c:ext>
            </c:extLst>
          </c:dPt>
          <c:dPt>
            <c:idx val="1"/>
            <c:bubble3D val="0"/>
            <c:spPr>
              <a:gradFill rotWithShape="1">
                <a:gsLst>
                  <a:gs pos="0">
                    <a:schemeClr val="accent1">
                      <a:tint val="77000"/>
                      <a:satMod val="103000"/>
                      <a:lumMod val="102000"/>
                      <a:tint val="94000"/>
                    </a:schemeClr>
                  </a:gs>
                  <a:gs pos="50000">
                    <a:schemeClr val="accent1">
                      <a:tint val="77000"/>
                      <a:satMod val="110000"/>
                      <a:lumMod val="100000"/>
                      <a:shade val="100000"/>
                    </a:schemeClr>
                  </a:gs>
                  <a:gs pos="100000">
                    <a:schemeClr val="accent1">
                      <a:tint val="77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3-E0A6-47FA-9A22-C55F688DA8C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fr-FR"/>
              </a:p>
            </c:txPr>
            <c:dLblPos val="outEnd"/>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xmlns:c16r2="http://schemas.microsoft.com/office/drawing/2015/06/chart">
              <c:ext xmlns:c15="http://schemas.microsoft.com/office/drawing/2012/chart" uri="{CE6537A1-D6FC-4f65-9D91-7224C49458BB}"/>
            </c:extLst>
          </c:dLbls>
          <c:cat>
            <c:strRef>
              <c:f>'Exercice 2-corrigé'!$B$5:$C$5</c:f>
              <c:strCache>
                <c:ptCount val="2"/>
                <c:pt idx="0">
                  <c:v>Hommes </c:v>
                </c:pt>
                <c:pt idx="1">
                  <c:v>Femmes </c:v>
                </c:pt>
              </c:strCache>
            </c:strRef>
          </c:cat>
          <c:val>
            <c:numRef>
              <c:f>'Exercice 2-corrigé'!$B$9:$C$9</c:f>
              <c:numCache>
                <c:formatCode>General</c:formatCode>
                <c:ptCount val="2"/>
                <c:pt idx="0">
                  <c:v>297</c:v>
                </c:pt>
                <c:pt idx="1">
                  <c:v>353</c:v>
                </c:pt>
              </c:numCache>
            </c:numRef>
          </c:val>
          <c:extLst xmlns:c16r2="http://schemas.microsoft.com/office/drawing/2015/06/chart">
            <c:ext xmlns:c16="http://schemas.microsoft.com/office/drawing/2014/chart" uri="{C3380CC4-5D6E-409C-BE32-E72D297353CC}">
              <c16:uniqueId val="{00000004-E0A6-47FA-9A22-C55F688DA8C6}"/>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Fréquence de</a:t>
            </a:r>
            <a:r>
              <a:rPr lang="fr-FR" baseline="0"/>
              <a:t> consommation de chocolat selon l'âge</a:t>
            </a:r>
            <a:endParaRPr lang="fr-FR"/>
          </a:p>
        </c:rich>
      </c:tx>
      <c:layout/>
      <c:overlay val="0"/>
      <c:spPr>
        <a:noFill/>
        <a:ln>
          <a:noFill/>
        </a:ln>
        <a:effectLst/>
      </c:spPr>
    </c:title>
    <c:autoTitleDeleted val="0"/>
    <c:plotArea>
      <c:layout/>
      <c:barChart>
        <c:barDir val="col"/>
        <c:grouping val="clustered"/>
        <c:varyColors val="0"/>
        <c:ser>
          <c:idx val="0"/>
          <c:order val="0"/>
          <c:tx>
            <c:strRef>
              <c:f>'Exercice 2-corrigé'!$E$5</c:f>
              <c:strCache>
                <c:ptCount val="1"/>
                <c:pt idx="0">
                  <c:v>18/25 ans</c:v>
                </c:pt>
              </c:strCache>
            </c:strRef>
          </c:tx>
          <c:spPr>
            <a:gradFill rotWithShape="1">
              <a:gsLst>
                <a:gs pos="0">
                  <a:schemeClr val="accent1">
                    <a:shade val="58000"/>
                    <a:shade val="51000"/>
                    <a:satMod val="130000"/>
                  </a:schemeClr>
                </a:gs>
                <a:gs pos="80000">
                  <a:schemeClr val="accent1">
                    <a:shade val="58000"/>
                    <a:shade val="93000"/>
                    <a:satMod val="130000"/>
                  </a:schemeClr>
                </a:gs>
                <a:gs pos="100000">
                  <a:schemeClr val="accent1">
                    <a:shade val="58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2-corrigé'!$A$6:$A$8</c:f>
              <c:strCache>
                <c:ptCount val="3"/>
                <c:pt idx="0">
                  <c:v>Jamais </c:v>
                </c:pt>
                <c:pt idx="1">
                  <c:v>Occasionnellement </c:v>
                </c:pt>
                <c:pt idx="2">
                  <c:v>Souvent </c:v>
                </c:pt>
              </c:strCache>
            </c:strRef>
          </c:cat>
          <c:val>
            <c:numRef>
              <c:f>'Exercice 2-corrigé'!$E$6:$E$8</c:f>
              <c:numCache>
                <c:formatCode>General</c:formatCode>
                <c:ptCount val="3"/>
                <c:pt idx="0">
                  <c:v>32</c:v>
                </c:pt>
                <c:pt idx="1">
                  <c:v>89</c:v>
                </c:pt>
                <c:pt idx="2">
                  <c:v>27</c:v>
                </c:pt>
              </c:numCache>
            </c:numRef>
          </c:val>
          <c:extLst xmlns:c16r2="http://schemas.microsoft.com/office/drawing/2015/06/chart">
            <c:ext xmlns:c16="http://schemas.microsoft.com/office/drawing/2014/chart" uri="{C3380CC4-5D6E-409C-BE32-E72D297353CC}">
              <c16:uniqueId val="{00000000-1E54-4EC6-9544-E88D02694022}"/>
            </c:ext>
          </c:extLst>
        </c:ser>
        <c:ser>
          <c:idx val="1"/>
          <c:order val="1"/>
          <c:tx>
            <c:strRef>
              <c:f>'Exercice 2-corrigé'!$F$5</c:f>
              <c:strCache>
                <c:ptCount val="1"/>
                <c:pt idx="0">
                  <c:v>26/35 ans </c:v>
                </c:pt>
              </c:strCache>
            </c:strRef>
          </c:tx>
          <c:spPr>
            <a:gradFill rotWithShape="1">
              <a:gsLst>
                <a:gs pos="0">
                  <a:schemeClr val="accent1">
                    <a:shade val="86000"/>
                    <a:shade val="51000"/>
                    <a:satMod val="130000"/>
                  </a:schemeClr>
                </a:gs>
                <a:gs pos="80000">
                  <a:schemeClr val="accent1">
                    <a:shade val="86000"/>
                    <a:shade val="93000"/>
                    <a:satMod val="130000"/>
                  </a:schemeClr>
                </a:gs>
                <a:gs pos="100000">
                  <a:schemeClr val="accent1">
                    <a:shade val="86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2-corrigé'!$A$6:$A$8</c:f>
              <c:strCache>
                <c:ptCount val="3"/>
                <c:pt idx="0">
                  <c:v>Jamais </c:v>
                </c:pt>
                <c:pt idx="1">
                  <c:v>Occasionnellement </c:v>
                </c:pt>
                <c:pt idx="2">
                  <c:v>Souvent </c:v>
                </c:pt>
              </c:strCache>
            </c:strRef>
          </c:cat>
          <c:val>
            <c:numRef>
              <c:f>'Exercice 2-corrigé'!$F$6:$F$8</c:f>
              <c:numCache>
                <c:formatCode>General</c:formatCode>
                <c:ptCount val="3"/>
                <c:pt idx="0">
                  <c:v>23</c:v>
                </c:pt>
                <c:pt idx="1">
                  <c:v>90</c:v>
                </c:pt>
                <c:pt idx="2">
                  <c:v>43</c:v>
                </c:pt>
              </c:numCache>
            </c:numRef>
          </c:val>
          <c:extLst xmlns:c16r2="http://schemas.microsoft.com/office/drawing/2015/06/chart">
            <c:ext xmlns:c16="http://schemas.microsoft.com/office/drawing/2014/chart" uri="{C3380CC4-5D6E-409C-BE32-E72D297353CC}">
              <c16:uniqueId val="{00000001-1E54-4EC6-9544-E88D02694022}"/>
            </c:ext>
          </c:extLst>
        </c:ser>
        <c:ser>
          <c:idx val="2"/>
          <c:order val="2"/>
          <c:tx>
            <c:strRef>
              <c:f>'Exercice 2-corrigé'!$G$5</c:f>
              <c:strCache>
                <c:ptCount val="1"/>
                <c:pt idx="0">
                  <c:v>36/49 ans </c:v>
                </c:pt>
              </c:strCache>
            </c:strRef>
          </c:tx>
          <c:spPr>
            <a:gradFill rotWithShape="1">
              <a:gsLst>
                <a:gs pos="0">
                  <a:schemeClr val="accent1">
                    <a:tint val="86000"/>
                    <a:shade val="51000"/>
                    <a:satMod val="130000"/>
                  </a:schemeClr>
                </a:gs>
                <a:gs pos="80000">
                  <a:schemeClr val="accent1">
                    <a:tint val="86000"/>
                    <a:shade val="93000"/>
                    <a:satMod val="130000"/>
                  </a:schemeClr>
                </a:gs>
                <a:gs pos="100000">
                  <a:schemeClr val="accent1">
                    <a:tint val="86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2-corrigé'!$A$6:$A$8</c:f>
              <c:strCache>
                <c:ptCount val="3"/>
                <c:pt idx="0">
                  <c:v>Jamais </c:v>
                </c:pt>
                <c:pt idx="1">
                  <c:v>Occasionnellement </c:v>
                </c:pt>
                <c:pt idx="2">
                  <c:v>Souvent </c:v>
                </c:pt>
              </c:strCache>
            </c:strRef>
          </c:cat>
          <c:val>
            <c:numRef>
              <c:f>'Exercice 2-corrigé'!$G$6:$G$8</c:f>
              <c:numCache>
                <c:formatCode>General</c:formatCode>
                <c:ptCount val="3"/>
                <c:pt idx="0">
                  <c:v>12</c:v>
                </c:pt>
                <c:pt idx="1">
                  <c:v>56</c:v>
                </c:pt>
                <c:pt idx="2">
                  <c:v>98</c:v>
                </c:pt>
              </c:numCache>
            </c:numRef>
          </c:val>
          <c:extLst xmlns:c16r2="http://schemas.microsoft.com/office/drawing/2015/06/chart">
            <c:ext xmlns:c16="http://schemas.microsoft.com/office/drawing/2014/chart" uri="{C3380CC4-5D6E-409C-BE32-E72D297353CC}">
              <c16:uniqueId val="{00000002-1E54-4EC6-9544-E88D02694022}"/>
            </c:ext>
          </c:extLst>
        </c:ser>
        <c:ser>
          <c:idx val="3"/>
          <c:order val="3"/>
          <c:tx>
            <c:strRef>
              <c:f>'Exercice 2-corrigé'!$H$5</c:f>
              <c:strCache>
                <c:ptCount val="1"/>
                <c:pt idx="0">
                  <c:v>+ de 50 ans</c:v>
                </c:pt>
              </c:strCache>
            </c:strRef>
          </c:tx>
          <c:spPr>
            <a:gradFill rotWithShape="1">
              <a:gsLst>
                <a:gs pos="0">
                  <a:schemeClr val="accent1">
                    <a:tint val="58000"/>
                    <a:shade val="51000"/>
                    <a:satMod val="130000"/>
                  </a:schemeClr>
                </a:gs>
                <a:gs pos="80000">
                  <a:schemeClr val="accent1">
                    <a:tint val="58000"/>
                    <a:shade val="93000"/>
                    <a:satMod val="130000"/>
                  </a:schemeClr>
                </a:gs>
                <a:gs pos="100000">
                  <a:schemeClr val="accent1">
                    <a:tint val="58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2-corrigé'!$A$6:$A$8</c:f>
              <c:strCache>
                <c:ptCount val="3"/>
                <c:pt idx="0">
                  <c:v>Jamais </c:v>
                </c:pt>
                <c:pt idx="1">
                  <c:v>Occasionnellement </c:v>
                </c:pt>
                <c:pt idx="2">
                  <c:v>Souvent </c:v>
                </c:pt>
              </c:strCache>
            </c:strRef>
          </c:cat>
          <c:val>
            <c:numRef>
              <c:f>'Exercice 2-corrigé'!$H$6:$H$8</c:f>
              <c:numCache>
                <c:formatCode>General</c:formatCode>
                <c:ptCount val="3"/>
                <c:pt idx="0">
                  <c:v>23</c:v>
                </c:pt>
                <c:pt idx="1">
                  <c:v>45</c:v>
                </c:pt>
                <c:pt idx="2">
                  <c:v>112</c:v>
                </c:pt>
              </c:numCache>
            </c:numRef>
          </c:val>
          <c:extLst xmlns:c16r2="http://schemas.microsoft.com/office/drawing/2015/06/chart">
            <c:ext xmlns:c16="http://schemas.microsoft.com/office/drawing/2014/chart" uri="{C3380CC4-5D6E-409C-BE32-E72D297353CC}">
              <c16:uniqueId val="{00000003-1E54-4EC6-9544-E88D02694022}"/>
            </c:ext>
          </c:extLst>
        </c:ser>
        <c:dLbls>
          <c:showLegendKey val="0"/>
          <c:showVal val="0"/>
          <c:showCatName val="0"/>
          <c:showSerName val="0"/>
          <c:showPercent val="0"/>
          <c:showBubbleSize val="0"/>
        </c:dLbls>
        <c:gapWidth val="100"/>
        <c:overlap val="-24"/>
        <c:axId val="105096704"/>
        <c:axId val="105098240"/>
      </c:barChart>
      <c:catAx>
        <c:axId val="105096704"/>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5098240"/>
        <c:crosses val="autoZero"/>
        <c:auto val="1"/>
        <c:lblAlgn val="ctr"/>
        <c:lblOffset val="100"/>
        <c:noMultiLvlLbl val="0"/>
      </c:catAx>
      <c:valAx>
        <c:axId val="10509824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509670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sz="1400"/>
              <a:t>Achat chez Jeff de Bruges-</a:t>
            </a:r>
          </a:p>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sz="1400"/>
              <a:t>sur 546 personnes </a:t>
            </a:r>
          </a:p>
        </c:rich>
      </c:tx>
      <c:layout/>
      <c:overlay val="0"/>
      <c:spPr>
        <a:noFill/>
        <a:ln>
          <a:noFill/>
        </a:ln>
        <a:effectLst/>
      </c:spPr>
    </c:title>
    <c:autoTitleDeleted val="0"/>
    <c:plotArea>
      <c:layout/>
      <c:pieChart>
        <c:varyColors val="1"/>
        <c:ser>
          <c:idx val="0"/>
          <c:order val="0"/>
          <c:dPt>
            <c:idx val="0"/>
            <c:bubble3D val="0"/>
            <c:spPr>
              <a:gradFill rotWithShape="1">
                <a:gsLst>
                  <a:gs pos="0">
                    <a:schemeClr val="accent1">
                      <a:shade val="76000"/>
                      <a:satMod val="103000"/>
                      <a:lumMod val="102000"/>
                      <a:tint val="94000"/>
                    </a:schemeClr>
                  </a:gs>
                  <a:gs pos="50000">
                    <a:schemeClr val="accent1">
                      <a:shade val="76000"/>
                      <a:satMod val="110000"/>
                      <a:lumMod val="100000"/>
                      <a:shade val="100000"/>
                    </a:schemeClr>
                  </a:gs>
                  <a:gs pos="100000">
                    <a:schemeClr val="accent1">
                      <a:shade val="76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1-643C-46C4-AF66-28EE61372D71}"/>
              </c:ext>
            </c:extLst>
          </c:dPt>
          <c:dPt>
            <c:idx val="1"/>
            <c:bubble3D val="0"/>
            <c:spPr>
              <a:gradFill rotWithShape="1">
                <a:gsLst>
                  <a:gs pos="0">
                    <a:schemeClr val="accent1">
                      <a:tint val="77000"/>
                      <a:satMod val="103000"/>
                      <a:lumMod val="102000"/>
                      <a:tint val="94000"/>
                    </a:schemeClr>
                  </a:gs>
                  <a:gs pos="50000">
                    <a:schemeClr val="accent1">
                      <a:tint val="77000"/>
                      <a:satMod val="110000"/>
                      <a:lumMod val="100000"/>
                      <a:shade val="100000"/>
                    </a:schemeClr>
                  </a:gs>
                  <a:gs pos="100000">
                    <a:schemeClr val="accent1">
                      <a:tint val="77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3-643C-46C4-AF66-28EE61372D7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fr-FR"/>
              </a:p>
            </c:txPr>
            <c:dLblPos val="outEnd"/>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xmlns:c16r2="http://schemas.microsoft.com/office/drawing/2015/06/chart">
              <c:ext xmlns:c15="http://schemas.microsoft.com/office/drawing/2012/chart" uri="{CE6537A1-D6FC-4f65-9D91-7224C49458BB}"/>
            </c:extLst>
          </c:dLbls>
          <c:cat>
            <c:strRef>
              <c:f>'Exercice 2-corrigé'!$U$5:$U$6</c:f>
              <c:strCache>
                <c:ptCount val="2"/>
                <c:pt idx="0">
                  <c:v>Oui </c:v>
                </c:pt>
                <c:pt idx="1">
                  <c:v>Non</c:v>
                </c:pt>
              </c:strCache>
            </c:strRef>
          </c:cat>
          <c:val>
            <c:numRef>
              <c:f>'Exercice 2-corrigé'!$V$5:$V$6</c:f>
              <c:numCache>
                <c:formatCode>General</c:formatCode>
                <c:ptCount val="2"/>
                <c:pt idx="0">
                  <c:v>234</c:v>
                </c:pt>
                <c:pt idx="1">
                  <c:v>312</c:v>
                </c:pt>
              </c:numCache>
            </c:numRef>
          </c:val>
          <c:extLst xmlns:c16r2="http://schemas.microsoft.com/office/drawing/2015/06/chart">
            <c:ext xmlns:c16="http://schemas.microsoft.com/office/drawing/2014/chart" uri="{C3380CC4-5D6E-409C-BE32-E72D297353CC}">
              <c16:uniqueId val="{00000004-643C-46C4-AF66-28EE61372D71}"/>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Fréquence de consommation de chocolat selon le sexe </a:t>
            </a:r>
          </a:p>
        </c:rich>
      </c:tx>
      <c:layout>
        <c:manualLayout>
          <c:xMode val="edge"/>
          <c:yMode val="edge"/>
          <c:x val="5.6673936336378412E-2"/>
          <c:y val="2.8001383350497833E-2"/>
        </c:manualLayout>
      </c:layout>
      <c:overlay val="0"/>
      <c:spPr>
        <a:noFill/>
        <a:ln>
          <a:noFill/>
        </a:ln>
        <a:effectLst/>
      </c:spPr>
    </c:title>
    <c:autoTitleDeleted val="0"/>
    <c:plotArea>
      <c:layout/>
      <c:barChart>
        <c:barDir val="col"/>
        <c:grouping val="clustered"/>
        <c:varyColors val="0"/>
        <c:ser>
          <c:idx val="0"/>
          <c:order val="0"/>
          <c:tx>
            <c:strRef>
              <c:f>'Exercice 2-corrigé'!$B$5</c:f>
              <c:strCache>
                <c:ptCount val="1"/>
                <c:pt idx="0">
                  <c:v>Hommes </c:v>
                </c:pt>
              </c:strCache>
            </c:strRef>
          </c:tx>
          <c:spPr>
            <a:gradFill rotWithShape="1">
              <a:gsLst>
                <a:gs pos="0">
                  <a:schemeClr val="accent1">
                    <a:shade val="76000"/>
                    <a:shade val="51000"/>
                    <a:satMod val="130000"/>
                  </a:schemeClr>
                </a:gs>
                <a:gs pos="80000">
                  <a:schemeClr val="accent1">
                    <a:shade val="76000"/>
                    <a:shade val="93000"/>
                    <a:satMod val="130000"/>
                  </a:schemeClr>
                </a:gs>
                <a:gs pos="100000">
                  <a:schemeClr val="accent1">
                    <a:shade val="76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2-corrigé'!$A$6:$A$8</c:f>
              <c:strCache>
                <c:ptCount val="3"/>
                <c:pt idx="0">
                  <c:v>Jamais </c:v>
                </c:pt>
                <c:pt idx="1">
                  <c:v>Occasionnellement </c:v>
                </c:pt>
                <c:pt idx="2">
                  <c:v>Souvent </c:v>
                </c:pt>
              </c:strCache>
            </c:strRef>
          </c:cat>
          <c:val>
            <c:numRef>
              <c:f>'Exercice 2-corrigé'!$B$6:$B$8</c:f>
              <c:numCache>
                <c:formatCode>General</c:formatCode>
                <c:ptCount val="3"/>
                <c:pt idx="0">
                  <c:v>23</c:v>
                </c:pt>
                <c:pt idx="1">
                  <c:v>87</c:v>
                </c:pt>
                <c:pt idx="2">
                  <c:v>187</c:v>
                </c:pt>
              </c:numCache>
            </c:numRef>
          </c:val>
          <c:extLst xmlns:c16r2="http://schemas.microsoft.com/office/drawing/2015/06/chart">
            <c:ext xmlns:c16="http://schemas.microsoft.com/office/drawing/2014/chart" uri="{C3380CC4-5D6E-409C-BE32-E72D297353CC}">
              <c16:uniqueId val="{00000000-6376-42EA-BE0B-0B58217676C1}"/>
            </c:ext>
          </c:extLst>
        </c:ser>
        <c:ser>
          <c:idx val="1"/>
          <c:order val="1"/>
          <c:tx>
            <c:strRef>
              <c:f>'Exercice 2-corrigé'!$C$5</c:f>
              <c:strCache>
                <c:ptCount val="1"/>
                <c:pt idx="0">
                  <c:v>Femmes </c:v>
                </c:pt>
              </c:strCache>
            </c:strRef>
          </c:tx>
          <c:spPr>
            <a:gradFill rotWithShape="1">
              <a:gsLst>
                <a:gs pos="0">
                  <a:schemeClr val="accent1">
                    <a:tint val="77000"/>
                    <a:shade val="51000"/>
                    <a:satMod val="130000"/>
                  </a:schemeClr>
                </a:gs>
                <a:gs pos="80000">
                  <a:schemeClr val="accent1">
                    <a:tint val="77000"/>
                    <a:shade val="93000"/>
                    <a:satMod val="130000"/>
                  </a:schemeClr>
                </a:gs>
                <a:gs pos="100000">
                  <a:schemeClr val="accent1">
                    <a:tint val="77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2-corrigé'!$A$6:$A$8</c:f>
              <c:strCache>
                <c:ptCount val="3"/>
                <c:pt idx="0">
                  <c:v>Jamais </c:v>
                </c:pt>
                <c:pt idx="1">
                  <c:v>Occasionnellement </c:v>
                </c:pt>
                <c:pt idx="2">
                  <c:v>Souvent </c:v>
                </c:pt>
              </c:strCache>
            </c:strRef>
          </c:cat>
          <c:val>
            <c:numRef>
              <c:f>'Exercice 2-corrigé'!$C$6:$C$8</c:f>
              <c:numCache>
                <c:formatCode>General</c:formatCode>
                <c:ptCount val="3"/>
                <c:pt idx="0">
                  <c:v>14</c:v>
                </c:pt>
                <c:pt idx="1">
                  <c:v>110</c:v>
                </c:pt>
                <c:pt idx="2">
                  <c:v>229</c:v>
                </c:pt>
              </c:numCache>
            </c:numRef>
          </c:val>
          <c:extLst xmlns:c16r2="http://schemas.microsoft.com/office/drawing/2015/06/chart">
            <c:ext xmlns:c16="http://schemas.microsoft.com/office/drawing/2014/chart" uri="{C3380CC4-5D6E-409C-BE32-E72D297353CC}">
              <c16:uniqueId val="{00000001-6376-42EA-BE0B-0B58217676C1}"/>
            </c:ext>
          </c:extLst>
        </c:ser>
        <c:dLbls>
          <c:showLegendKey val="0"/>
          <c:showVal val="0"/>
          <c:showCatName val="0"/>
          <c:showSerName val="0"/>
          <c:showPercent val="0"/>
          <c:showBubbleSize val="0"/>
        </c:dLbls>
        <c:gapWidth val="100"/>
        <c:overlap val="-24"/>
        <c:axId val="105208832"/>
        <c:axId val="105251584"/>
      </c:barChart>
      <c:catAx>
        <c:axId val="105208832"/>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5251584"/>
        <c:crosses val="autoZero"/>
        <c:auto val="1"/>
        <c:lblAlgn val="ctr"/>
        <c:lblOffset val="100"/>
        <c:noMultiLvlLbl val="0"/>
      </c:catAx>
      <c:valAx>
        <c:axId val="105251584"/>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520883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Occasions d'achat de chocolat</a:t>
            </a:r>
          </a:p>
        </c:rich>
      </c:tx>
      <c:layout/>
      <c:overlay val="0"/>
      <c:spPr>
        <a:noFill/>
        <a:ln>
          <a:noFill/>
        </a:ln>
        <a:effectLst/>
      </c:spPr>
    </c:title>
    <c:autoTitleDeleted val="0"/>
    <c:plotArea>
      <c:layout/>
      <c:barChart>
        <c:barDir val="col"/>
        <c:grouping val="clustered"/>
        <c:varyColors val="0"/>
        <c:ser>
          <c:idx val="0"/>
          <c:order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2-corrigé'!$O$5:$O$8</c:f>
              <c:strCache>
                <c:ptCount val="4"/>
                <c:pt idx="0">
                  <c:v>Pour les fêtes</c:v>
                </c:pt>
                <c:pt idx="1">
                  <c:v>Pour faire un cadeau</c:v>
                </c:pt>
                <c:pt idx="2">
                  <c:v>Pour se faire plaisir</c:v>
                </c:pt>
                <c:pt idx="3">
                  <c:v>Autre </c:v>
                </c:pt>
              </c:strCache>
            </c:strRef>
          </c:cat>
          <c:val>
            <c:numRef>
              <c:f>'Exercice 2-corrigé'!$P$5:$P$8</c:f>
              <c:numCache>
                <c:formatCode>General</c:formatCode>
                <c:ptCount val="4"/>
                <c:pt idx="0">
                  <c:v>574</c:v>
                </c:pt>
                <c:pt idx="1">
                  <c:v>432</c:v>
                </c:pt>
                <c:pt idx="2">
                  <c:v>598</c:v>
                </c:pt>
                <c:pt idx="3">
                  <c:v>4</c:v>
                </c:pt>
              </c:numCache>
            </c:numRef>
          </c:val>
          <c:extLst xmlns:c16r2="http://schemas.microsoft.com/office/drawing/2015/06/chart">
            <c:ext xmlns:c16="http://schemas.microsoft.com/office/drawing/2014/chart" uri="{C3380CC4-5D6E-409C-BE32-E72D297353CC}">
              <c16:uniqueId val="{00000000-1D69-4A8F-A764-03F071D6C3AC}"/>
            </c:ext>
          </c:extLst>
        </c:ser>
        <c:dLbls>
          <c:showLegendKey val="0"/>
          <c:showVal val="0"/>
          <c:showCatName val="0"/>
          <c:showSerName val="0"/>
          <c:showPercent val="0"/>
          <c:showBubbleSize val="0"/>
        </c:dLbls>
        <c:gapWidth val="100"/>
        <c:overlap val="-24"/>
        <c:axId val="105350656"/>
        <c:axId val="105352192"/>
      </c:barChart>
      <c:catAx>
        <c:axId val="10535065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5352192"/>
        <c:crosses val="autoZero"/>
        <c:auto val="1"/>
        <c:lblAlgn val="ctr"/>
        <c:lblOffset val="100"/>
        <c:noMultiLvlLbl val="0"/>
      </c:catAx>
      <c:valAx>
        <c:axId val="10535219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5350656"/>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Lieux d'achat des chocolats</a:t>
            </a:r>
          </a:p>
        </c:rich>
      </c:tx>
      <c:layout/>
      <c:overlay val="0"/>
      <c:spPr>
        <a:noFill/>
        <a:ln>
          <a:noFill/>
        </a:ln>
        <a:effectLst/>
      </c:spPr>
    </c:title>
    <c:autoTitleDeleted val="0"/>
    <c:plotArea>
      <c:layout/>
      <c:barChart>
        <c:barDir val="col"/>
        <c:grouping val="clustered"/>
        <c:varyColors val="0"/>
        <c:ser>
          <c:idx val="0"/>
          <c:order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2-corrigé'!$K$5:$K$10</c:f>
              <c:strCache>
                <c:ptCount val="6"/>
                <c:pt idx="0">
                  <c:v>Grandes surfaces </c:v>
                </c:pt>
                <c:pt idx="1">
                  <c:v>Chocolatier</c:v>
                </c:pt>
                <c:pt idx="2">
                  <c:v>Boulanger/ pâtissier</c:v>
                </c:pt>
                <c:pt idx="3">
                  <c:v>Internet</c:v>
                </c:pt>
                <c:pt idx="4">
                  <c:v>Commerce de luxe</c:v>
                </c:pt>
                <c:pt idx="5">
                  <c:v>Autres </c:v>
                </c:pt>
              </c:strCache>
            </c:strRef>
          </c:cat>
          <c:val>
            <c:numRef>
              <c:f>'Exercice 2-corrigé'!$L$5:$L$10</c:f>
              <c:numCache>
                <c:formatCode>General</c:formatCode>
                <c:ptCount val="6"/>
                <c:pt idx="0">
                  <c:v>623</c:v>
                </c:pt>
                <c:pt idx="1">
                  <c:v>125</c:v>
                </c:pt>
                <c:pt idx="2">
                  <c:v>132</c:v>
                </c:pt>
                <c:pt idx="3">
                  <c:v>27</c:v>
                </c:pt>
                <c:pt idx="4">
                  <c:v>87</c:v>
                </c:pt>
                <c:pt idx="5">
                  <c:v>3</c:v>
                </c:pt>
              </c:numCache>
            </c:numRef>
          </c:val>
          <c:extLst xmlns:c16r2="http://schemas.microsoft.com/office/drawing/2015/06/chart">
            <c:ext xmlns:c16="http://schemas.microsoft.com/office/drawing/2014/chart" uri="{C3380CC4-5D6E-409C-BE32-E72D297353CC}">
              <c16:uniqueId val="{00000000-7EC2-49F5-AF9B-B5208ACF2F22}"/>
            </c:ext>
          </c:extLst>
        </c:ser>
        <c:dLbls>
          <c:showLegendKey val="0"/>
          <c:showVal val="0"/>
          <c:showCatName val="0"/>
          <c:showSerName val="0"/>
          <c:showPercent val="0"/>
          <c:showBubbleSize val="0"/>
        </c:dLbls>
        <c:gapWidth val="100"/>
        <c:overlap val="-24"/>
        <c:axId val="109915520"/>
        <c:axId val="109917312"/>
      </c:barChart>
      <c:catAx>
        <c:axId val="10991552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9917312"/>
        <c:crosses val="autoZero"/>
        <c:auto val="1"/>
        <c:lblAlgn val="ctr"/>
        <c:lblOffset val="100"/>
        <c:noMultiLvlLbl val="0"/>
      </c:catAx>
      <c:valAx>
        <c:axId val="10991731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10991552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Image de Jeff de Bruges</a:t>
            </a:r>
          </a:p>
        </c:rich>
      </c:tx>
      <c:layout/>
      <c:overlay val="0"/>
      <c:spPr>
        <a:noFill/>
        <a:ln>
          <a:noFill/>
        </a:ln>
        <a:effectLst/>
      </c:spPr>
    </c:title>
    <c:autoTitleDeleted val="0"/>
    <c:plotArea>
      <c:layout/>
      <c:pieChart>
        <c:varyColors val="1"/>
        <c:ser>
          <c:idx val="0"/>
          <c:order val="0"/>
          <c:dPt>
            <c:idx val="0"/>
            <c:bubble3D val="0"/>
            <c:spPr>
              <a:gradFill rotWithShape="1">
                <a:gsLst>
                  <a:gs pos="0">
                    <a:schemeClr val="accent1">
                      <a:shade val="65000"/>
                      <a:satMod val="103000"/>
                      <a:lumMod val="102000"/>
                      <a:tint val="94000"/>
                    </a:schemeClr>
                  </a:gs>
                  <a:gs pos="50000">
                    <a:schemeClr val="accent1">
                      <a:shade val="65000"/>
                      <a:satMod val="110000"/>
                      <a:lumMod val="100000"/>
                      <a:shade val="100000"/>
                    </a:schemeClr>
                  </a:gs>
                  <a:gs pos="100000">
                    <a:schemeClr val="accent1">
                      <a:shade val="65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1-710C-4106-A72C-112543B9FF7C}"/>
              </c:ext>
            </c:extLst>
          </c:dPt>
          <c:dPt>
            <c:idx val="1"/>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3-710C-4106-A72C-112543B9FF7C}"/>
              </c:ext>
            </c:extLst>
          </c:dPt>
          <c:dPt>
            <c:idx val="2"/>
            <c:bubble3D val="0"/>
            <c:spPr>
              <a:gradFill rotWithShape="1">
                <a:gsLst>
                  <a:gs pos="0">
                    <a:schemeClr val="accent1">
                      <a:tint val="65000"/>
                      <a:satMod val="103000"/>
                      <a:lumMod val="102000"/>
                      <a:tint val="94000"/>
                    </a:schemeClr>
                  </a:gs>
                  <a:gs pos="50000">
                    <a:schemeClr val="accent1">
                      <a:tint val="65000"/>
                      <a:satMod val="110000"/>
                      <a:lumMod val="100000"/>
                      <a:shade val="100000"/>
                    </a:schemeClr>
                  </a:gs>
                  <a:gs pos="100000">
                    <a:schemeClr val="accent1">
                      <a:tint val="65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5-710C-4106-A72C-112543B9FF7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fr-FR"/>
              </a:p>
            </c:txPr>
            <c:dLblPos val="outEnd"/>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xmlns:c16r2="http://schemas.microsoft.com/office/drawing/2015/06/chart">
              <c:ext xmlns:c15="http://schemas.microsoft.com/office/drawing/2012/chart" uri="{CE6537A1-D6FC-4f65-9D91-7224C49458BB}"/>
            </c:extLst>
          </c:dLbls>
          <c:cat>
            <c:strRef>
              <c:f>'Exercice 2-corrigé'!$AC$6:$AC$8</c:f>
              <c:strCache>
                <c:ptCount val="3"/>
                <c:pt idx="0">
                  <c:v>Bonne image </c:v>
                </c:pt>
                <c:pt idx="1">
                  <c:v>Aucune image </c:v>
                </c:pt>
                <c:pt idx="2">
                  <c:v>Mauvaise image </c:v>
                </c:pt>
              </c:strCache>
            </c:strRef>
          </c:cat>
          <c:val>
            <c:numRef>
              <c:f>'Exercice 2-corrigé'!$AD$6:$AD$8</c:f>
              <c:numCache>
                <c:formatCode>General</c:formatCode>
                <c:ptCount val="3"/>
                <c:pt idx="0">
                  <c:v>345</c:v>
                </c:pt>
                <c:pt idx="1">
                  <c:v>229</c:v>
                </c:pt>
                <c:pt idx="2">
                  <c:v>76</c:v>
                </c:pt>
              </c:numCache>
            </c:numRef>
          </c:val>
          <c:extLst xmlns:c16r2="http://schemas.microsoft.com/office/drawing/2015/06/chart">
            <c:ext xmlns:c16="http://schemas.microsoft.com/office/drawing/2014/chart" uri="{C3380CC4-5D6E-409C-BE32-E72D297353CC}">
              <c16:uniqueId val="{00000006-710C-4106-A72C-112543B9FF7C}"/>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a:t>Connaissance de Jeff de Bruges</a:t>
            </a:r>
          </a:p>
        </c:rich>
      </c:tx>
      <c:layout/>
      <c:overlay val="0"/>
      <c:spPr>
        <a:noFill/>
        <a:ln>
          <a:noFill/>
        </a:ln>
        <a:effectLst/>
      </c:spPr>
    </c:title>
    <c:autoTitleDeleted val="0"/>
    <c:plotArea>
      <c:layout/>
      <c:pieChart>
        <c:varyColors val="1"/>
        <c:ser>
          <c:idx val="0"/>
          <c:order val="0"/>
          <c:dPt>
            <c:idx val="0"/>
            <c:bubble3D val="0"/>
            <c:spPr>
              <a:gradFill rotWithShape="1">
                <a:gsLst>
                  <a:gs pos="0">
                    <a:schemeClr val="accent1">
                      <a:shade val="76000"/>
                      <a:satMod val="103000"/>
                      <a:lumMod val="102000"/>
                      <a:tint val="94000"/>
                    </a:schemeClr>
                  </a:gs>
                  <a:gs pos="50000">
                    <a:schemeClr val="accent1">
                      <a:shade val="76000"/>
                      <a:satMod val="110000"/>
                      <a:lumMod val="100000"/>
                      <a:shade val="100000"/>
                    </a:schemeClr>
                  </a:gs>
                  <a:gs pos="100000">
                    <a:schemeClr val="accent1">
                      <a:shade val="76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1-351C-4CA3-A475-03DD2383052B}"/>
              </c:ext>
            </c:extLst>
          </c:dPt>
          <c:dPt>
            <c:idx val="1"/>
            <c:bubble3D val="0"/>
            <c:spPr>
              <a:gradFill rotWithShape="1">
                <a:gsLst>
                  <a:gs pos="0">
                    <a:schemeClr val="accent1">
                      <a:tint val="77000"/>
                      <a:satMod val="103000"/>
                      <a:lumMod val="102000"/>
                      <a:tint val="94000"/>
                    </a:schemeClr>
                  </a:gs>
                  <a:gs pos="50000">
                    <a:schemeClr val="accent1">
                      <a:tint val="77000"/>
                      <a:satMod val="110000"/>
                      <a:lumMod val="100000"/>
                      <a:shade val="100000"/>
                    </a:schemeClr>
                  </a:gs>
                  <a:gs pos="100000">
                    <a:schemeClr val="accent1">
                      <a:tint val="77000"/>
                      <a:lumMod val="99000"/>
                      <a:satMod val="120000"/>
                      <a:shade val="78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xmlns:c16r2="http://schemas.microsoft.com/office/drawing/2015/06/chart">
              <c:ext xmlns:c16="http://schemas.microsoft.com/office/drawing/2014/chart" uri="{C3380CC4-5D6E-409C-BE32-E72D297353CC}">
                <c16:uniqueId val="{00000003-351C-4CA3-A475-03DD2383052B}"/>
              </c:ext>
            </c:extLst>
          </c:dPt>
          <c:dLbls>
            <c:dLbl>
              <c:idx val="0"/>
              <c:layout/>
              <c:tx>
                <c:rich>
                  <a:bodyPr/>
                  <a:lstStyle/>
                  <a:p>
                    <a:r>
                      <a:rPr lang="en-US" baseline="0"/>
                      <a:t> </a:t>
                    </a:r>
                    <a:fld id="{55F04DF9-DB95-469E-A721-E4C2F89967E1}" type="PERCENTAGE">
                      <a:rPr lang="en-US" baseline="0"/>
                      <a:pPr/>
                      <a:t>[POURCENTAGE]</a:t>
                    </a:fld>
                    <a:endParaRPr lang="en-US" baseline="0"/>
                  </a:p>
                </c:rich>
              </c:tx>
              <c:dLblPos val="outEnd"/>
              <c:showLegendKey val="0"/>
              <c:showVal val="1"/>
              <c:showCatName val="0"/>
              <c:showSerName val="0"/>
              <c:showPercent val="1"/>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1-351C-4CA3-A475-03DD2383052B}"/>
                </c:ext>
              </c:extLst>
            </c:dLbl>
            <c:dLbl>
              <c:idx val="1"/>
              <c:layout/>
              <c:tx>
                <c:rich>
                  <a:bodyPr/>
                  <a:lstStyle/>
                  <a:p>
                    <a:r>
                      <a:rPr lang="en-US" baseline="0"/>
                      <a:t> </a:t>
                    </a:r>
                    <a:fld id="{3235F04D-0DE0-42F1-AA57-5AB7097EA41D}" type="PERCENTAGE">
                      <a:rPr lang="en-US" baseline="0"/>
                      <a:pPr/>
                      <a:t>[POURCENTAGE]</a:t>
                    </a:fld>
                    <a:endParaRPr lang="en-US" baseline="0"/>
                  </a:p>
                </c:rich>
              </c:tx>
              <c:dLblPos val="outEnd"/>
              <c:showLegendKey val="0"/>
              <c:showVal val="1"/>
              <c:showCatName val="0"/>
              <c:showSerName val="0"/>
              <c:showPercent val="1"/>
              <c:showBubbleSize val="0"/>
              <c:extLst xmlns:c16r2="http://schemas.microsoft.com/office/drawing/2015/06/chart">
                <c:ext xmlns:c15="http://schemas.microsoft.com/office/drawing/2012/chart" uri="{CE6537A1-D6FC-4f65-9D91-7224C49458BB}">
                  <c15:dlblFieldTable/>
                  <c15:showDataLabelsRange val="0"/>
                </c:ext>
                <c:ext xmlns:c16="http://schemas.microsoft.com/office/drawing/2014/chart" uri="{C3380CC4-5D6E-409C-BE32-E72D297353CC}">
                  <c16:uniqueId val="{00000003-351C-4CA3-A475-03DD2383052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fr-FR"/>
              </a:p>
            </c:txPr>
            <c:dLblPos val="outEnd"/>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xmlns:c16r2="http://schemas.microsoft.com/office/drawing/2015/06/chart">
              <c:ext xmlns:c15="http://schemas.microsoft.com/office/drawing/2012/chart" uri="{CE6537A1-D6FC-4f65-9D91-7224C49458BB}"/>
            </c:extLst>
          </c:dLbls>
          <c:cat>
            <c:strRef>
              <c:f>'Exercice 2-corrigé'!$R$5:$R$6</c:f>
              <c:strCache>
                <c:ptCount val="2"/>
                <c:pt idx="0">
                  <c:v>Oui </c:v>
                </c:pt>
                <c:pt idx="1">
                  <c:v>Non</c:v>
                </c:pt>
              </c:strCache>
            </c:strRef>
          </c:cat>
          <c:val>
            <c:numRef>
              <c:f>'Exercice 2-corrigé'!$S$5:$S$6</c:f>
              <c:numCache>
                <c:formatCode>General</c:formatCode>
                <c:ptCount val="2"/>
                <c:pt idx="0">
                  <c:v>546</c:v>
                </c:pt>
                <c:pt idx="1">
                  <c:v>104</c:v>
                </c:pt>
              </c:numCache>
            </c:numRef>
          </c:val>
          <c:extLst xmlns:c16r2="http://schemas.microsoft.com/office/drawing/2015/06/chart">
            <c:ext xmlns:c16="http://schemas.microsoft.com/office/drawing/2014/chart" uri="{C3380CC4-5D6E-409C-BE32-E72D297353CC}">
              <c16:uniqueId val="{00000004-351C-4CA3-A475-03DD2383052B}"/>
            </c:ext>
          </c:extLst>
        </c:ser>
        <c:dLbls>
          <c:showLegendKey val="0"/>
          <c:showVal val="0"/>
          <c:showCatName val="0"/>
          <c:showSerName val="0"/>
          <c:showPercent val="0"/>
          <c:showBubbleSize val="0"/>
          <c:showLeaderLines val="1"/>
        </c:dLbls>
        <c:firstSliceAng val="0"/>
      </c:pie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fr-FR" sz="1400"/>
              <a:t>Raisons du non achat chez Jeff de Bruges</a:t>
            </a:r>
          </a:p>
        </c:rich>
      </c:tx>
      <c:layout/>
      <c:overlay val="0"/>
      <c:spPr>
        <a:noFill/>
        <a:ln>
          <a:noFill/>
        </a:ln>
        <a:effectLst/>
      </c:spPr>
    </c:title>
    <c:autoTitleDeleted val="0"/>
    <c:plotArea>
      <c:layout/>
      <c:barChart>
        <c:barDir val="col"/>
        <c:grouping val="clustered"/>
        <c:varyColors val="0"/>
        <c:ser>
          <c:idx val="0"/>
          <c:order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invertIfNegative val="0"/>
          <c:cat>
            <c:strRef>
              <c:f>'Exercice 2-corrigé'!$Y$5:$Y$9</c:f>
              <c:strCache>
                <c:ptCount val="5"/>
                <c:pt idx="0">
                  <c:v>Pas de magasin près de chez moi</c:v>
                </c:pt>
                <c:pt idx="1">
                  <c:v>Prix trop élevés</c:v>
                </c:pt>
                <c:pt idx="2">
                  <c:v>Qualité insuffisante </c:v>
                </c:pt>
                <c:pt idx="3">
                  <c:v>Manque de choix</c:v>
                </c:pt>
                <c:pt idx="4">
                  <c:v>Je ne sais pas </c:v>
                </c:pt>
              </c:strCache>
            </c:strRef>
          </c:cat>
          <c:val>
            <c:numRef>
              <c:f>'Exercice 2-corrigé'!$Z$5:$Z$9</c:f>
              <c:numCache>
                <c:formatCode>General</c:formatCode>
                <c:ptCount val="5"/>
                <c:pt idx="0">
                  <c:v>123</c:v>
                </c:pt>
                <c:pt idx="1">
                  <c:v>234</c:v>
                </c:pt>
                <c:pt idx="2">
                  <c:v>12</c:v>
                </c:pt>
                <c:pt idx="3">
                  <c:v>34</c:v>
                </c:pt>
                <c:pt idx="4">
                  <c:v>67</c:v>
                </c:pt>
              </c:numCache>
            </c:numRef>
          </c:val>
          <c:extLst xmlns:c16r2="http://schemas.microsoft.com/office/drawing/2015/06/chart">
            <c:ext xmlns:c16="http://schemas.microsoft.com/office/drawing/2014/chart" uri="{C3380CC4-5D6E-409C-BE32-E72D297353CC}">
              <c16:uniqueId val="{00000000-24B8-4C3B-BF50-9C6CAB2C219D}"/>
            </c:ext>
          </c:extLst>
        </c:ser>
        <c:dLbls>
          <c:showLegendKey val="0"/>
          <c:showVal val="0"/>
          <c:showCatName val="0"/>
          <c:showSerName val="0"/>
          <c:showPercent val="0"/>
          <c:showBubbleSize val="0"/>
        </c:dLbls>
        <c:gapWidth val="100"/>
        <c:overlap val="-24"/>
        <c:axId val="54689792"/>
        <c:axId val="54691328"/>
      </c:barChart>
      <c:catAx>
        <c:axId val="54689792"/>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4691328"/>
        <c:crosses val="autoZero"/>
        <c:auto val="1"/>
        <c:lblAlgn val="ctr"/>
        <c:lblOffset val="100"/>
        <c:noMultiLvlLbl val="0"/>
      </c:catAx>
      <c:valAx>
        <c:axId val="5469132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fr-FR"/>
          </a:p>
        </c:txPr>
        <c:crossAx val="5468979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fr-F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9">
  <a:schemeClr val="accent6"/>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4">
  <a:schemeClr val="accent1"/>
</cs:colorStyle>
</file>

<file path=word/charts/colors7.xml><?xml version="1.0" encoding="utf-8"?>
<cs:colorStyle xmlns:cs="http://schemas.microsoft.com/office/drawing/2012/chartStyle" xmlns:a="http://schemas.openxmlformats.org/drawingml/2006/main" meth="withinLinear" id="14">
  <a:schemeClr val="accent1"/>
</cs:colorStyle>
</file>

<file path=word/charts/colors8.xml><?xml version="1.0" encoding="utf-8"?>
<cs:colorStyle xmlns:cs="http://schemas.microsoft.com/office/drawing/2012/chartStyle" xmlns:a="http://schemas.openxmlformats.org/drawingml/2006/main" meth="withinLinear" id="14">
  <a:schemeClr val="accent1"/>
</cs:colorStyle>
</file>

<file path=word/charts/colors9.xml><?xml version="1.0" encoding="utf-8"?>
<cs:colorStyle xmlns:cs="http://schemas.microsoft.com/office/drawing/2012/chartStyle" xmlns:a="http://schemas.openxmlformats.org/drawingml/2006/main" meth="withinLinear" id="14">
  <a:schemeClr val="accent1"/>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withinLinear" id="14">
  <a:schemeClr val="accent1"/>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0.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5ADEF-FB21-4315-AB15-C7C9015E5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10</Pages>
  <Words>1590</Words>
  <Characters>8745</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RAINFRAY SIBYLLE</dc:creator>
  <cp:keywords/>
  <dc:description/>
  <cp:lastModifiedBy>RAINFRAY SIBYLLE</cp:lastModifiedBy>
  <cp:revision>62</cp:revision>
  <dcterms:created xsi:type="dcterms:W3CDTF">2019-05-17T09:24:00Z</dcterms:created>
  <dcterms:modified xsi:type="dcterms:W3CDTF">2019-06-13T14:27:00Z</dcterms:modified>
</cp:coreProperties>
</file>