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72BFF619" w:rsidR="007F0FCB" w:rsidRPr="00CB634A" w:rsidRDefault="00C62D6E" w:rsidP="00F004F4">
      <w:pPr>
        <w:pStyle w:val="GuidePedagogiqueTitre1Dossier"/>
      </w:pPr>
      <w:r>
        <w:t>Cas</w:t>
      </w:r>
      <w:r w:rsidR="007F0FCB" w:rsidRPr="000B5BBA">
        <w:t xml:space="preserve"> </w:t>
      </w:r>
      <w:r w:rsidR="004843B8">
        <w:t>7</w:t>
      </w:r>
      <w:r w:rsidR="001E7028">
        <w:tab/>
        <w:t xml:space="preserve"> </w:t>
      </w:r>
      <w:r w:rsidR="00B040B0">
        <w:t>Analyser les performances</w:t>
      </w:r>
    </w:p>
    <w:p w14:paraId="37D09C18" w14:textId="2D196D10" w:rsidR="007F0FCB" w:rsidRPr="009A1D65" w:rsidRDefault="00E93F44" w:rsidP="0054468E">
      <w:pPr>
        <w:pStyle w:val="GuidePedagogiqueTitre4PartieSentraner"/>
        <w:jc w:val="both"/>
      </w:pPr>
      <w:r>
        <w:t xml:space="preserve">PARTIE </w:t>
      </w:r>
      <w:r w:rsidR="00B07DD9">
        <w:t xml:space="preserve">1 </w:t>
      </w:r>
      <w:r>
        <w:t xml:space="preserve">Le cas </w:t>
      </w:r>
      <w:proofErr w:type="spellStart"/>
      <w:r w:rsidR="00664360">
        <w:t>BricoLand</w:t>
      </w:r>
      <w:proofErr w:type="spellEnd"/>
      <w:r w:rsidR="00FD4822" w:rsidRPr="00FD4822">
        <w:t xml:space="preserve"> </w:t>
      </w:r>
      <w:r w:rsidR="00620935">
        <w:t>(p. </w:t>
      </w:r>
      <w:r w:rsidR="001C4EF5">
        <w:t>1</w:t>
      </w:r>
      <w:r>
        <w:t>9</w:t>
      </w:r>
      <w:r w:rsidR="00664360">
        <w:t>9</w:t>
      </w:r>
      <w:r w:rsidR="00620935">
        <w:t>)</w:t>
      </w:r>
    </w:p>
    <w:p w14:paraId="37D09C19" w14:textId="60C39DB9" w:rsidR="007F0FCB" w:rsidRPr="00EC5E79" w:rsidRDefault="00E93F44" w:rsidP="0054468E">
      <w:pPr>
        <w:pStyle w:val="GuidePedagogiqueTitre5SetesterSeprparerlpreuve"/>
        <w:jc w:val="both"/>
      </w:pPr>
      <w:r>
        <w:t>MISSION</w:t>
      </w:r>
    </w:p>
    <w:p w14:paraId="2F43DB80" w14:textId="50C401EF" w:rsidR="00C82297" w:rsidRDefault="008F4B1F" w:rsidP="00520490">
      <w:pPr>
        <w:pStyle w:val="GuidePedagogiqueTitre6Consignes"/>
        <w:rPr>
          <w:rFonts w:eastAsiaTheme="minorHAnsi"/>
        </w:rPr>
      </w:pPr>
      <w:r>
        <w:rPr>
          <w:rFonts w:eastAsiaTheme="minorHAnsi"/>
        </w:rPr>
        <w:t xml:space="preserve">1. </w:t>
      </w:r>
      <w:r w:rsidR="00A12AC2">
        <w:rPr>
          <w:rFonts w:eastAsiaTheme="minorHAnsi"/>
        </w:rPr>
        <w:t xml:space="preserve">Présentez le bilan fonctionnel condensé de </w:t>
      </w:r>
      <w:proofErr w:type="spellStart"/>
      <w:r w:rsidR="00A12AC2">
        <w:rPr>
          <w:rFonts w:eastAsiaTheme="minorHAnsi"/>
        </w:rPr>
        <w:t>BricoLand</w:t>
      </w:r>
      <w:proofErr w:type="spellEnd"/>
      <w:r w:rsidR="00A12AC2">
        <w:rPr>
          <w:rFonts w:eastAsiaTheme="minorHAnsi"/>
        </w:rPr>
        <w:t xml:space="preserve"> Brest</w:t>
      </w:r>
      <w:r w:rsidR="00476C87">
        <w:rPr>
          <w:rFonts w:eastAsiaTheme="minorHAnsi"/>
        </w:rPr>
        <w:t>.</w:t>
      </w:r>
    </w:p>
    <w:tbl>
      <w:tblPr>
        <w:tblW w:w="10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236"/>
        <w:gridCol w:w="1592"/>
        <w:gridCol w:w="3819"/>
        <w:gridCol w:w="1592"/>
      </w:tblGrid>
      <w:tr w:rsidR="00FC1260" w:rsidRPr="00FC1260" w14:paraId="46BEDB29" w14:textId="77777777" w:rsidTr="00FC1260">
        <w:trPr>
          <w:trHeight w:val="298"/>
          <w:jc w:val="center"/>
        </w:trPr>
        <w:tc>
          <w:tcPr>
            <w:tcW w:w="4828" w:type="dxa"/>
            <w:gridSpan w:val="2"/>
            <w:shd w:val="clear" w:color="auto" w:fill="auto"/>
            <w:vAlign w:val="center"/>
            <w:hideMark/>
          </w:tcPr>
          <w:p w14:paraId="551B22FE" w14:textId="77777777" w:rsidR="00FC1260" w:rsidRPr="00FC1260" w:rsidRDefault="00FC1260" w:rsidP="00FC1260">
            <w:pPr>
              <w:pStyle w:val="GuidePedagogiqueTitre7Rponses"/>
              <w:jc w:val="center"/>
              <w:rPr>
                <w:b/>
                <w:bCs/>
              </w:rPr>
            </w:pPr>
            <w:r w:rsidRPr="00FC1260">
              <w:rPr>
                <w:b/>
                <w:bCs/>
              </w:rPr>
              <w:t>Actif</w:t>
            </w:r>
          </w:p>
        </w:tc>
        <w:tc>
          <w:tcPr>
            <w:tcW w:w="5411" w:type="dxa"/>
            <w:gridSpan w:val="2"/>
            <w:shd w:val="clear" w:color="auto" w:fill="auto"/>
            <w:vAlign w:val="center"/>
            <w:hideMark/>
          </w:tcPr>
          <w:p w14:paraId="0D1A586C" w14:textId="77777777" w:rsidR="00FC1260" w:rsidRPr="00FC1260" w:rsidRDefault="00FC1260" w:rsidP="00FC1260">
            <w:pPr>
              <w:pStyle w:val="GuidePedagogiqueTitre7Rponses"/>
              <w:jc w:val="center"/>
              <w:rPr>
                <w:b/>
                <w:bCs/>
              </w:rPr>
            </w:pPr>
            <w:r w:rsidRPr="00FC1260">
              <w:rPr>
                <w:b/>
                <w:bCs/>
              </w:rPr>
              <w:t>Passif</w:t>
            </w:r>
          </w:p>
        </w:tc>
      </w:tr>
      <w:tr w:rsidR="00FC1260" w:rsidRPr="00FC1260" w14:paraId="14C3A8F0" w14:textId="77777777" w:rsidTr="00FC1260">
        <w:trPr>
          <w:trHeight w:val="298"/>
          <w:jc w:val="center"/>
        </w:trPr>
        <w:tc>
          <w:tcPr>
            <w:tcW w:w="3236" w:type="dxa"/>
            <w:shd w:val="clear" w:color="auto" w:fill="auto"/>
            <w:vAlign w:val="center"/>
            <w:hideMark/>
          </w:tcPr>
          <w:p w14:paraId="22EA8904" w14:textId="77777777" w:rsidR="00FC1260" w:rsidRPr="00FC1260" w:rsidRDefault="00FC1260" w:rsidP="00FC1260">
            <w:pPr>
              <w:pStyle w:val="GuidePedagogiqueTitre7Rponses"/>
              <w:rPr>
                <w:b/>
                <w:bCs/>
              </w:rPr>
            </w:pPr>
            <w:r w:rsidRPr="00FC1260">
              <w:rPr>
                <w:b/>
                <w:bCs/>
              </w:rPr>
              <w:t>Actif stable</w:t>
            </w:r>
          </w:p>
        </w:tc>
        <w:tc>
          <w:tcPr>
            <w:tcW w:w="1591" w:type="dxa"/>
            <w:shd w:val="clear" w:color="auto" w:fill="auto"/>
            <w:noWrap/>
            <w:vAlign w:val="bottom"/>
            <w:hideMark/>
          </w:tcPr>
          <w:p w14:paraId="1A971F1E" w14:textId="77777777" w:rsidR="00FC1260" w:rsidRPr="00FC1260" w:rsidRDefault="00FC1260" w:rsidP="00FC1260">
            <w:pPr>
              <w:pStyle w:val="GuidePedagogiqueTitre7Rponses"/>
            </w:pPr>
            <w:r w:rsidRPr="00FC1260">
              <w:t>31 500</w:t>
            </w:r>
          </w:p>
        </w:tc>
        <w:tc>
          <w:tcPr>
            <w:tcW w:w="3819" w:type="dxa"/>
            <w:shd w:val="clear" w:color="auto" w:fill="auto"/>
            <w:vAlign w:val="center"/>
            <w:hideMark/>
          </w:tcPr>
          <w:p w14:paraId="3291925F" w14:textId="77777777" w:rsidR="00FC1260" w:rsidRPr="00FC1260" w:rsidRDefault="00FC1260" w:rsidP="00FC1260">
            <w:pPr>
              <w:pStyle w:val="GuidePedagogiqueTitre7Rponses"/>
              <w:rPr>
                <w:b/>
                <w:bCs/>
              </w:rPr>
            </w:pPr>
            <w:r w:rsidRPr="00FC1260">
              <w:rPr>
                <w:b/>
                <w:bCs/>
              </w:rPr>
              <w:t>Passif stable</w:t>
            </w:r>
          </w:p>
        </w:tc>
        <w:tc>
          <w:tcPr>
            <w:tcW w:w="1591" w:type="dxa"/>
            <w:shd w:val="clear" w:color="auto" w:fill="auto"/>
            <w:noWrap/>
            <w:vAlign w:val="bottom"/>
            <w:hideMark/>
          </w:tcPr>
          <w:p w14:paraId="15A92380" w14:textId="77777777" w:rsidR="00FC1260" w:rsidRPr="00FC1260" w:rsidRDefault="00FC1260" w:rsidP="00FC1260">
            <w:pPr>
              <w:pStyle w:val="GuidePedagogiqueTitre7Rponses"/>
            </w:pPr>
            <w:r w:rsidRPr="00FC1260">
              <w:t>34 000</w:t>
            </w:r>
          </w:p>
        </w:tc>
      </w:tr>
      <w:tr w:rsidR="00FC1260" w:rsidRPr="00FC1260" w14:paraId="6BC9D785" w14:textId="77777777" w:rsidTr="00FC1260">
        <w:trPr>
          <w:trHeight w:val="298"/>
          <w:jc w:val="center"/>
        </w:trPr>
        <w:tc>
          <w:tcPr>
            <w:tcW w:w="3236" w:type="dxa"/>
            <w:shd w:val="clear" w:color="auto" w:fill="auto"/>
            <w:vAlign w:val="center"/>
            <w:hideMark/>
          </w:tcPr>
          <w:p w14:paraId="3134C4F2" w14:textId="77777777" w:rsidR="00FC1260" w:rsidRPr="00FC1260" w:rsidRDefault="00FC1260" w:rsidP="00FC1260">
            <w:pPr>
              <w:pStyle w:val="GuidePedagogiqueTitre7Rponses"/>
              <w:rPr>
                <w:b/>
                <w:bCs/>
              </w:rPr>
            </w:pPr>
            <w:r w:rsidRPr="00FC1260">
              <w:rPr>
                <w:b/>
                <w:bCs/>
              </w:rPr>
              <w:t>Actif circulant</w:t>
            </w:r>
          </w:p>
        </w:tc>
        <w:tc>
          <w:tcPr>
            <w:tcW w:w="1591" w:type="dxa"/>
            <w:shd w:val="clear" w:color="auto" w:fill="auto"/>
            <w:noWrap/>
            <w:vAlign w:val="bottom"/>
            <w:hideMark/>
          </w:tcPr>
          <w:p w14:paraId="507455E0" w14:textId="77777777" w:rsidR="00FC1260" w:rsidRPr="00FC1260" w:rsidRDefault="00FC1260" w:rsidP="00FC1260">
            <w:pPr>
              <w:pStyle w:val="GuidePedagogiqueTitre7Rponses"/>
            </w:pPr>
            <w:r w:rsidRPr="00FC1260">
              <w:t>3 100</w:t>
            </w:r>
          </w:p>
        </w:tc>
        <w:tc>
          <w:tcPr>
            <w:tcW w:w="3819" w:type="dxa"/>
            <w:shd w:val="clear" w:color="auto" w:fill="auto"/>
            <w:vAlign w:val="center"/>
            <w:hideMark/>
          </w:tcPr>
          <w:p w14:paraId="1A0F43AD" w14:textId="77777777" w:rsidR="00FC1260" w:rsidRPr="00FC1260" w:rsidRDefault="00FC1260" w:rsidP="00FC1260">
            <w:pPr>
              <w:pStyle w:val="GuidePedagogiqueTitre7Rponses"/>
              <w:rPr>
                <w:b/>
                <w:bCs/>
              </w:rPr>
            </w:pPr>
            <w:r w:rsidRPr="00FC1260">
              <w:rPr>
                <w:b/>
                <w:bCs/>
              </w:rPr>
              <w:t>Passif circulant</w:t>
            </w:r>
          </w:p>
        </w:tc>
        <w:tc>
          <w:tcPr>
            <w:tcW w:w="1591" w:type="dxa"/>
            <w:shd w:val="clear" w:color="auto" w:fill="auto"/>
            <w:noWrap/>
            <w:vAlign w:val="bottom"/>
            <w:hideMark/>
          </w:tcPr>
          <w:p w14:paraId="56A3FA65" w14:textId="77777777" w:rsidR="00FC1260" w:rsidRPr="00FC1260" w:rsidRDefault="00FC1260" w:rsidP="00FC1260">
            <w:pPr>
              <w:pStyle w:val="GuidePedagogiqueTitre7Rponses"/>
            </w:pPr>
            <w:r w:rsidRPr="00FC1260">
              <w:t>1 500</w:t>
            </w:r>
          </w:p>
        </w:tc>
      </w:tr>
      <w:tr w:rsidR="00FC1260" w:rsidRPr="00FC1260" w14:paraId="39D40617" w14:textId="77777777" w:rsidTr="00FC1260">
        <w:trPr>
          <w:trHeight w:val="298"/>
          <w:jc w:val="center"/>
        </w:trPr>
        <w:tc>
          <w:tcPr>
            <w:tcW w:w="3236" w:type="dxa"/>
            <w:shd w:val="clear" w:color="auto" w:fill="auto"/>
            <w:vAlign w:val="center"/>
            <w:hideMark/>
          </w:tcPr>
          <w:p w14:paraId="395DF98F" w14:textId="77777777" w:rsidR="00FC1260" w:rsidRPr="00FC1260" w:rsidRDefault="00FC1260" w:rsidP="00FC1260">
            <w:pPr>
              <w:pStyle w:val="GuidePedagogiqueTitre7Rponses"/>
              <w:rPr>
                <w:b/>
                <w:bCs/>
              </w:rPr>
            </w:pPr>
            <w:r w:rsidRPr="00FC1260">
              <w:rPr>
                <w:b/>
                <w:bCs/>
              </w:rPr>
              <w:t>Actifs de trésorerie</w:t>
            </w:r>
          </w:p>
        </w:tc>
        <w:tc>
          <w:tcPr>
            <w:tcW w:w="1591" w:type="dxa"/>
            <w:shd w:val="clear" w:color="auto" w:fill="auto"/>
            <w:noWrap/>
            <w:vAlign w:val="bottom"/>
            <w:hideMark/>
          </w:tcPr>
          <w:p w14:paraId="653BC0AF" w14:textId="77777777" w:rsidR="00FC1260" w:rsidRPr="00FC1260" w:rsidRDefault="00FC1260" w:rsidP="00FC1260">
            <w:pPr>
              <w:pStyle w:val="GuidePedagogiqueTitre7Rponses"/>
            </w:pPr>
            <w:r w:rsidRPr="00FC1260">
              <w:t>1 000</w:t>
            </w:r>
          </w:p>
        </w:tc>
        <w:tc>
          <w:tcPr>
            <w:tcW w:w="3819" w:type="dxa"/>
            <w:shd w:val="clear" w:color="auto" w:fill="auto"/>
            <w:vAlign w:val="center"/>
            <w:hideMark/>
          </w:tcPr>
          <w:p w14:paraId="405BDC54" w14:textId="77777777" w:rsidR="00FC1260" w:rsidRPr="00FC1260" w:rsidRDefault="00FC1260" w:rsidP="00FC1260">
            <w:pPr>
              <w:pStyle w:val="GuidePedagogiqueTitre7Rponses"/>
              <w:rPr>
                <w:b/>
                <w:bCs/>
              </w:rPr>
            </w:pPr>
            <w:r w:rsidRPr="00FC1260">
              <w:rPr>
                <w:b/>
                <w:bCs/>
              </w:rPr>
              <w:t>Passif de trésorerie</w:t>
            </w:r>
          </w:p>
        </w:tc>
        <w:tc>
          <w:tcPr>
            <w:tcW w:w="1591" w:type="dxa"/>
            <w:shd w:val="clear" w:color="auto" w:fill="auto"/>
            <w:noWrap/>
            <w:vAlign w:val="bottom"/>
            <w:hideMark/>
          </w:tcPr>
          <w:p w14:paraId="1F206BCB" w14:textId="77777777" w:rsidR="00FC1260" w:rsidRPr="00FC1260" w:rsidRDefault="00FC1260" w:rsidP="00FC1260">
            <w:pPr>
              <w:pStyle w:val="GuidePedagogiqueTitre7Rponses"/>
            </w:pPr>
            <w:r w:rsidRPr="00FC1260">
              <w:t>100</w:t>
            </w:r>
          </w:p>
        </w:tc>
      </w:tr>
      <w:tr w:rsidR="00FC1260" w:rsidRPr="00FC1260" w14:paraId="0AFF9CF4" w14:textId="77777777" w:rsidTr="00FC1260">
        <w:trPr>
          <w:trHeight w:val="298"/>
          <w:jc w:val="center"/>
        </w:trPr>
        <w:tc>
          <w:tcPr>
            <w:tcW w:w="3236" w:type="dxa"/>
            <w:shd w:val="clear" w:color="auto" w:fill="auto"/>
            <w:noWrap/>
            <w:vAlign w:val="bottom"/>
            <w:hideMark/>
          </w:tcPr>
          <w:p w14:paraId="15FA74CD" w14:textId="6118CD8D" w:rsidR="00FC1260" w:rsidRPr="008A5A86" w:rsidRDefault="008A5A86" w:rsidP="00FC1260">
            <w:pPr>
              <w:pStyle w:val="GuidePedagogiqueTitre7Rponses"/>
              <w:rPr>
                <w:b/>
                <w:bCs/>
              </w:rPr>
            </w:pPr>
            <w:r w:rsidRPr="008A5A86">
              <w:rPr>
                <w:b/>
                <w:bCs/>
              </w:rPr>
              <w:t>TOTAL</w:t>
            </w:r>
          </w:p>
        </w:tc>
        <w:tc>
          <w:tcPr>
            <w:tcW w:w="1591" w:type="dxa"/>
            <w:shd w:val="clear" w:color="auto" w:fill="auto"/>
            <w:noWrap/>
            <w:vAlign w:val="bottom"/>
            <w:hideMark/>
          </w:tcPr>
          <w:p w14:paraId="445FAB26" w14:textId="77777777" w:rsidR="00FC1260" w:rsidRPr="00FC1260" w:rsidRDefault="00FC1260" w:rsidP="00FC1260">
            <w:pPr>
              <w:pStyle w:val="GuidePedagogiqueTitre7Rponses"/>
            </w:pPr>
            <w:r w:rsidRPr="00FC1260">
              <w:t>35 600</w:t>
            </w:r>
          </w:p>
        </w:tc>
        <w:tc>
          <w:tcPr>
            <w:tcW w:w="3819" w:type="dxa"/>
            <w:shd w:val="clear" w:color="auto" w:fill="auto"/>
            <w:noWrap/>
            <w:vAlign w:val="bottom"/>
            <w:hideMark/>
          </w:tcPr>
          <w:p w14:paraId="2535A001" w14:textId="00FF0DA1" w:rsidR="00FC1260" w:rsidRPr="008A5A86" w:rsidRDefault="008A5A86" w:rsidP="00FC1260">
            <w:pPr>
              <w:pStyle w:val="GuidePedagogiqueTitre7Rponses"/>
              <w:rPr>
                <w:b/>
                <w:bCs/>
              </w:rPr>
            </w:pPr>
            <w:r w:rsidRPr="008A5A86">
              <w:rPr>
                <w:b/>
                <w:bCs/>
              </w:rPr>
              <w:t>TOTAL</w:t>
            </w:r>
          </w:p>
        </w:tc>
        <w:tc>
          <w:tcPr>
            <w:tcW w:w="1591" w:type="dxa"/>
            <w:shd w:val="clear" w:color="auto" w:fill="auto"/>
            <w:noWrap/>
            <w:vAlign w:val="bottom"/>
            <w:hideMark/>
          </w:tcPr>
          <w:p w14:paraId="15481FFB" w14:textId="77777777" w:rsidR="00FC1260" w:rsidRPr="00FC1260" w:rsidRDefault="00FC1260" w:rsidP="00FC1260">
            <w:pPr>
              <w:pStyle w:val="GuidePedagogiqueTitre7Rponses"/>
            </w:pPr>
            <w:r w:rsidRPr="00FC1260">
              <w:t>35 600</w:t>
            </w:r>
          </w:p>
        </w:tc>
      </w:tr>
    </w:tbl>
    <w:p w14:paraId="40D978BF" w14:textId="44B51CE6" w:rsidR="00005255" w:rsidRPr="00005255" w:rsidRDefault="00005255" w:rsidP="00005255">
      <w:pPr>
        <w:pStyle w:val="GuidePedagogiqueTitre7Rponses"/>
      </w:pPr>
    </w:p>
    <w:p w14:paraId="51731669" w14:textId="3660F527" w:rsidR="00BD5D4A" w:rsidRDefault="008D0A3E" w:rsidP="00BD5D4A">
      <w:pPr>
        <w:pStyle w:val="GuidePedagogiqueTitre6Consignes"/>
        <w:rPr>
          <w:rFonts w:eastAsiaTheme="minorHAnsi"/>
        </w:rPr>
      </w:pPr>
      <w:r>
        <w:rPr>
          <w:rFonts w:eastAsiaTheme="minorHAnsi"/>
        </w:rPr>
        <w:t>2</w:t>
      </w:r>
      <w:r w:rsidR="00BD5D4A">
        <w:rPr>
          <w:rFonts w:eastAsiaTheme="minorHAnsi"/>
        </w:rPr>
        <w:t xml:space="preserve">. </w:t>
      </w:r>
      <w:r w:rsidR="0060519A">
        <w:rPr>
          <w:rFonts w:ascii="Times New Roman" w:eastAsiaTheme="minorHAnsi" w:hAnsi="Times New Roman" w:cs="Times New Roman"/>
        </w:rPr>
        <w:t xml:space="preserve">Calculez </w:t>
      </w:r>
      <w:r w:rsidR="009C483D">
        <w:rPr>
          <w:rFonts w:ascii="Times New Roman" w:eastAsiaTheme="minorHAnsi" w:hAnsi="Times New Roman" w:cs="Times New Roman"/>
        </w:rPr>
        <w:t xml:space="preserve">le fonds de roulement </w:t>
      </w:r>
      <w:r w:rsidR="00CD5D23">
        <w:rPr>
          <w:rFonts w:ascii="Times New Roman" w:eastAsiaTheme="minorHAnsi" w:hAnsi="Times New Roman" w:cs="Times New Roman"/>
        </w:rPr>
        <w:t>net global (FRNG), le besoin en fonds de roulement (BFR)</w:t>
      </w:r>
      <w:r w:rsidR="003D163B">
        <w:rPr>
          <w:rFonts w:ascii="Times New Roman" w:eastAsiaTheme="minorHAnsi" w:hAnsi="Times New Roman" w:cs="Times New Roman"/>
        </w:rPr>
        <w:t>, la trésorerie nette et la capacité</w:t>
      </w:r>
      <w:r w:rsidR="00DE73CA">
        <w:rPr>
          <w:rFonts w:ascii="Times New Roman" w:eastAsiaTheme="minorHAnsi" w:hAnsi="Times New Roman" w:cs="Times New Roman"/>
        </w:rPr>
        <w:t xml:space="preserve"> d’autofinancement pour l’année</w:t>
      </w:r>
      <w:r w:rsidR="00BD5D4A">
        <w:rPr>
          <w:rFonts w:eastAsiaTheme="minorHAnsi"/>
        </w:rPr>
        <w:t>.</w:t>
      </w:r>
    </w:p>
    <w:p w14:paraId="4A1F8E7A" w14:textId="2D8AA1F1" w:rsidR="00FC1260" w:rsidRDefault="00FC1260" w:rsidP="00FC1260">
      <w:pPr>
        <w:pStyle w:val="GuidePedagogiqueTitre7Rponses"/>
      </w:pPr>
      <w:r>
        <w:t>• FRNG = 34 000 – 31 500 = 2 500 K€</w:t>
      </w:r>
    </w:p>
    <w:p w14:paraId="37A9AA00" w14:textId="7A22738C" w:rsidR="00FC1260" w:rsidRDefault="00FC1260" w:rsidP="00FC1260">
      <w:pPr>
        <w:pStyle w:val="GuidePedagogiqueTitre7Rponses"/>
      </w:pPr>
      <w:r>
        <w:t>• BFR = 3 100 – 1 500 = 1 600 K€</w:t>
      </w:r>
    </w:p>
    <w:p w14:paraId="02EB8703" w14:textId="2434DF32" w:rsidR="00FC1260" w:rsidRDefault="00FC1260" w:rsidP="00FC1260">
      <w:pPr>
        <w:pStyle w:val="GuidePedagogiqueTitre7Rponses"/>
      </w:pPr>
      <w:r>
        <w:t>• TN = 1 000 – 100 = 900 K€</w:t>
      </w:r>
    </w:p>
    <w:p w14:paraId="20A73CBB" w14:textId="4D2B6C98" w:rsidR="00FC1260" w:rsidRDefault="00FC1260" w:rsidP="00FC1260">
      <w:pPr>
        <w:pStyle w:val="GuidePedagogiqueTitre7Rponses"/>
      </w:pPr>
      <w:r>
        <w:t xml:space="preserve">• CAF = RN + DAP – RAP = 4000 + 3 450 = 7 450 K€ </w:t>
      </w:r>
    </w:p>
    <w:p w14:paraId="4A2CD8C7" w14:textId="454B34F4" w:rsidR="001C4EF5" w:rsidRDefault="00FC1260" w:rsidP="00FC1260">
      <w:pPr>
        <w:pStyle w:val="GuidePedagogiqueTitre7Rponses"/>
      </w:pPr>
      <w:r>
        <w:t xml:space="preserve">Si on veut tenir compte du supplément d’amortissement lié à l’investissement, il faut rajouter 60 </w:t>
      </w:r>
      <w:r w:rsidR="00657CBA">
        <w:t>K</w:t>
      </w:r>
      <w:r>
        <w:t>€ à la CAF</w:t>
      </w:r>
      <w:r w:rsidR="00DE73CA">
        <w:t>.</w:t>
      </w:r>
    </w:p>
    <w:p w14:paraId="686EB43A" w14:textId="77777777" w:rsidR="00DE73CA" w:rsidRDefault="00DE73CA" w:rsidP="007A337C">
      <w:pPr>
        <w:pStyle w:val="GuidePedagogiqueTitre7Rponses"/>
      </w:pPr>
    </w:p>
    <w:p w14:paraId="062D3D17" w14:textId="4BC67161" w:rsidR="00DE73CA" w:rsidRDefault="00DE73CA" w:rsidP="00DE73CA">
      <w:pPr>
        <w:pStyle w:val="GuidePedagogiqueTitre6Consignes"/>
        <w:rPr>
          <w:rFonts w:eastAsiaTheme="minorHAnsi"/>
        </w:rPr>
      </w:pPr>
      <w:r>
        <w:rPr>
          <w:rFonts w:eastAsiaTheme="minorHAnsi"/>
        </w:rPr>
        <w:t xml:space="preserve">3. </w:t>
      </w:r>
      <w:r>
        <w:rPr>
          <w:rFonts w:ascii="Times New Roman" w:eastAsiaTheme="minorHAnsi" w:hAnsi="Times New Roman" w:cs="Times New Roman"/>
        </w:rPr>
        <w:t>Après avoir calculé les ratios du bilan, analysez la situation financière de la grande surface et proposez le mode de financement adapté pour cet investissement</w:t>
      </w:r>
      <w:r>
        <w:rPr>
          <w:rFonts w:eastAsiaTheme="minorHAnsi"/>
        </w:rPr>
        <w:t>.</w:t>
      </w:r>
    </w:p>
    <w:p w14:paraId="522FD130" w14:textId="316821C8" w:rsidR="00FC1260" w:rsidRPr="00FC1260" w:rsidRDefault="00FC1260" w:rsidP="00FC1260">
      <w:pPr>
        <w:pStyle w:val="GuidePedagogiqueTitre7Rponses"/>
        <w:rPr>
          <w:b/>
          <w:bCs/>
        </w:rPr>
      </w:pPr>
      <w:r w:rsidRPr="00FC1260">
        <w:rPr>
          <w:b/>
          <w:bCs/>
        </w:rPr>
        <w:t>• Ratios du bilan</w:t>
      </w:r>
    </w:p>
    <w:p w14:paraId="0F78EF37" w14:textId="77777777" w:rsidR="00FC1260" w:rsidRDefault="00FC1260" w:rsidP="00FC1260">
      <w:pPr>
        <w:pStyle w:val="GuidePedagogiqueTitre7Rponses"/>
      </w:pPr>
      <w:r>
        <w:t>Couverture des emplois stables = Passif stable / Immobilisations brutes = 34 000 / 31 500 = 1,08</w:t>
      </w:r>
    </w:p>
    <w:p w14:paraId="2D7DBD1D" w14:textId="7000BF89" w:rsidR="00FC1260" w:rsidRDefault="00FC1260" w:rsidP="00FC1260">
      <w:pPr>
        <w:pStyle w:val="GuidePedagogiqueTitre7Rponses"/>
      </w:pPr>
      <w:r>
        <w:t>Indépendance financière = (Passif stable – dettes financière</w:t>
      </w:r>
      <w:r w:rsidR="00A60115">
        <w:t>s</w:t>
      </w:r>
      <w:r>
        <w:t>) / Passif stable = 20 000 / 34 000 = 59 %</w:t>
      </w:r>
    </w:p>
    <w:p w14:paraId="4BCCDAD9" w14:textId="77777777" w:rsidR="00FC1260" w:rsidRDefault="00FC1260" w:rsidP="00FC1260">
      <w:pPr>
        <w:pStyle w:val="GuidePedagogiqueTitre7Rponses"/>
      </w:pPr>
    </w:p>
    <w:p w14:paraId="0CF4A475" w14:textId="1FC243C2" w:rsidR="00FC1260" w:rsidRPr="00FC1260" w:rsidRDefault="00FC1260" w:rsidP="00FC1260">
      <w:pPr>
        <w:pStyle w:val="GuidePedagogiqueTitre7Rponses"/>
        <w:rPr>
          <w:b/>
          <w:bCs/>
        </w:rPr>
      </w:pPr>
      <w:r w:rsidRPr="00FC1260">
        <w:rPr>
          <w:b/>
          <w:bCs/>
        </w:rPr>
        <w:t>• Analyse de la situation</w:t>
      </w:r>
    </w:p>
    <w:p w14:paraId="2055C604" w14:textId="77777777" w:rsidR="00FC1260" w:rsidRDefault="00FC1260" w:rsidP="00FC1260">
      <w:pPr>
        <w:pStyle w:val="GuidePedagogiqueTitre7Rponses"/>
      </w:pPr>
      <w:proofErr w:type="spellStart"/>
      <w:r>
        <w:t>BricoLand</w:t>
      </w:r>
      <w:proofErr w:type="spellEnd"/>
      <w:r>
        <w:t xml:space="preserve"> dispose d'une trésorerie positive confortable de 900 000 €. Cela est dû au fait que le fonds de roulement net global finance largement le besoin en fonds de roulement, notamment grâce au résultat de l’exercice, avec une couverture des emplois stables de 1,08 et peut donc dégager de la trésorerie.</w:t>
      </w:r>
    </w:p>
    <w:p w14:paraId="159A530F" w14:textId="713B499B" w:rsidR="00FC1260" w:rsidRDefault="00FC1260" w:rsidP="00FC1260">
      <w:pPr>
        <w:pStyle w:val="GuidePedagogiqueTitre7Rponses"/>
      </w:pPr>
      <w:r>
        <w:t>Par ailleurs avec un taux d'indépendance financière de 59%, la capacité d'emprunt est bonne. L'entreprise peut emprunter jusqu'à un montant de dettes financières de 20 000 K€ pour atteindre le taux de 50%. Sa capacité d'emprunt est donc de 20 000 - 14 000 = 6</w:t>
      </w:r>
      <w:r w:rsidR="00657CBA">
        <w:t xml:space="preserve"> </w:t>
      </w:r>
      <w:r>
        <w:t>000 K€, Soit 6 000 000 d'euros.</w:t>
      </w:r>
    </w:p>
    <w:p w14:paraId="5C71247D" w14:textId="77777777" w:rsidR="00FC1260" w:rsidRDefault="00FC1260" w:rsidP="00FC1260">
      <w:pPr>
        <w:pStyle w:val="GuidePedagogiqueTitre7Rponses"/>
      </w:pPr>
      <w:r>
        <w:t>Enfin la capacité d'autofinancement de 7 450 000 € est très importante et rassurante sur la capacité de l'entreprise à investir ou à rembourser ses emprunts.</w:t>
      </w:r>
    </w:p>
    <w:p w14:paraId="7B91B888" w14:textId="77777777" w:rsidR="00FC1260" w:rsidRDefault="00FC1260" w:rsidP="00FC1260">
      <w:pPr>
        <w:pStyle w:val="GuidePedagogiqueTitre7Rponses"/>
      </w:pPr>
      <w:r>
        <w:t>Au total, la situation financière de l'entreprise est tout à fait satisfaisante.</w:t>
      </w:r>
    </w:p>
    <w:p w14:paraId="2061338B" w14:textId="77777777" w:rsidR="00FC1260" w:rsidRDefault="00FC1260" w:rsidP="00FC1260">
      <w:pPr>
        <w:pStyle w:val="GuidePedagogiqueTitre7Rponses"/>
      </w:pPr>
    </w:p>
    <w:p w14:paraId="4C0311F8" w14:textId="074B8648" w:rsidR="00FC1260" w:rsidRPr="00FC1260" w:rsidRDefault="00FC1260" w:rsidP="00FC1260">
      <w:pPr>
        <w:pStyle w:val="GuidePedagogiqueTitre7Rponses"/>
        <w:rPr>
          <w:b/>
          <w:bCs/>
        </w:rPr>
      </w:pPr>
      <w:r w:rsidRPr="00FC1260">
        <w:rPr>
          <w:b/>
          <w:bCs/>
        </w:rPr>
        <w:t>• Mode de financement adapté</w:t>
      </w:r>
    </w:p>
    <w:p w14:paraId="2CD532F5" w14:textId="77777777" w:rsidR="00FC1260" w:rsidRDefault="00FC1260" w:rsidP="00FC1260">
      <w:pPr>
        <w:pStyle w:val="GuidePedagogiqueTitre7Rponses"/>
      </w:pPr>
      <w:r>
        <w:t xml:space="preserve">L’entreprise dispose d’une trésorerie de 1 000 000 pour un investissement de 600 000 €. L’investissement peut donc être financé sur fonds propres. </w:t>
      </w:r>
    </w:p>
    <w:p w14:paraId="0A10AF02" w14:textId="77777777" w:rsidR="00FC1260" w:rsidRDefault="00FC1260" w:rsidP="00FC1260">
      <w:pPr>
        <w:pStyle w:val="GuidePedagogiqueTitre7Rponses"/>
      </w:pPr>
      <w:r>
        <w:t>La capacité d'emprunt de 6 000 000 € est par ailleurs largement au-dessus des 600 000 € nécessaires pour l'investissement. L'entreprise peut emprunter.</w:t>
      </w:r>
    </w:p>
    <w:p w14:paraId="5831B658" w14:textId="776B2A94" w:rsidR="00DE73CA" w:rsidRDefault="00FC1260" w:rsidP="00FC1260">
      <w:pPr>
        <w:pStyle w:val="GuidePedagogiqueTitre7Rponses"/>
      </w:pPr>
      <w:r>
        <w:t>L'entreprise a donc le choix entre un investissement sur fonds propres et un emprunt. On peut envisager un financement mixte par exemple moitié par emprunt et moitié sur fonds propres afin de conserver une trésorerie confortable</w:t>
      </w:r>
      <w:r w:rsidR="00DE73CA">
        <w:t>.</w:t>
      </w:r>
    </w:p>
    <w:p w14:paraId="47C6BE5A" w14:textId="66A4CE33" w:rsidR="0034029B" w:rsidRDefault="00826056" w:rsidP="0054468E">
      <w:pPr>
        <w:pStyle w:val="GuidePedagogiqueTitre4PartieSentraner"/>
        <w:jc w:val="both"/>
      </w:pPr>
      <w:r>
        <w:t xml:space="preserve">PARTIE </w:t>
      </w:r>
      <w:r w:rsidR="004C06A8">
        <w:t>2</w:t>
      </w:r>
      <w:r w:rsidR="00A126E8">
        <w:t xml:space="preserve"> </w:t>
      </w:r>
      <w:r>
        <w:t>Questionnaire à choix multiples</w:t>
      </w:r>
      <w:r w:rsidR="00A126E8">
        <w:t xml:space="preserve"> (p. </w:t>
      </w:r>
      <w:r w:rsidR="001C4EF5">
        <w:t>1</w:t>
      </w:r>
      <w:r>
        <w:t>9</w:t>
      </w:r>
      <w:r w:rsidR="00B040B0">
        <w:t>8</w:t>
      </w:r>
      <w:r w:rsidR="00A126E8">
        <w:t>)</w:t>
      </w:r>
    </w:p>
    <w:p w14:paraId="4DCA0B89" w14:textId="3CCA5ADF" w:rsidR="00F51AE4" w:rsidRDefault="00872979" w:rsidP="0054468E">
      <w:pPr>
        <w:pStyle w:val="GuidePedagogiqueTitre6Consignes"/>
      </w:pPr>
      <w:r w:rsidRPr="00F2771E">
        <w:t xml:space="preserve">• </w:t>
      </w:r>
      <w:r w:rsidR="008606DC">
        <w:rPr>
          <w:rFonts w:ascii="Times New Roman" w:hAnsi="Times New Roman" w:cs="Times New Roman"/>
        </w:rPr>
        <w:t>À l’aide de vos connaissances et des informations fournies, répondez aux questions suivantes en précisant</w:t>
      </w:r>
      <w:r w:rsidR="00BC05B4">
        <w:rPr>
          <w:rFonts w:ascii="Times New Roman" w:hAnsi="Times New Roman" w:cs="Times New Roman"/>
        </w:rPr>
        <w:t xml:space="preserve"> </w:t>
      </w:r>
      <w:r w:rsidR="008606DC">
        <w:rPr>
          <w:rFonts w:ascii="Times New Roman" w:hAnsi="Times New Roman" w:cs="Times New Roman"/>
        </w:rPr>
        <w:lastRenderedPageBreak/>
        <w:t>votre raisonnement</w:t>
      </w:r>
      <w:r w:rsidR="00CC0869">
        <w:rPr>
          <w:rFonts w:ascii="Times New Roman" w:hAnsi="Times New Roman" w:cs="Times New Roman"/>
        </w:rPr>
        <w:t>.</w:t>
      </w:r>
    </w:p>
    <w:p w14:paraId="0AD107D2" w14:textId="6E37598A" w:rsidR="00CC0869" w:rsidRPr="00C413F3" w:rsidRDefault="00CC0869" w:rsidP="00CC0869">
      <w:pPr>
        <w:pStyle w:val="GuidePedagogiqueTitre7Rponses"/>
        <w:jc w:val="both"/>
        <w:rPr>
          <w:b/>
          <w:bCs/>
        </w:rPr>
      </w:pPr>
      <w:r w:rsidRPr="00C413F3">
        <w:rPr>
          <w:b/>
          <w:bCs/>
        </w:rPr>
        <w:t xml:space="preserve">1. </w:t>
      </w:r>
      <w:r w:rsidR="00C423C1">
        <w:rPr>
          <w:b/>
          <w:bCs/>
        </w:rPr>
        <w:t xml:space="preserve">Le </w:t>
      </w:r>
      <w:r w:rsidR="003506F2">
        <w:rPr>
          <w:b/>
          <w:bCs/>
        </w:rPr>
        <w:t>taux de réalisation de l’objectif du CA global est de</w:t>
      </w:r>
      <w:r w:rsidR="00B040B0">
        <w:rPr>
          <w:b/>
          <w:bCs/>
        </w:rPr>
        <w:t xml:space="preserve"> </w:t>
      </w:r>
      <w:r w:rsidR="008606DC">
        <w:rPr>
          <w:b/>
          <w:bCs/>
        </w:rPr>
        <w:t>:</w:t>
      </w:r>
    </w:p>
    <w:p w14:paraId="467B9197" w14:textId="2DE23703" w:rsidR="008606DC" w:rsidRDefault="008606DC" w:rsidP="00CC0869">
      <w:pPr>
        <w:pStyle w:val="GuidePedagogiqueTitre7Rponses"/>
        <w:jc w:val="both"/>
      </w:pPr>
      <w:proofErr w:type="spellStart"/>
      <w:proofErr w:type="gramStart"/>
      <w:r w:rsidRPr="008606DC">
        <w:rPr>
          <w:b/>
          <w:bCs/>
        </w:rPr>
        <w:t>a</w:t>
      </w:r>
      <w:proofErr w:type="spellEnd"/>
      <w:proofErr w:type="gramEnd"/>
      <w:r w:rsidRPr="008606DC">
        <w:rPr>
          <w:b/>
          <w:bCs/>
        </w:rPr>
        <w:t xml:space="preserve"> </w:t>
      </w:r>
      <w:r>
        <w:sym w:font="Wingdings" w:char="F06F"/>
      </w:r>
      <w:r>
        <w:t xml:space="preserve"> </w:t>
      </w:r>
      <w:r w:rsidR="003506F2">
        <w:rPr>
          <w:rFonts w:ascii="Times New Roman" w:hAnsi="Times New Roman"/>
        </w:rPr>
        <w:t>103 %</w:t>
      </w:r>
    </w:p>
    <w:p w14:paraId="5553984B" w14:textId="2CDC43F2" w:rsidR="008606DC" w:rsidRDefault="008606DC" w:rsidP="00CC0869">
      <w:pPr>
        <w:pStyle w:val="GuidePedagogiqueTitre7Rponses"/>
        <w:jc w:val="both"/>
      </w:pPr>
      <w:proofErr w:type="gramStart"/>
      <w:r w:rsidRPr="008606DC">
        <w:rPr>
          <w:b/>
          <w:bCs/>
        </w:rPr>
        <w:t>b</w:t>
      </w:r>
      <w:proofErr w:type="gramEnd"/>
      <w:r>
        <w:rPr>
          <w:b/>
          <w:bCs/>
          <w:color w:val="00B0F0"/>
        </w:rPr>
        <w:t xml:space="preserve"> </w:t>
      </w:r>
      <w:r w:rsidR="00F35605">
        <w:sym w:font="Wingdings" w:char="F06F"/>
      </w:r>
      <w:r w:rsidR="00F35605">
        <w:t xml:space="preserve"> </w:t>
      </w:r>
      <w:r w:rsidR="003506F2">
        <w:t>3,13</w:t>
      </w:r>
      <w:r w:rsidR="003506F2">
        <w:rPr>
          <w:rFonts w:hint="eastAsia"/>
        </w:rPr>
        <w:t> </w:t>
      </w:r>
      <w:r w:rsidR="003506F2">
        <w:t>%</w:t>
      </w:r>
    </w:p>
    <w:p w14:paraId="3C3AC2B7" w14:textId="1EABBD59" w:rsidR="00B040B0" w:rsidRDefault="008606DC" w:rsidP="00CC0869">
      <w:pPr>
        <w:pStyle w:val="GuidePedagogiqueTitre7Rponses"/>
        <w:jc w:val="both"/>
        <w:rPr>
          <w:b/>
          <w:bCs/>
          <w:color w:val="00B0F0"/>
        </w:rPr>
      </w:pPr>
      <w:proofErr w:type="gramStart"/>
      <w:r w:rsidRPr="008606DC">
        <w:rPr>
          <w:b/>
          <w:bCs/>
        </w:rPr>
        <w:t>c</w:t>
      </w:r>
      <w:proofErr w:type="gramEnd"/>
      <w:r>
        <w:rPr>
          <w:b/>
          <w:bCs/>
          <w:color w:val="00B0F0"/>
        </w:rPr>
        <w:t xml:space="preserve"> </w:t>
      </w:r>
      <w:r w:rsidR="00F35605" w:rsidRPr="000B4E9D">
        <w:rPr>
          <w:b/>
          <w:bCs/>
          <w:color w:val="00B0F0"/>
        </w:rPr>
        <w:sym w:font="Wingdings" w:char="F0FE"/>
      </w:r>
      <w:r w:rsidR="00F35605" w:rsidRPr="000B4E9D">
        <w:rPr>
          <w:b/>
          <w:bCs/>
          <w:color w:val="00B0F0"/>
        </w:rPr>
        <w:t xml:space="preserve"> </w:t>
      </w:r>
      <w:r w:rsidR="003506F2">
        <w:rPr>
          <w:color w:val="000000" w:themeColor="text1"/>
        </w:rPr>
        <w:t>96,96</w:t>
      </w:r>
      <w:r w:rsidR="003506F2">
        <w:rPr>
          <w:rFonts w:hint="eastAsia"/>
          <w:color w:val="000000" w:themeColor="text1"/>
        </w:rPr>
        <w:t> </w:t>
      </w:r>
      <w:r w:rsidR="003506F2">
        <w:rPr>
          <w:color w:val="000000" w:themeColor="text1"/>
        </w:rPr>
        <w:t>%</w:t>
      </w:r>
      <w:r w:rsidR="007A337C">
        <w:rPr>
          <w:color w:val="000000" w:themeColor="text1"/>
        </w:rPr>
        <w:tab/>
      </w:r>
      <w:r w:rsidR="007A337C" w:rsidRPr="007A337C">
        <w:rPr>
          <w:color w:val="00B0F0"/>
        </w:rPr>
        <w:t>(</w:t>
      </w:r>
      <w:r w:rsidR="00FC1260" w:rsidRPr="00FC1260">
        <w:rPr>
          <w:color w:val="00B0F0"/>
        </w:rPr>
        <w:t>Taux de réalisation de l’objectif = Total CA réalisé / Total objectif CA = 383 / 395 = 0,9696, soit 96,96 %</w:t>
      </w:r>
      <w:r w:rsidR="007A337C" w:rsidRPr="007A337C">
        <w:rPr>
          <w:color w:val="00B0F0"/>
        </w:rPr>
        <w:t>)</w:t>
      </w:r>
    </w:p>
    <w:p w14:paraId="07462519" w14:textId="72D5443B" w:rsidR="00F35605" w:rsidRDefault="00B040B0" w:rsidP="007A337C">
      <w:pPr>
        <w:pStyle w:val="GuidePedagogiqueTitre7Rponses"/>
        <w:jc w:val="both"/>
        <w:rPr>
          <w:color w:val="00B0F0"/>
        </w:rPr>
      </w:pPr>
      <w:proofErr w:type="spellStart"/>
      <w:proofErr w:type="gramStart"/>
      <w:r w:rsidRPr="00B040B0">
        <w:rPr>
          <w:b/>
          <w:bCs/>
          <w:color w:val="000000" w:themeColor="text1"/>
        </w:rPr>
        <w:t>d</w:t>
      </w:r>
      <w:proofErr w:type="gramEnd"/>
      <w:r w:rsidRPr="00B040B0">
        <w:rPr>
          <w:b/>
          <w:bCs/>
          <w:color w:val="000000" w:themeColor="text1"/>
        </w:rPr>
        <w:t xml:space="preserve"> </w:t>
      </w:r>
      <w:r w:rsidR="00657CBA">
        <w:sym w:font="Wingdings" w:char="F06F"/>
      </w:r>
      <w:r w:rsidR="00657CBA">
        <w:t xml:space="preserve"> </w:t>
      </w:r>
      <w:r w:rsidR="008606DC">
        <w:t>Autre</w:t>
      </w:r>
      <w:proofErr w:type="spellEnd"/>
      <w:r w:rsidR="008606DC">
        <w:t xml:space="preserve">. </w:t>
      </w:r>
      <w:r w:rsidR="008606DC">
        <w:rPr>
          <w:rFonts w:ascii="Times New Roman" w:hAnsi="Times New Roman"/>
        </w:rPr>
        <w:t>À</w:t>
      </w:r>
      <w:r w:rsidR="008606DC">
        <w:t xml:space="preserve"> préciser</w:t>
      </w:r>
    </w:p>
    <w:p w14:paraId="3EE02125" w14:textId="77777777" w:rsidR="007A337C" w:rsidRDefault="007A337C" w:rsidP="007A337C">
      <w:pPr>
        <w:pStyle w:val="GuidePedagogiqueTitre7Rponses"/>
        <w:jc w:val="both"/>
      </w:pPr>
    </w:p>
    <w:p w14:paraId="4DD9E2DB" w14:textId="49586560" w:rsidR="008606DC" w:rsidRPr="00C413F3" w:rsidRDefault="008606DC" w:rsidP="008606DC">
      <w:pPr>
        <w:pStyle w:val="GuidePedagogiqueTitre7Rponses"/>
        <w:jc w:val="both"/>
        <w:rPr>
          <w:b/>
          <w:bCs/>
        </w:rPr>
      </w:pPr>
      <w:r>
        <w:rPr>
          <w:b/>
          <w:bCs/>
        </w:rPr>
        <w:t>2</w:t>
      </w:r>
      <w:r w:rsidRPr="00C413F3">
        <w:rPr>
          <w:b/>
          <w:bCs/>
        </w:rPr>
        <w:t xml:space="preserve">. </w:t>
      </w:r>
      <w:r w:rsidR="00B040B0">
        <w:rPr>
          <w:b/>
          <w:bCs/>
        </w:rPr>
        <w:t xml:space="preserve">Le </w:t>
      </w:r>
      <w:r w:rsidR="003506F2">
        <w:rPr>
          <w:b/>
          <w:bCs/>
        </w:rPr>
        <w:t xml:space="preserve">taux de contribution au CA du rayon quincaillerie est de </w:t>
      </w:r>
      <w:r>
        <w:rPr>
          <w:b/>
          <w:bCs/>
        </w:rPr>
        <w:t>:</w:t>
      </w:r>
    </w:p>
    <w:p w14:paraId="3AE0D116" w14:textId="53FE6394" w:rsidR="008606DC" w:rsidRDefault="008606DC" w:rsidP="008606DC">
      <w:pPr>
        <w:pStyle w:val="GuidePedagogiqueTitre7Rponses"/>
        <w:jc w:val="both"/>
      </w:pPr>
      <w:proofErr w:type="spellStart"/>
      <w:proofErr w:type="gramStart"/>
      <w:r w:rsidRPr="008606DC">
        <w:rPr>
          <w:b/>
          <w:bCs/>
        </w:rPr>
        <w:t>a</w:t>
      </w:r>
      <w:proofErr w:type="spellEnd"/>
      <w:proofErr w:type="gramEnd"/>
      <w:r w:rsidRPr="008606DC">
        <w:rPr>
          <w:b/>
          <w:bCs/>
        </w:rPr>
        <w:t xml:space="preserve"> </w:t>
      </w:r>
      <w:r w:rsidR="007A337C">
        <w:sym w:font="Wingdings" w:char="F06F"/>
      </w:r>
      <w:r w:rsidR="007A337C">
        <w:t xml:space="preserve"> </w:t>
      </w:r>
      <w:r w:rsidR="003506F2">
        <w:rPr>
          <w:rFonts w:ascii="Times New Roman" w:hAnsi="Times New Roman"/>
        </w:rPr>
        <w:t>15,28 %</w:t>
      </w:r>
    </w:p>
    <w:p w14:paraId="5DC2178D" w14:textId="0F03420D" w:rsidR="008606DC" w:rsidRDefault="008606DC" w:rsidP="008606DC">
      <w:pPr>
        <w:pStyle w:val="GuidePedagogiqueTitre7Rponses"/>
        <w:jc w:val="both"/>
      </w:pPr>
      <w:proofErr w:type="gramStart"/>
      <w:r w:rsidRPr="008606DC">
        <w:rPr>
          <w:b/>
          <w:bCs/>
        </w:rPr>
        <w:t>b</w:t>
      </w:r>
      <w:proofErr w:type="gramEnd"/>
      <w:r>
        <w:rPr>
          <w:b/>
          <w:bCs/>
          <w:color w:val="00B0F0"/>
        </w:rPr>
        <w:t xml:space="preserve"> </w:t>
      </w:r>
      <w:r w:rsidR="00F35605">
        <w:sym w:font="Wingdings" w:char="F06F"/>
      </w:r>
      <w:r w:rsidR="00F35605">
        <w:t xml:space="preserve"> </w:t>
      </w:r>
      <w:r w:rsidR="003506F2">
        <w:t>22,98</w:t>
      </w:r>
      <w:r w:rsidR="003506F2">
        <w:rPr>
          <w:rFonts w:hint="eastAsia"/>
        </w:rPr>
        <w:t> </w:t>
      </w:r>
      <w:r w:rsidR="003506F2">
        <w:t>%</w:t>
      </w:r>
    </w:p>
    <w:p w14:paraId="7A0E5EE6" w14:textId="549D92BC" w:rsidR="008606DC" w:rsidRPr="002B444E" w:rsidRDefault="008606DC" w:rsidP="008606DC">
      <w:pPr>
        <w:pStyle w:val="GuidePedagogiqueTitre7Rponses"/>
        <w:jc w:val="both"/>
      </w:pPr>
      <w:proofErr w:type="gramStart"/>
      <w:r w:rsidRPr="008606DC">
        <w:rPr>
          <w:b/>
          <w:bCs/>
        </w:rPr>
        <w:t>c</w:t>
      </w:r>
      <w:proofErr w:type="gramEnd"/>
      <w:r>
        <w:rPr>
          <w:b/>
          <w:bCs/>
          <w:color w:val="00B0F0"/>
        </w:rPr>
        <w:t xml:space="preserve"> </w:t>
      </w:r>
      <w:r w:rsidR="00FC1260">
        <w:sym w:font="Wingdings" w:char="F06F"/>
      </w:r>
      <w:r w:rsidR="00FC1260">
        <w:t xml:space="preserve"> </w:t>
      </w:r>
      <w:r w:rsidR="003506F2">
        <w:t>16,46</w:t>
      </w:r>
      <w:r w:rsidR="003506F2">
        <w:rPr>
          <w:rFonts w:hint="eastAsia"/>
        </w:rPr>
        <w:t> </w:t>
      </w:r>
      <w:r w:rsidR="003506F2">
        <w:t>%</w:t>
      </w:r>
    </w:p>
    <w:p w14:paraId="3170E007" w14:textId="370F54B1" w:rsidR="00C423C1" w:rsidRPr="00FC1260" w:rsidRDefault="008606DC" w:rsidP="008606DC">
      <w:pPr>
        <w:pStyle w:val="GuidePedagogiqueTitre7Rponses"/>
        <w:jc w:val="both"/>
        <w:rPr>
          <w:color w:val="00B0F0"/>
        </w:rPr>
      </w:pPr>
      <w:proofErr w:type="spellStart"/>
      <w:proofErr w:type="gramStart"/>
      <w:r w:rsidRPr="008606DC">
        <w:rPr>
          <w:b/>
          <w:bCs/>
        </w:rPr>
        <w:t>d</w:t>
      </w:r>
      <w:proofErr w:type="gramEnd"/>
      <w:r w:rsidRPr="008606DC">
        <w:rPr>
          <w:b/>
          <w:bCs/>
        </w:rPr>
        <w:t xml:space="preserve"> </w:t>
      </w:r>
      <w:r w:rsidR="00FC1260" w:rsidRPr="000B4E9D">
        <w:rPr>
          <w:b/>
          <w:bCs/>
          <w:color w:val="00B0F0"/>
        </w:rPr>
        <w:sym w:font="Wingdings" w:char="F0FE"/>
      </w:r>
      <w:r w:rsidR="00FC1260" w:rsidRPr="000B4E9D">
        <w:rPr>
          <w:b/>
          <w:bCs/>
          <w:color w:val="00B0F0"/>
        </w:rPr>
        <w:t xml:space="preserve"> </w:t>
      </w:r>
      <w:r w:rsidR="00C423C1">
        <w:t>Autre</w:t>
      </w:r>
      <w:proofErr w:type="spellEnd"/>
      <w:r w:rsidR="00C423C1">
        <w:t xml:space="preserve">. </w:t>
      </w:r>
      <w:r w:rsidR="00C423C1">
        <w:rPr>
          <w:rFonts w:ascii="Times New Roman" w:hAnsi="Times New Roman"/>
        </w:rPr>
        <w:t>À</w:t>
      </w:r>
      <w:r w:rsidR="00C423C1">
        <w:t xml:space="preserve"> préciser</w:t>
      </w:r>
      <w:r w:rsidR="00FC1260">
        <w:tab/>
        <w:t xml:space="preserve"> </w:t>
      </w:r>
      <w:r w:rsidR="00FC1260" w:rsidRPr="00FC1260">
        <w:rPr>
          <w:color w:val="00B0F0"/>
        </w:rPr>
        <w:t>(Taux de contribution au CA = CA quincaillerie / CA total = 60 / 383 = 15,67 %)</w:t>
      </w:r>
    </w:p>
    <w:p w14:paraId="73E20AAC" w14:textId="77777777" w:rsidR="00F35605" w:rsidRDefault="00F35605" w:rsidP="00CC0869">
      <w:pPr>
        <w:pStyle w:val="GuidePedagogiqueTitre7Rponses"/>
        <w:jc w:val="both"/>
      </w:pPr>
    </w:p>
    <w:p w14:paraId="43EC2EE1" w14:textId="69846E5F" w:rsidR="00CC0869" w:rsidRPr="00353DEE" w:rsidRDefault="008606DC" w:rsidP="00CC0869">
      <w:pPr>
        <w:pStyle w:val="GuidePedagogiqueTitre7Rponses"/>
        <w:jc w:val="both"/>
        <w:rPr>
          <w:b/>
          <w:bCs/>
        </w:rPr>
      </w:pPr>
      <w:r>
        <w:rPr>
          <w:b/>
          <w:bCs/>
        </w:rPr>
        <w:t>3</w:t>
      </w:r>
      <w:r w:rsidR="00CC0869" w:rsidRPr="00353DEE">
        <w:rPr>
          <w:b/>
          <w:bCs/>
        </w:rPr>
        <w:t xml:space="preserve">. </w:t>
      </w:r>
      <w:r w:rsidR="00C423C1">
        <w:rPr>
          <w:b/>
          <w:bCs/>
        </w:rPr>
        <w:t>L</w:t>
      </w:r>
      <w:r w:rsidR="003506F2">
        <w:rPr>
          <w:b/>
          <w:bCs/>
        </w:rPr>
        <w:t xml:space="preserve">e taux de marge du rayon jardinage est </w:t>
      </w:r>
      <w:r w:rsidR="00562093">
        <w:rPr>
          <w:b/>
          <w:bCs/>
        </w:rPr>
        <w:t xml:space="preserve">de </w:t>
      </w:r>
      <w:r>
        <w:rPr>
          <w:b/>
          <w:bCs/>
        </w:rPr>
        <w:t>:</w:t>
      </w:r>
    </w:p>
    <w:p w14:paraId="2DA16B1E" w14:textId="0C0194D0" w:rsidR="007B4E3E" w:rsidRDefault="007B4E3E" w:rsidP="007B4E3E">
      <w:pPr>
        <w:pStyle w:val="GuidePedagogiqueTitre7Rponses"/>
        <w:jc w:val="both"/>
      </w:pPr>
      <w:proofErr w:type="spellStart"/>
      <w:proofErr w:type="gramStart"/>
      <w:r w:rsidRPr="008606DC">
        <w:rPr>
          <w:b/>
          <w:bCs/>
        </w:rPr>
        <w:t>a</w:t>
      </w:r>
      <w:proofErr w:type="spellEnd"/>
      <w:proofErr w:type="gramEnd"/>
      <w:r w:rsidRPr="008606DC">
        <w:rPr>
          <w:b/>
          <w:bCs/>
        </w:rPr>
        <w:t xml:space="preserve"> </w:t>
      </w:r>
      <w:r w:rsidR="003A27A4">
        <w:sym w:font="Wingdings" w:char="F06F"/>
      </w:r>
      <w:r w:rsidR="003A27A4">
        <w:t xml:space="preserve"> </w:t>
      </w:r>
      <w:r w:rsidR="003506F2">
        <w:rPr>
          <w:rFonts w:ascii="Times New Roman" w:hAnsi="Times New Roman"/>
        </w:rPr>
        <w:t>62,96 %</w:t>
      </w:r>
    </w:p>
    <w:p w14:paraId="2497387D" w14:textId="6DBF46BC" w:rsidR="007B4E3E" w:rsidRDefault="007B4E3E" w:rsidP="007B4E3E">
      <w:pPr>
        <w:pStyle w:val="GuidePedagogiqueTitre7Rponses"/>
        <w:jc w:val="both"/>
      </w:pPr>
      <w:proofErr w:type="gramStart"/>
      <w:r w:rsidRPr="008606DC">
        <w:rPr>
          <w:b/>
          <w:bCs/>
        </w:rPr>
        <w:t>b</w:t>
      </w:r>
      <w:proofErr w:type="gramEnd"/>
      <w:r>
        <w:rPr>
          <w:b/>
          <w:bCs/>
          <w:color w:val="00B0F0"/>
        </w:rPr>
        <w:t xml:space="preserve"> </w:t>
      </w:r>
      <w:r>
        <w:sym w:font="Wingdings" w:char="F06F"/>
      </w:r>
      <w:r>
        <w:t xml:space="preserve"> </w:t>
      </w:r>
      <w:r w:rsidR="003506F2">
        <w:t>25</w:t>
      </w:r>
      <w:r w:rsidR="003506F2">
        <w:rPr>
          <w:rFonts w:hint="eastAsia"/>
        </w:rPr>
        <w:t> </w:t>
      </w:r>
      <w:r w:rsidR="003506F2">
        <w:t>%</w:t>
      </w:r>
    </w:p>
    <w:p w14:paraId="585EDE0A" w14:textId="0999E0D6" w:rsidR="007B4E3E" w:rsidRPr="002B444E" w:rsidRDefault="007B4E3E" w:rsidP="007B4E3E">
      <w:pPr>
        <w:pStyle w:val="GuidePedagogiqueTitre7Rponses"/>
        <w:jc w:val="both"/>
      </w:pPr>
      <w:proofErr w:type="gramStart"/>
      <w:r w:rsidRPr="008606DC">
        <w:rPr>
          <w:b/>
          <w:bCs/>
        </w:rPr>
        <w:t>c</w:t>
      </w:r>
      <w:proofErr w:type="gramEnd"/>
      <w:r>
        <w:rPr>
          <w:b/>
          <w:bCs/>
          <w:color w:val="00B0F0"/>
        </w:rPr>
        <w:t xml:space="preserve"> </w:t>
      </w:r>
      <w:r w:rsidR="000D12A5" w:rsidRPr="000B4E9D">
        <w:rPr>
          <w:b/>
          <w:bCs/>
          <w:color w:val="00B0F0"/>
        </w:rPr>
        <w:sym w:font="Wingdings" w:char="F0FE"/>
      </w:r>
      <w:r w:rsidR="000D12A5" w:rsidRPr="000B4E9D">
        <w:rPr>
          <w:b/>
          <w:bCs/>
          <w:color w:val="00B0F0"/>
        </w:rPr>
        <w:t xml:space="preserve"> </w:t>
      </w:r>
      <w:r w:rsidR="003506F2">
        <w:t>33,33</w:t>
      </w:r>
      <w:r w:rsidR="003506F2">
        <w:rPr>
          <w:rFonts w:hint="eastAsia"/>
        </w:rPr>
        <w:t> </w:t>
      </w:r>
      <w:r w:rsidR="003506F2">
        <w:t>%</w:t>
      </w:r>
      <w:r w:rsidR="00FC1260">
        <w:tab/>
        <w:t xml:space="preserve"> </w:t>
      </w:r>
      <w:r w:rsidR="00FC1260" w:rsidRPr="00FC1260">
        <w:rPr>
          <w:color w:val="00B0F0"/>
        </w:rPr>
        <w:t>(Taux de marge = marge / coût d’achat = (CA – achats) / achats = (90 – 67,5) / 67,5 = 33,33 %)</w:t>
      </w:r>
    </w:p>
    <w:p w14:paraId="41EE280C" w14:textId="0E65EA9A" w:rsidR="00CC0869" w:rsidRPr="00D437C6" w:rsidRDefault="007B4E3E" w:rsidP="00D437C6">
      <w:pPr>
        <w:pStyle w:val="GuidePedagogiqueTitre7Rponses"/>
        <w:rPr>
          <w:bCs/>
        </w:rPr>
      </w:pPr>
      <w:proofErr w:type="spellStart"/>
      <w:proofErr w:type="gramStart"/>
      <w:r w:rsidRPr="008606DC">
        <w:rPr>
          <w:b/>
          <w:bCs/>
        </w:rPr>
        <w:t>d</w:t>
      </w:r>
      <w:proofErr w:type="gramEnd"/>
      <w:r w:rsidRPr="008606DC">
        <w:rPr>
          <w:b/>
          <w:bCs/>
        </w:rPr>
        <w:t xml:space="preserve"> </w:t>
      </w:r>
      <w:r w:rsidR="000D12A5">
        <w:sym w:font="Wingdings" w:char="F06F"/>
      </w:r>
      <w:r w:rsidR="000D12A5">
        <w:t xml:space="preserve"> </w:t>
      </w:r>
      <w:r>
        <w:t>Autre</w:t>
      </w:r>
      <w:proofErr w:type="spellEnd"/>
      <w:r>
        <w:t xml:space="preserve">. </w:t>
      </w:r>
      <w:r>
        <w:rPr>
          <w:rFonts w:ascii="Times New Roman" w:hAnsi="Times New Roman"/>
        </w:rPr>
        <w:t>À</w:t>
      </w:r>
      <w:r>
        <w:t xml:space="preserve"> préciser</w:t>
      </w:r>
    </w:p>
    <w:p w14:paraId="6B1C2C93" w14:textId="77777777" w:rsidR="00DE73CA" w:rsidRDefault="00DE73CA" w:rsidP="00D437C6">
      <w:pPr>
        <w:pStyle w:val="GuidePedagogiqueTitre7Rponses"/>
        <w:jc w:val="both"/>
        <w:rPr>
          <w:color w:val="00B0F0"/>
        </w:rPr>
      </w:pPr>
    </w:p>
    <w:p w14:paraId="693FE28B" w14:textId="4647028D" w:rsidR="00DE73CA" w:rsidRPr="00C413F3" w:rsidRDefault="003506F2" w:rsidP="00DE73CA">
      <w:pPr>
        <w:pStyle w:val="GuidePedagogiqueTitre7Rponses"/>
        <w:jc w:val="both"/>
        <w:rPr>
          <w:b/>
          <w:bCs/>
        </w:rPr>
      </w:pPr>
      <w:r>
        <w:rPr>
          <w:b/>
          <w:bCs/>
        </w:rPr>
        <w:t>4</w:t>
      </w:r>
      <w:r w:rsidR="00DE73CA" w:rsidRPr="00C413F3">
        <w:rPr>
          <w:b/>
          <w:bCs/>
        </w:rPr>
        <w:t xml:space="preserve">. </w:t>
      </w:r>
      <w:r w:rsidR="00DE73CA">
        <w:rPr>
          <w:b/>
          <w:bCs/>
        </w:rPr>
        <w:t xml:space="preserve">Le </w:t>
      </w:r>
      <w:r>
        <w:rPr>
          <w:b/>
          <w:bCs/>
        </w:rPr>
        <w:t xml:space="preserve">taux de marque du rayon décoration est de </w:t>
      </w:r>
      <w:r w:rsidR="00DE73CA">
        <w:rPr>
          <w:b/>
          <w:bCs/>
        </w:rPr>
        <w:t>:</w:t>
      </w:r>
    </w:p>
    <w:p w14:paraId="52E2E39C" w14:textId="1E2C7169" w:rsidR="00DE73CA" w:rsidRPr="000D12A5" w:rsidRDefault="00DE73CA" w:rsidP="00DE73CA">
      <w:pPr>
        <w:pStyle w:val="GuidePedagogiqueTitre7Rponses"/>
        <w:jc w:val="both"/>
        <w:rPr>
          <w:color w:val="00B0F0"/>
        </w:rPr>
      </w:pPr>
      <w:proofErr w:type="spellStart"/>
      <w:proofErr w:type="gramStart"/>
      <w:r w:rsidRPr="008606DC">
        <w:rPr>
          <w:b/>
          <w:bCs/>
        </w:rPr>
        <w:t>a</w:t>
      </w:r>
      <w:proofErr w:type="spellEnd"/>
      <w:proofErr w:type="gramEnd"/>
      <w:r w:rsidRPr="008606DC">
        <w:rPr>
          <w:b/>
          <w:bCs/>
        </w:rPr>
        <w:t xml:space="preserve"> </w:t>
      </w:r>
      <w:r w:rsidR="000D12A5" w:rsidRPr="000B4E9D">
        <w:rPr>
          <w:b/>
          <w:bCs/>
          <w:color w:val="00B0F0"/>
        </w:rPr>
        <w:sym w:font="Wingdings" w:char="F0FE"/>
      </w:r>
      <w:r w:rsidR="000D12A5" w:rsidRPr="000B4E9D">
        <w:rPr>
          <w:b/>
          <w:bCs/>
          <w:color w:val="00B0F0"/>
        </w:rPr>
        <w:t xml:space="preserve"> </w:t>
      </w:r>
      <w:r w:rsidR="003506F2">
        <w:rPr>
          <w:rFonts w:ascii="Times New Roman" w:hAnsi="Times New Roman"/>
        </w:rPr>
        <w:t>50 %</w:t>
      </w:r>
      <w:r w:rsidR="000D12A5">
        <w:rPr>
          <w:rFonts w:ascii="Times New Roman" w:hAnsi="Times New Roman"/>
        </w:rPr>
        <w:tab/>
      </w:r>
      <w:r w:rsidR="000D12A5" w:rsidRPr="000D12A5">
        <w:rPr>
          <w:rFonts w:ascii="Times New Roman" w:hAnsi="Times New Roman"/>
          <w:color w:val="00B0F0"/>
        </w:rPr>
        <w:t xml:space="preserve"> (Taux de marque = marge / CA = (CA – achats) / CA = (88 – 44) / 88 = 50 %)</w:t>
      </w:r>
    </w:p>
    <w:p w14:paraId="6542ADD6" w14:textId="595F2240" w:rsidR="00DE73CA" w:rsidRDefault="00DE73CA" w:rsidP="00DE73CA">
      <w:pPr>
        <w:pStyle w:val="GuidePedagogiqueTitre7Rponses"/>
        <w:jc w:val="both"/>
      </w:pPr>
      <w:proofErr w:type="gramStart"/>
      <w:r w:rsidRPr="008606DC">
        <w:rPr>
          <w:b/>
          <w:bCs/>
        </w:rPr>
        <w:t>b</w:t>
      </w:r>
      <w:proofErr w:type="gramEnd"/>
      <w:r>
        <w:rPr>
          <w:b/>
          <w:bCs/>
          <w:color w:val="00B0F0"/>
        </w:rPr>
        <w:t xml:space="preserve"> </w:t>
      </w:r>
      <w:r>
        <w:sym w:font="Wingdings" w:char="F06F"/>
      </w:r>
      <w:r>
        <w:t xml:space="preserve"> </w:t>
      </w:r>
      <w:r w:rsidR="003506F2">
        <w:t>100</w:t>
      </w:r>
      <w:r w:rsidR="003506F2">
        <w:rPr>
          <w:rFonts w:hint="eastAsia"/>
        </w:rPr>
        <w:t> </w:t>
      </w:r>
      <w:r w:rsidR="003506F2">
        <w:t>%</w:t>
      </w:r>
    </w:p>
    <w:p w14:paraId="4A13E699" w14:textId="6F272627" w:rsidR="00DE73CA" w:rsidRDefault="00DE73CA" w:rsidP="00DE73CA">
      <w:pPr>
        <w:pStyle w:val="GuidePedagogiqueTitre7Rponses"/>
        <w:jc w:val="both"/>
        <w:rPr>
          <w:b/>
          <w:bCs/>
          <w:color w:val="00B0F0"/>
        </w:rPr>
      </w:pPr>
      <w:proofErr w:type="gramStart"/>
      <w:r w:rsidRPr="008606DC">
        <w:rPr>
          <w:b/>
          <w:bCs/>
        </w:rPr>
        <w:t>c</w:t>
      </w:r>
      <w:proofErr w:type="gramEnd"/>
      <w:r>
        <w:rPr>
          <w:b/>
          <w:bCs/>
          <w:color w:val="00B0F0"/>
        </w:rPr>
        <w:t xml:space="preserve"> </w:t>
      </w:r>
      <w:r w:rsidR="000D12A5">
        <w:sym w:font="Wingdings" w:char="F06F"/>
      </w:r>
      <w:r w:rsidR="000D12A5">
        <w:t xml:space="preserve"> </w:t>
      </w:r>
      <w:r w:rsidR="003506F2">
        <w:rPr>
          <w:color w:val="000000" w:themeColor="text1"/>
        </w:rPr>
        <w:t>37,14</w:t>
      </w:r>
      <w:r w:rsidR="003506F2">
        <w:rPr>
          <w:rFonts w:hint="eastAsia"/>
          <w:color w:val="000000" w:themeColor="text1"/>
        </w:rPr>
        <w:t> </w:t>
      </w:r>
      <w:r w:rsidR="003506F2">
        <w:rPr>
          <w:color w:val="000000" w:themeColor="text1"/>
        </w:rPr>
        <w:t>%</w:t>
      </w:r>
    </w:p>
    <w:p w14:paraId="78825F15" w14:textId="77777777" w:rsidR="00DE73CA" w:rsidRDefault="00DE73CA" w:rsidP="00DE73CA">
      <w:pPr>
        <w:pStyle w:val="GuidePedagogiqueTitre7Rponses"/>
        <w:jc w:val="both"/>
        <w:rPr>
          <w:color w:val="00B0F0"/>
        </w:rPr>
      </w:pPr>
      <w:proofErr w:type="spellStart"/>
      <w:proofErr w:type="gramStart"/>
      <w:r w:rsidRPr="00B040B0">
        <w:rPr>
          <w:b/>
          <w:bCs/>
          <w:color w:val="000000" w:themeColor="text1"/>
        </w:rPr>
        <w:t>d</w:t>
      </w:r>
      <w:proofErr w:type="gramEnd"/>
      <w:r w:rsidRPr="00B040B0">
        <w:rPr>
          <w:b/>
          <w:bCs/>
          <w:color w:val="000000" w:themeColor="text1"/>
        </w:rPr>
        <w:t xml:space="preserve"> </w:t>
      </w:r>
      <w:r>
        <w:t>Autre</w:t>
      </w:r>
      <w:proofErr w:type="spellEnd"/>
      <w:r>
        <w:t xml:space="preserve">. </w:t>
      </w:r>
      <w:r>
        <w:rPr>
          <w:rFonts w:ascii="Times New Roman" w:hAnsi="Times New Roman"/>
        </w:rPr>
        <w:t>À</w:t>
      </w:r>
      <w:r>
        <w:t xml:space="preserve"> préciser</w:t>
      </w:r>
    </w:p>
    <w:p w14:paraId="3C86B139" w14:textId="77777777" w:rsidR="00DE73CA" w:rsidRDefault="00DE73CA" w:rsidP="00DE73CA">
      <w:pPr>
        <w:pStyle w:val="GuidePedagogiqueTitre7Rponses"/>
        <w:jc w:val="both"/>
      </w:pPr>
    </w:p>
    <w:p w14:paraId="1649B6A5" w14:textId="4B662182" w:rsidR="00DE73CA" w:rsidRPr="00C413F3" w:rsidRDefault="003506F2" w:rsidP="00DE73CA">
      <w:pPr>
        <w:pStyle w:val="GuidePedagogiqueTitre7Rponses"/>
        <w:jc w:val="both"/>
        <w:rPr>
          <w:b/>
          <w:bCs/>
        </w:rPr>
      </w:pPr>
      <w:r>
        <w:rPr>
          <w:b/>
          <w:bCs/>
        </w:rPr>
        <w:t>5</w:t>
      </w:r>
      <w:r w:rsidR="00DE73CA" w:rsidRPr="00C413F3">
        <w:rPr>
          <w:b/>
          <w:bCs/>
        </w:rPr>
        <w:t xml:space="preserve">. </w:t>
      </w:r>
      <w:r w:rsidR="00DE73CA">
        <w:rPr>
          <w:b/>
          <w:bCs/>
        </w:rPr>
        <w:t xml:space="preserve">Le </w:t>
      </w:r>
      <w:r>
        <w:rPr>
          <w:b/>
          <w:bCs/>
        </w:rPr>
        <w:t>taux d’évolution du CA global pour l’opération est de</w:t>
      </w:r>
      <w:r w:rsidR="00DE73CA">
        <w:rPr>
          <w:b/>
          <w:bCs/>
        </w:rPr>
        <w:t xml:space="preserve"> :</w:t>
      </w:r>
    </w:p>
    <w:p w14:paraId="24F090BD" w14:textId="779B32FE" w:rsidR="00DE73CA" w:rsidRDefault="00DE73CA" w:rsidP="00DE73CA">
      <w:pPr>
        <w:pStyle w:val="GuidePedagogiqueTitre7Rponses"/>
        <w:jc w:val="both"/>
      </w:pPr>
      <w:proofErr w:type="gramStart"/>
      <w:r w:rsidRPr="008606DC">
        <w:rPr>
          <w:b/>
          <w:bCs/>
        </w:rPr>
        <w:t>a</w:t>
      </w:r>
      <w:proofErr w:type="gramEnd"/>
      <w:r w:rsidRPr="008606DC">
        <w:rPr>
          <w:b/>
          <w:bCs/>
        </w:rPr>
        <w:t xml:space="preserve"> </w:t>
      </w:r>
      <w:r>
        <w:sym w:font="Wingdings" w:char="F06F"/>
      </w:r>
      <w:r>
        <w:t xml:space="preserve"> </w:t>
      </w:r>
      <w:r w:rsidR="003506F2">
        <w:rPr>
          <w:rFonts w:ascii="Times New Roman" w:hAnsi="Times New Roman"/>
        </w:rPr>
        <w:t>- 6 %</w:t>
      </w:r>
    </w:p>
    <w:p w14:paraId="3BED705D" w14:textId="1BCF38C8" w:rsidR="00DE73CA" w:rsidRDefault="00DE73CA" w:rsidP="00DE73CA">
      <w:pPr>
        <w:pStyle w:val="GuidePedagogiqueTitre7Rponses"/>
        <w:jc w:val="both"/>
      </w:pPr>
      <w:proofErr w:type="gramStart"/>
      <w:r w:rsidRPr="008606DC">
        <w:rPr>
          <w:b/>
          <w:bCs/>
        </w:rPr>
        <w:t>b</w:t>
      </w:r>
      <w:proofErr w:type="gramEnd"/>
      <w:r>
        <w:rPr>
          <w:b/>
          <w:bCs/>
          <w:color w:val="00B0F0"/>
        </w:rPr>
        <w:t xml:space="preserve"> </w:t>
      </w:r>
      <w:r>
        <w:sym w:font="Wingdings" w:char="F06F"/>
      </w:r>
      <w:r>
        <w:t xml:space="preserve"> </w:t>
      </w:r>
      <w:r w:rsidR="003506F2">
        <w:t>+ 3,13</w:t>
      </w:r>
      <w:r w:rsidR="003506F2">
        <w:rPr>
          <w:rFonts w:hint="eastAsia"/>
        </w:rPr>
        <w:t> </w:t>
      </w:r>
      <w:r w:rsidR="003506F2">
        <w:t>%</w:t>
      </w:r>
    </w:p>
    <w:p w14:paraId="1EFC6120" w14:textId="16DD4C01" w:rsidR="00DE73CA" w:rsidRPr="002B444E" w:rsidRDefault="00DE73CA" w:rsidP="00DE73CA">
      <w:pPr>
        <w:pStyle w:val="GuidePedagogiqueTitre7Rponses"/>
        <w:jc w:val="both"/>
      </w:pPr>
      <w:proofErr w:type="gramStart"/>
      <w:r w:rsidRPr="008606DC">
        <w:rPr>
          <w:b/>
          <w:bCs/>
        </w:rPr>
        <w:t>c</w:t>
      </w:r>
      <w:proofErr w:type="gramEnd"/>
      <w:r>
        <w:rPr>
          <w:b/>
          <w:bCs/>
          <w:color w:val="00B0F0"/>
        </w:rPr>
        <w:t xml:space="preserve"> </w:t>
      </w:r>
      <w:r w:rsidR="000D12A5">
        <w:sym w:font="Wingdings" w:char="F06F"/>
      </w:r>
      <w:r w:rsidR="000D12A5">
        <w:t xml:space="preserve"> </w:t>
      </w:r>
      <w:r w:rsidR="003506F2">
        <w:t>- 3,04</w:t>
      </w:r>
      <w:r w:rsidR="003506F2">
        <w:rPr>
          <w:rFonts w:hint="eastAsia"/>
        </w:rPr>
        <w:t> </w:t>
      </w:r>
      <w:r w:rsidR="003506F2">
        <w:t>%</w:t>
      </w:r>
    </w:p>
    <w:p w14:paraId="5326CB16" w14:textId="57E0D794" w:rsidR="00DE73CA" w:rsidRPr="002B444E" w:rsidRDefault="00DE73CA" w:rsidP="00DE73CA">
      <w:pPr>
        <w:pStyle w:val="GuidePedagogiqueTitre7Rponses"/>
        <w:jc w:val="both"/>
      </w:pPr>
      <w:proofErr w:type="spellStart"/>
      <w:proofErr w:type="gramStart"/>
      <w:r w:rsidRPr="008606DC">
        <w:rPr>
          <w:b/>
          <w:bCs/>
        </w:rPr>
        <w:t>d</w:t>
      </w:r>
      <w:proofErr w:type="gramEnd"/>
      <w:r w:rsidRPr="008606DC">
        <w:rPr>
          <w:b/>
          <w:bCs/>
        </w:rPr>
        <w:t xml:space="preserve"> </w:t>
      </w:r>
      <w:r w:rsidR="000D12A5" w:rsidRPr="000B4E9D">
        <w:rPr>
          <w:b/>
          <w:bCs/>
          <w:color w:val="00B0F0"/>
        </w:rPr>
        <w:sym w:font="Wingdings" w:char="F0FE"/>
      </w:r>
      <w:r w:rsidR="000D12A5" w:rsidRPr="000B4E9D">
        <w:rPr>
          <w:b/>
          <w:bCs/>
          <w:color w:val="00B0F0"/>
        </w:rPr>
        <w:t xml:space="preserve"> </w:t>
      </w:r>
      <w:r>
        <w:t>Autre</w:t>
      </w:r>
      <w:proofErr w:type="spellEnd"/>
      <w:r>
        <w:t xml:space="preserve">. </w:t>
      </w:r>
      <w:r>
        <w:rPr>
          <w:rFonts w:ascii="Times New Roman" w:hAnsi="Times New Roman"/>
        </w:rPr>
        <w:t>À</w:t>
      </w:r>
      <w:r>
        <w:t xml:space="preserve"> préciser</w:t>
      </w:r>
      <w:r w:rsidR="000D12A5">
        <w:tab/>
        <w:t xml:space="preserve"> </w:t>
      </w:r>
      <w:r w:rsidR="000D12A5" w:rsidRPr="000D12A5">
        <w:rPr>
          <w:color w:val="00B0F0"/>
        </w:rPr>
        <w:t>(Taux d’évolution du CA = (383 / 360) – 1 = 6,39 %)</w:t>
      </w:r>
    </w:p>
    <w:p w14:paraId="5D28A5AD" w14:textId="77777777" w:rsidR="00DE73CA" w:rsidRDefault="00DE73CA" w:rsidP="00DE73CA">
      <w:pPr>
        <w:pStyle w:val="GuidePedagogiqueTitre7Rponses"/>
        <w:jc w:val="both"/>
      </w:pPr>
    </w:p>
    <w:p w14:paraId="7B68BA28" w14:textId="65915D93" w:rsidR="00DE73CA" w:rsidRPr="00353DEE" w:rsidRDefault="003506F2" w:rsidP="00DE73CA">
      <w:pPr>
        <w:pStyle w:val="GuidePedagogiqueTitre7Rponses"/>
        <w:jc w:val="both"/>
        <w:rPr>
          <w:b/>
          <w:bCs/>
        </w:rPr>
      </w:pPr>
      <w:r>
        <w:rPr>
          <w:b/>
          <w:bCs/>
        </w:rPr>
        <w:t>6</w:t>
      </w:r>
      <w:r w:rsidR="00DE73CA" w:rsidRPr="00353DEE">
        <w:rPr>
          <w:b/>
          <w:bCs/>
        </w:rPr>
        <w:t xml:space="preserve">. </w:t>
      </w:r>
      <w:r>
        <w:rPr>
          <w:b/>
          <w:bCs/>
        </w:rPr>
        <w:t>Le rayon le moins performant est</w:t>
      </w:r>
      <w:r w:rsidR="00DE73CA">
        <w:rPr>
          <w:b/>
          <w:bCs/>
        </w:rPr>
        <w:t xml:space="preserve"> :</w:t>
      </w:r>
    </w:p>
    <w:p w14:paraId="7BBA8857" w14:textId="08DBB4EB" w:rsidR="00DE73CA" w:rsidRDefault="00DE73CA" w:rsidP="00DE73CA">
      <w:pPr>
        <w:pStyle w:val="GuidePedagogiqueTitre7Rponses"/>
        <w:jc w:val="both"/>
      </w:pPr>
      <w:proofErr w:type="gramStart"/>
      <w:r w:rsidRPr="008606DC">
        <w:rPr>
          <w:b/>
          <w:bCs/>
        </w:rPr>
        <w:t>a</w:t>
      </w:r>
      <w:proofErr w:type="gramEnd"/>
      <w:r w:rsidRPr="008606DC">
        <w:rPr>
          <w:b/>
          <w:bCs/>
        </w:rPr>
        <w:t xml:space="preserve"> </w:t>
      </w:r>
      <w:r>
        <w:sym w:font="Wingdings" w:char="F06F"/>
      </w:r>
      <w:r>
        <w:t xml:space="preserve"> </w:t>
      </w:r>
      <w:r w:rsidR="003506F2">
        <w:rPr>
          <w:rFonts w:ascii="Times New Roman" w:hAnsi="Times New Roman"/>
        </w:rPr>
        <w:t>Chauffage</w:t>
      </w:r>
    </w:p>
    <w:p w14:paraId="3E0D5C87" w14:textId="0A83BEC4" w:rsidR="00DE73CA" w:rsidRPr="000D12A5" w:rsidRDefault="00DE73CA" w:rsidP="00DE73CA">
      <w:pPr>
        <w:pStyle w:val="GuidePedagogiqueTitre7Rponses"/>
        <w:jc w:val="both"/>
        <w:rPr>
          <w:color w:val="00B0F0"/>
        </w:rPr>
      </w:pPr>
      <w:proofErr w:type="gramStart"/>
      <w:r w:rsidRPr="008606DC">
        <w:rPr>
          <w:b/>
          <w:bCs/>
        </w:rPr>
        <w:t>b</w:t>
      </w:r>
      <w:proofErr w:type="gramEnd"/>
      <w:r>
        <w:rPr>
          <w:b/>
          <w:bCs/>
          <w:color w:val="00B0F0"/>
        </w:rPr>
        <w:t xml:space="preserve"> </w:t>
      </w:r>
      <w:r w:rsidR="000D12A5" w:rsidRPr="000B4E9D">
        <w:rPr>
          <w:b/>
          <w:bCs/>
          <w:color w:val="00B0F0"/>
        </w:rPr>
        <w:sym w:font="Wingdings" w:char="F0FE"/>
      </w:r>
      <w:r w:rsidR="000D12A5" w:rsidRPr="000B4E9D">
        <w:rPr>
          <w:b/>
          <w:bCs/>
          <w:color w:val="00B0F0"/>
        </w:rPr>
        <w:t xml:space="preserve"> </w:t>
      </w:r>
      <w:r w:rsidR="003506F2">
        <w:t>Jardinage</w:t>
      </w:r>
      <w:r w:rsidR="000D12A5">
        <w:tab/>
        <w:t xml:space="preserve"> </w:t>
      </w:r>
      <w:r w:rsidR="000D12A5" w:rsidRPr="000D12A5">
        <w:rPr>
          <w:color w:val="00B0F0"/>
        </w:rPr>
        <w:t>(Le rayon jardinage est le seul qui accuse une baisse de CA. Par ailleurs, il n’atteint pas son objectif de vente et il a le plus faible taux de marque (25 % alors que les autres sont entre 40 % et 50 %)</w:t>
      </w:r>
      <w:r w:rsidR="00657CBA">
        <w:rPr>
          <w:color w:val="00B0F0"/>
        </w:rPr>
        <w:t>)</w:t>
      </w:r>
    </w:p>
    <w:p w14:paraId="21A388AD" w14:textId="1221CA14" w:rsidR="00DE73CA" w:rsidRPr="002B444E" w:rsidRDefault="00DE73CA" w:rsidP="00DE73CA">
      <w:pPr>
        <w:pStyle w:val="GuidePedagogiqueTitre7Rponses"/>
        <w:jc w:val="both"/>
      </w:pPr>
      <w:proofErr w:type="gramStart"/>
      <w:r w:rsidRPr="008606DC">
        <w:rPr>
          <w:b/>
          <w:bCs/>
        </w:rPr>
        <w:t>c</w:t>
      </w:r>
      <w:proofErr w:type="gramEnd"/>
      <w:r>
        <w:rPr>
          <w:b/>
          <w:bCs/>
          <w:color w:val="00B0F0"/>
        </w:rPr>
        <w:t xml:space="preserve"> </w:t>
      </w:r>
      <w:r>
        <w:sym w:font="Wingdings" w:char="F06F"/>
      </w:r>
      <w:r>
        <w:t xml:space="preserve"> </w:t>
      </w:r>
      <w:r w:rsidR="003506F2">
        <w:t>Quincaillerie</w:t>
      </w:r>
    </w:p>
    <w:p w14:paraId="600CE1D0" w14:textId="68CA0F41" w:rsidR="00DE73CA" w:rsidRPr="003A27A4" w:rsidRDefault="00DE73CA" w:rsidP="000D12A5">
      <w:pPr>
        <w:pStyle w:val="GuidePedagogiqueTitre7Rponses"/>
        <w:rPr>
          <w:color w:val="00B0F0"/>
        </w:rPr>
      </w:pPr>
      <w:proofErr w:type="gramStart"/>
      <w:r w:rsidRPr="008606DC">
        <w:rPr>
          <w:b/>
          <w:bCs/>
        </w:rPr>
        <w:t>d</w:t>
      </w:r>
      <w:proofErr w:type="gramEnd"/>
      <w:r w:rsidRPr="008606DC">
        <w:rPr>
          <w:b/>
          <w:bCs/>
        </w:rPr>
        <w:t xml:space="preserve"> </w:t>
      </w:r>
      <w:r w:rsidR="000D12A5">
        <w:sym w:font="Wingdings" w:char="F06F"/>
      </w:r>
      <w:r w:rsidR="000D12A5">
        <w:t xml:space="preserve"> </w:t>
      </w:r>
      <w:r w:rsidR="003506F2">
        <w:t>Décoration</w:t>
      </w:r>
      <w:r>
        <w:tab/>
      </w:r>
    </w:p>
    <w:sectPr w:rsidR="00DE73CA" w:rsidRPr="003A27A4"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6CB46" w14:textId="77777777" w:rsidR="0006592A" w:rsidRDefault="0006592A" w:rsidP="00AD7D0B">
      <w:r>
        <w:separator/>
      </w:r>
    </w:p>
  </w:endnote>
  <w:endnote w:type="continuationSeparator" w:id="0">
    <w:p w14:paraId="7A496202" w14:textId="77777777" w:rsidR="0006592A" w:rsidRDefault="0006592A"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charset w:val="00"/>
    <w:family w:val="auto"/>
    <w:pitch w:val="default"/>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00000001"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charset w:val="00"/>
    <w:family w:val="auto"/>
    <w:pitch w:val="default"/>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17ABEB60" w:rsidR="005D17AA" w:rsidRDefault="005A12D5" w:rsidP="00AD7D0B">
    <w:pPr>
      <w:pStyle w:val="Pieddepagedroite"/>
    </w:pPr>
    <w:r>
      <w:rPr>
        <w:rStyle w:val="Bold"/>
      </w:rPr>
      <w:t>Cas</w:t>
    </w:r>
    <w:r w:rsidR="005D17AA">
      <w:rPr>
        <w:rStyle w:val="Bold"/>
      </w:rPr>
      <w:t> </w:t>
    </w:r>
    <w:r w:rsidR="00DE73CA">
      <w:rPr>
        <w:rStyle w:val="Bold"/>
      </w:rPr>
      <w:t>7</w:t>
    </w:r>
    <w:r w:rsidR="005D17AA">
      <w:t xml:space="preserve"> –</w:t>
    </w:r>
    <w:r w:rsidR="005D17AA">
      <w:rPr>
        <w:rFonts w:ascii="DINOT-Bold" w:hAnsi="DINOT-Bold" w:cs="DINOT-Bold"/>
        <w:b/>
        <w:bCs/>
      </w:rPr>
      <w:t xml:space="preserve"> </w:t>
    </w:r>
    <w:r w:rsidR="0041068B">
      <w:rPr>
        <w:rFonts w:ascii="DINOT-Bold" w:hAnsi="DINOT-Bold" w:cs="DINOT-Bold"/>
        <w:b/>
        <w:bCs/>
      </w:rPr>
      <w:t>Analyser les performances</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77D04" w14:textId="77777777" w:rsidR="0006592A" w:rsidRDefault="0006592A" w:rsidP="00AD7D0B">
      <w:r>
        <w:separator/>
      </w:r>
    </w:p>
  </w:footnote>
  <w:footnote w:type="continuationSeparator" w:id="0">
    <w:p w14:paraId="30A30B96" w14:textId="77777777" w:rsidR="0006592A" w:rsidRDefault="0006592A"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C63DD1"/>
    <w:multiLevelType w:val="hybridMultilevel"/>
    <w:tmpl w:val="85C2D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4"/>
  </w:num>
  <w:num w:numId="3" w16cid:durableId="1177619335">
    <w:abstractNumId w:val="2"/>
  </w:num>
  <w:num w:numId="4" w16cid:durableId="1225028736">
    <w:abstractNumId w:val="3"/>
  </w:num>
  <w:num w:numId="5" w16cid:durableId="41158644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2221"/>
    <w:rsid w:val="00002346"/>
    <w:rsid w:val="00005255"/>
    <w:rsid w:val="00005B6D"/>
    <w:rsid w:val="000075A7"/>
    <w:rsid w:val="000078EA"/>
    <w:rsid w:val="0001303C"/>
    <w:rsid w:val="00015314"/>
    <w:rsid w:val="00017170"/>
    <w:rsid w:val="00020322"/>
    <w:rsid w:val="0002101B"/>
    <w:rsid w:val="0002218C"/>
    <w:rsid w:val="000252D6"/>
    <w:rsid w:val="000274D8"/>
    <w:rsid w:val="00030242"/>
    <w:rsid w:val="00031152"/>
    <w:rsid w:val="00031EF6"/>
    <w:rsid w:val="0003365B"/>
    <w:rsid w:val="00034B71"/>
    <w:rsid w:val="00035628"/>
    <w:rsid w:val="00035B20"/>
    <w:rsid w:val="00036FD3"/>
    <w:rsid w:val="000376D2"/>
    <w:rsid w:val="0004089F"/>
    <w:rsid w:val="00040AB7"/>
    <w:rsid w:val="000437CB"/>
    <w:rsid w:val="00043BED"/>
    <w:rsid w:val="000503D8"/>
    <w:rsid w:val="0005092E"/>
    <w:rsid w:val="00050FC3"/>
    <w:rsid w:val="00051E97"/>
    <w:rsid w:val="00061573"/>
    <w:rsid w:val="00062A74"/>
    <w:rsid w:val="00062D31"/>
    <w:rsid w:val="000638E4"/>
    <w:rsid w:val="000643C8"/>
    <w:rsid w:val="0006592A"/>
    <w:rsid w:val="00067D91"/>
    <w:rsid w:val="000703B2"/>
    <w:rsid w:val="00070683"/>
    <w:rsid w:val="000718AE"/>
    <w:rsid w:val="0007644D"/>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F11"/>
    <w:rsid w:val="000D12A5"/>
    <w:rsid w:val="000D1721"/>
    <w:rsid w:val="000D2255"/>
    <w:rsid w:val="000D6492"/>
    <w:rsid w:val="000D7627"/>
    <w:rsid w:val="000D7BCE"/>
    <w:rsid w:val="000E1712"/>
    <w:rsid w:val="000E171C"/>
    <w:rsid w:val="000E25DD"/>
    <w:rsid w:val="000E41DA"/>
    <w:rsid w:val="000F3CEE"/>
    <w:rsid w:val="000F6F06"/>
    <w:rsid w:val="000F7A76"/>
    <w:rsid w:val="0010250E"/>
    <w:rsid w:val="0010708B"/>
    <w:rsid w:val="00113F02"/>
    <w:rsid w:val="00114D7A"/>
    <w:rsid w:val="00115993"/>
    <w:rsid w:val="001163FC"/>
    <w:rsid w:val="00117667"/>
    <w:rsid w:val="00120D3E"/>
    <w:rsid w:val="00121006"/>
    <w:rsid w:val="001211AD"/>
    <w:rsid w:val="001215C5"/>
    <w:rsid w:val="0012332A"/>
    <w:rsid w:val="00123CFE"/>
    <w:rsid w:val="0012413B"/>
    <w:rsid w:val="00126F55"/>
    <w:rsid w:val="00127576"/>
    <w:rsid w:val="00127BCC"/>
    <w:rsid w:val="00130E7F"/>
    <w:rsid w:val="0013115D"/>
    <w:rsid w:val="0013145C"/>
    <w:rsid w:val="00141820"/>
    <w:rsid w:val="00141CDF"/>
    <w:rsid w:val="0014377B"/>
    <w:rsid w:val="0014610F"/>
    <w:rsid w:val="00147954"/>
    <w:rsid w:val="00154DFF"/>
    <w:rsid w:val="00155A56"/>
    <w:rsid w:val="00157E2D"/>
    <w:rsid w:val="00160947"/>
    <w:rsid w:val="0016162A"/>
    <w:rsid w:val="00166C70"/>
    <w:rsid w:val="00171669"/>
    <w:rsid w:val="00171F71"/>
    <w:rsid w:val="001766F6"/>
    <w:rsid w:val="00176C09"/>
    <w:rsid w:val="001806E0"/>
    <w:rsid w:val="00183CAB"/>
    <w:rsid w:val="00183FD8"/>
    <w:rsid w:val="00184876"/>
    <w:rsid w:val="001854DC"/>
    <w:rsid w:val="001874C5"/>
    <w:rsid w:val="0019274C"/>
    <w:rsid w:val="001944A0"/>
    <w:rsid w:val="001957CB"/>
    <w:rsid w:val="00197C54"/>
    <w:rsid w:val="001A1E6E"/>
    <w:rsid w:val="001A4273"/>
    <w:rsid w:val="001A5662"/>
    <w:rsid w:val="001A5B61"/>
    <w:rsid w:val="001A69E2"/>
    <w:rsid w:val="001A7B13"/>
    <w:rsid w:val="001A7E9C"/>
    <w:rsid w:val="001B0969"/>
    <w:rsid w:val="001C123B"/>
    <w:rsid w:val="001C23AF"/>
    <w:rsid w:val="001C4B3B"/>
    <w:rsid w:val="001C4EF5"/>
    <w:rsid w:val="001C59F2"/>
    <w:rsid w:val="001C6688"/>
    <w:rsid w:val="001C7CD8"/>
    <w:rsid w:val="001D198D"/>
    <w:rsid w:val="001D221F"/>
    <w:rsid w:val="001D477E"/>
    <w:rsid w:val="001E7028"/>
    <w:rsid w:val="001F05A2"/>
    <w:rsid w:val="001F0C9A"/>
    <w:rsid w:val="001F1130"/>
    <w:rsid w:val="002058BC"/>
    <w:rsid w:val="0020631B"/>
    <w:rsid w:val="0020666D"/>
    <w:rsid w:val="002104E4"/>
    <w:rsid w:val="00210653"/>
    <w:rsid w:val="00210CAC"/>
    <w:rsid w:val="00213B1D"/>
    <w:rsid w:val="00215AFF"/>
    <w:rsid w:val="002164BD"/>
    <w:rsid w:val="002179AE"/>
    <w:rsid w:val="00217F27"/>
    <w:rsid w:val="0022351B"/>
    <w:rsid w:val="00225DD1"/>
    <w:rsid w:val="002271AE"/>
    <w:rsid w:val="00227339"/>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60662"/>
    <w:rsid w:val="00260C98"/>
    <w:rsid w:val="002616B5"/>
    <w:rsid w:val="002619D1"/>
    <w:rsid w:val="00262D55"/>
    <w:rsid w:val="0026681F"/>
    <w:rsid w:val="00266F6D"/>
    <w:rsid w:val="002675E7"/>
    <w:rsid w:val="0027044A"/>
    <w:rsid w:val="00270DF6"/>
    <w:rsid w:val="00271D31"/>
    <w:rsid w:val="00273860"/>
    <w:rsid w:val="00282037"/>
    <w:rsid w:val="002848F8"/>
    <w:rsid w:val="00286B84"/>
    <w:rsid w:val="0028741C"/>
    <w:rsid w:val="002A193E"/>
    <w:rsid w:val="002A3F67"/>
    <w:rsid w:val="002A776D"/>
    <w:rsid w:val="002B558D"/>
    <w:rsid w:val="002B7E19"/>
    <w:rsid w:val="002C0621"/>
    <w:rsid w:val="002C246A"/>
    <w:rsid w:val="002C37C6"/>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6548"/>
    <w:rsid w:val="00327A67"/>
    <w:rsid w:val="0033085C"/>
    <w:rsid w:val="00337F1E"/>
    <w:rsid w:val="0034029B"/>
    <w:rsid w:val="00340A42"/>
    <w:rsid w:val="00341641"/>
    <w:rsid w:val="00341E89"/>
    <w:rsid w:val="00342CE9"/>
    <w:rsid w:val="003433D6"/>
    <w:rsid w:val="00344060"/>
    <w:rsid w:val="00344AAA"/>
    <w:rsid w:val="003469CC"/>
    <w:rsid w:val="00347A7E"/>
    <w:rsid w:val="00347FB5"/>
    <w:rsid w:val="003506F2"/>
    <w:rsid w:val="003507F4"/>
    <w:rsid w:val="0035175E"/>
    <w:rsid w:val="00353DEE"/>
    <w:rsid w:val="00355C11"/>
    <w:rsid w:val="0035671C"/>
    <w:rsid w:val="003573E4"/>
    <w:rsid w:val="0035763F"/>
    <w:rsid w:val="00360B65"/>
    <w:rsid w:val="00360CFB"/>
    <w:rsid w:val="00361E83"/>
    <w:rsid w:val="0036702E"/>
    <w:rsid w:val="00367E33"/>
    <w:rsid w:val="00367F09"/>
    <w:rsid w:val="00371FDD"/>
    <w:rsid w:val="003738E0"/>
    <w:rsid w:val="003757EF"/>
    <w:rsid w:val="00375A4A"/>
    <w:rsid w:val="00375F85"/>
    <w:rsid w:val="003811C7"/>
    <w:rsid w:val="003819A2"/>
    <w:rsid w:val="00391A60"/>
    <w:rsid w:val="003948EA"/>
    <w:rsid w:val="00394C52"/>
    <w:rsid w:val="003A0E41"/>
    <w:rsid w:val="003A27A4"/>
    <w:rsid w:val="003A27E0"/>
    <w:rsid w:val="003A2C07"/>
    <w:rsid w:val="003A4C07"/>
    <w:rsid w:val="003A4CEF"/>
    <w:rsid w:val="003B0375"/>
    <w:rsid w:val="003B3422"/>
    <w:rsid w:val="003B56DF"/>
    <w:rsid w:val="003C1E8A"/>
    <w:rsid w:val="003C2675"/>
    <w:rsid w:val="003C3F9B"/>
    <w:rsid w:val="003C4B31"/>
    <w:rsid w:val="003C629E"/>
    <w:rsid w:val="003D0009"/>
    <w:rsid w:val="003D0D34"/>
    <w:rsid w:val="003D163B"/>
    <w:rsid w:val="003D4E95"/>
    <w:rsid w:val="003D61DD"/>
    <w:rsid w:val="003D7D6A"/>
    <w:rsid w:val="003E0B7B"/>
    <w:rsid w:val="003E134B"/>
    <w:rsid w:val="003E4EE3"/>
    <w:rsid w:val="003F1701"/>
    <w:rsid w:val="003F1E46"/>
    <w:rsid w:val="003F26C1"/>
    <w:rsid w:val="003F3874"/>
    <w:rsid w:val="003F58EC"/>
    <w:rsid w:val="003F771F"/>
    <w:rsid w:val="004100A9"/>
    <w:rsid w:val="0041068B"/>
    <w:rsid w:val="00411071"/>
    <w:rsid w:val="004225BE"/>
    <w:rsid w:val="004235A2"/>
    <w:rsid w:val="004246C1"/>
    <w:rsid w:val="004262FA"/>
    <w:rsid w:val="0043016B"/>
    <w:rsid w:val="0043214A"/>
    <w:rsid w:val="00432E24"/>
    <w:rsid w:val="00437B4D"/>
    <w:rsid w:val="00440401"/>
    <w:rsid w:val="004444EF"/>
    <w:rsid w:val="0045075A"/>
    <w:rsid w:val="00451F21"/>
    <w:rsid w:val="00454DC3"/>
    <w:rsid w:val="0045697F"/>
    <w:rsid w:val="00460FDB"/>
    <w:rsid w:val="00461D6F"/>
    <w:rsid w:val="0046275B"/>
    <w:rsid w:val="00463379"/>
    <w:rsid w:val="00467DEB"/>
    <w:rsid w:val="00471E1F"/>
    <w:rsid w:val="00474C84"/>
    <w:rsid w:val="0047621C"/>
    <w:rsid w:val="00476C87"/>
    <w:rsid w:val="00476DED"/>
    <w:rsid w:val="00477DDB"/>
    <w:rsid w:val="004804AA"/>
    <w:rsid w:val="00481205"/>
    <w:rsid w:val="0048194C"/>
    <w:rsid w:val="004843B8"/>
    <w:rsid w:val="004850B2"/>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51B0"/>
    <w:rsid w:val="004D69B4"/>
    <w:rsid w:val="004E40D3"/>
    <w:rsid w:val="004E4AC2"/>
    <w:rsid w:val="004F48BC"/>
    <w:rsid w:val="004F57A2"/>
    <w:rsid w:val="004F709A"/>
    <w:rsid w:val="00501F3C"/>
    <w:rsid w:val="0051206F"/>
    <w:rsid w:val="005139EE"/>
    <w:rsid w:val="00516396"/>
    <w:rsid w:val="005171D9"/>
    <w:rsid w:val="005175F8"/>
    <w:rsid w:val="00520490"/>
    <w:rsid w:val="00525385"/>
    <w:rsid w:val="00526D97"/>
    <w:rsid w:val="00531AD1"/>
    <w:rsid w:val="00537A26"/>
    <w:rsid w:val="00537C75"/>
    <w:rsid w:val="0054468E"/>
    <w:rsid w:val="00544842"/>
    <w:rsid w:val="00545AFE"/>
    <w:rsid w:val="00550C08"/>
    <w:rsid w:val="00553C3F"/>
    <w:rsid w:val="00555513"/>
    <w:rsid w:val="005562DC"/>
    <w:rsid w:val="005579FD"/>
    <w:rsid w:val="00557C78"/>
    <w:rsid w:val="00557E76"/>
    <w:rsid w:val="00561FBA"/>
    <w:rsid w:val="00562093"/>
    <w:rsid w:val="0056212A"/>
    <w:rsid w:val="00565CF0"/>
    <w:rsid w:val="005719E7"/>
    <w:rsid w:val="005740B5"/>
    <w:rsid w:val="005740EF"/>
    <w:rsid w:val="00574484"/>
    <w:rsid w:val="0057449E"/>
    <w:rsid w:val="00576901"/>
    <w:rsid w:val="00577505"/>
    <w:rsid w:val="00585B16"/>
    <w:rsid w:val="0058715A"/>
    <w:rsid w:val="005A0D97"/>
    <w:rsid w:val="005A12D5"/>
    <w:rsid w:val="005A2586"/>
    <w:rsid w:val="005A414D"/>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E60"/>
    <w:rsid w:val="0060041C"/>
    <w:rsid w:val="00600428"/>
    <w:rsid w:val="006005BD"/>
    <w:rsid w:val="00600608"/>
    <w:rsid w:val="00600F50"/>
    <w:rsid w:val="00601798"/>
    <w:rsid w:val="00601842"/>
    <w:rsid w:val="00603D47"/>
    <w:rsid w:val="006047B5"/>
    <w:rsid w:val="0060519A"/>
    <w:rsid w:val="0061127D"/>
    <w:rsid w:val="0061400A"/>
    <w:rsid w:val="00616F06"/>
    <w:rsid w:val="0061777E"/>
    <w:rsid w:val="00620935"/>
    <w:rsid w:val="00625932"/>
    <w:rsid w:val="006316D2"/>
    <w:rsid w:val="0063452C"/>
    <w:rsid w:val="00636C3A"/>
    <w:rsid w:val="00641265"/>
    <w:rsid w:val="0064193F"/>
    <w:rsid w:val="006422E1"/>
    <w:rsid w:val="006454F1"/>
    <w:rsid w:val="00646A83"/>
    <w:rsid w:val="00647370"/>
    <w:rsid w:val="00651C1B"/>
    <w:rsid w:val="00653B2F"/>
    <w:rsid w:val="0065442D"/>
    <w:rsid w:val="00656C80"/>
    <w:rsid w:val="00657B76"/>
    <w:rsid w:val="00657CBA"/>
    <w:rsid w:val="00660F28"/>
    <w:rsid w:val="00662252"/>
    <w:rsid w:val="00663C34"/>
    <w:rsid w:val="00664166"/>
    <w:rsid w:val="00664360"/>
    <w:rsid w:val="00667C3F"/>
    <w:rsid w:val="006718E5"/>
    <w:rsid w:val="00671ECC"/>
    <w:rsid w:val="00673704"/>
    <w:rsid w:val="00675395"/>
    <w:rsid w:val="006817D9"/>
    <w:rsid w:val="00681810"/>
    <w:rsid w:val="00681D48"/>
    <w:rsid w:val="00687C10"/>
    <w:rsid w:val="00690A50"/>
    <w:rsid w:val="00691A9C"/>
    <w:rsid w:val="00692018"/>
    <w:rsid w:val="00692F1F"/>
    <w:rsid w:val="00693743"/>
    <w:rsid w:val="00694DBC"/>
    <w:rsid w:val="00696B61"/>
    <w:rsid w:val="00697619"/>
    <w:rsid w:val="00697949"/>
    <w:rsid w:val="006A0D52"/>
    <w:rsid w:val="006A3251"/>
    <w:rsid w:val="006A7C70"/>
    <w:rsid w:val="006B54DC"/>
    <w:rsid w:val="006B5A0C"/>
    <w:rsid w:val="006B7CAA"/>
    <w:rsid w:val="006B7EC9"/>
    <w:rsid w:val="006B7F9C"/>
    <w:rsid w:val="006C17D5"/>
    <w:rsid w:val="006C188E"/>
    <w:rsid w:val="006C1C29"/>
    <w:rsid w:val="006C2271"/>
    <w:rsid w:val="006C628E"/>
    <w:rsid w:val="006C7FE4"/>
    <w:rsid w:val="006D50E8"/>
    <w:rsid w:val="006D59B6"/>
    <w:rsid w:val="006D7920"/>
    <w:rsid w:val="006E2370"/>
    <w:rsid w:val="006E2884"/>
    <w:rsid w:val="006E427F"/>
    <w:rsid w:val="006E750B"/>
    <w:rsid w:val="006F2910"/>
    <w:rsid w:val="006F36BC"/>
    <w:rsid w:val="006F38C2"/>
    <w:rsid w:val="006F6393"/>
    <w:rsid w:val="00700E0A"/>
    <w:rsid w:val="00701E1D"/>
    <w:rsid w:val="00717BE4"/>
    <w:rsid w:val="00721580"/>
    <w:rsid w:val="00726C0D"/>
    <w:rsid w:val="007315D1"/>
    <w:rsid w:val="007324CE"/>
    <w:rsid w:val="00732A60"/>
    <w:rsid w:val="0073358A"/>
    <w:rsid w:val="007364F0"/>
    <w:rsid w:val="00736C2A"/>
    <w:rsid w:val="007418F1"/>
    <w:rsid w:val="007420A5"/>
    <w:rsid w:val="00742180"/>
    <w:rsid w:val="00742DDD"/>
    <w:rsid w:val="00742F2D"/>
    <w:rsid w:val="00743BB2"/>
    <w:rsid w:val="007505FF"/>
    <w:rsid w:val="00753EE7"/>
    <w:rsid w:val="0075695C"/>
    <w:rsid w:val="00756B5E"/>
    <w:rsid w:val="00757298"/>
    <w:rsid w:val="00760080"/>
    <w:rsid w:val="007611EA"/>
    <w:rsid w:val="0076123C"/>
    <w:rsid w:val="007709B3"/>
    <w:rsid w:val="0077130F"/>
    <w:rsid w:val="007720EC"/>
    <w:rsid w:val="007767F5"/>
    <w:rsid w:val="00777D8F"/>
    <w:rsid w:val="007823D0"/>
    <w:rsid w:val="0078621D"/>
    <w:rsid w:val="00790D66"/>
    <w:rsid w:val="00791B9B"/>
    <w:rsid w:val="007938B3"/>
    <w:rsid w:val="0079760F"/>
    <w:rsid w:val="007A1E2C"/>
    <w:rsid w:val="007A337C"/>
    <w:rsid w:val="007A67DD"/>
    <w:rsid w:val="007A69AE"/>
    <w:rsid w:val="007A701E"/>
    <w:rsid w:val="007B26D9"/>
    <w:rsid w:val="007B2FA6"/>
    <w:rsid w:val="007B36A9"/>
    <w:rsid w:val="007B4E3E"/>
    <w:rsid w:val="007B6F31"/>
    <w:rsid w:val="007B7651"/>
    <w:rsid w:val="007C2F63"/>
    <w:rsid w:val="007C3C3D"/>
    <w:rsid w:val="007C4256"/>
    <w:rsid w:val="007C490E"/>
    <w:rsid w:val="007C6EC6"/>
    <w:rsid w:val="007C729E"/>
    <w:rsid w:val="007D4AA6"/>
    <w:rsid w:val="007D4FB1"/>
    <w:rsid w:val="007D78CA"/>
    <w:rsid w:val="007E1DAD"/>
    <w:rsid w:val="007E25A3"/>
    <w:rsid w:val="007E318F"/>
    <w:rsid w:val="007E4691"/>
    <w:rsid w:val="007E596F"/>
    <w:rsid w:val="007E627C"/>
    <w:rsid w:val="007E717D"/>
    <w:rsid w:val="007F0119"/>
    <w:rsid w:val="007F0FCB"/>
    <w:rsid w:val="007F7628"/>
    <w:rsid w:val="00801F3A"/>
    <w:rsid w:val="00804D41"/>
    <w:rsid w:val="00805E54"/>
    <w:rsid w:val="00806A44"/>
    <w:rsid w:val="008116D5"/>
    <w:rsid w:val="008149EF"/>
    <w:rsid w:val="00816439"/>
    <w:rsid w:val="008220A3"/>
    <w:rsid w:val="008220E3"/>
    <w:rsid w:val="00822607"/>
    <w:rsid w:val="008228E7"/>
    <w:rsid w:val="00823333"/>
    <w:rsid w:val="00825BAB"/>
    <w:rsid w:val="00826056"/>
    <w:rsid w:val="00826682"/>
    <w:rsid w:val="0082745D"/>
    <w:rsid w:val="008316D3"/>
    <w:rsid w:val="008317F4"/>
    <w:rsid w:val="008330E8"/>
    <w:rsid w:val="008348B0"/>
    <w:rsid w:val="0083683D"/>
    <w:rsid w:val="00837A0E"/>
    <w:rsid w:val="00840B66"/>
    <w:rsid w:val="00841BE5"/>
    <w:rsid w:val="00843060"/>
    <w:rsid w:val="008457C6"/>
    <w:rsid w:val="00846695"/>
    <w:rsid w:val="00855DD7"/>
    <w:rsid w:val="008561F0"/>
    <w:rsid w:val="008575E2"/>
    <w:rsid w:val="008606DC"/>
    <w:rsid w:val="0086178F"/>
    <w:rsid w:val="00861DBB"/>
    <w:rsid w:val="00862A2B"/>
    <w:rsid w:val="00862F24"/>
    <w:rsid w:val="008645A7"/>
    <w:rsid w:val="00864FFE"/>
    <w:rsid w:val="00865A32"/>
    <w:rsid w:val="008665EF"/>
    <w:rsid w:val="00870859"/>
    <w:rsid w:val="00871C45"/>
    <w:rsid w:val="00872576"/>
    <w:rsid w:val="00872979"/>
    <w:rsid w:val="00876145"/>
    <w:rsid w:val="00884C7F"/>
    <w:rsid w:val="008901C3"/>
    <w:rsid w:val="008902E2"/>
    <w:rsid w:val="0089162F"/>
    <w:rsid w:val="008931E0"/>
    <w:rsid w:val="00894A3F"/>
    <w:rsid w:val="0089527C"/>
    <w:rsid w:val="008A2564"/>
    <w:rsid w:val="008A315A"/>
    <w:rsid w:val="008A4DAF"/>
    <w:rsid w:val="008A4FAE"/>
    <w:rsid w:val="008A5A86"/>
    <w:rsid w:val="008A7F8F"/>
    <w:rsid w:val="008B15F0"/>
    <w:rsid w:val="008B374C"/>
    <w:rsid w:val="008B517C"/>
    <w:rsid w:val="008B5AFC"/>
    <w:rsid w:val="008B6A9A"/>
    <w:rsid w:val="008B7A0B"/>
    <w:rsid w:val="008C1395"/>
    <w:rsid w:val="008C3315"/>
    <w:rsid w:val="008C4119"/>
    <w:rsid w:val="008C4965"/>
    <w:rsid w:val="008C4DC4"/>
    <w:rsid w:val="008D0745"/>
    <w:rsid w:val="008D0A3E"/>
    <w:rsid w:val="008D0E28"/>
    <w:rsid w:val="008D0E9B"/>
    <w:rsid w:val="008D1361"/>
    <w:rsid w:val="008D4A87"/>
    <w:rsid w:val="008D6D7F"/>
    <w:rsid w:val="008E141E"/>
    <w:rsid w:val="008E14DB"/>
    <w:rsid w:val="008E5A28"/>
    <w:rsid w:val="008E5FBC"/>
    <w:rsid w:val="008F0E80"/>
    <w:rsid w:val="008F4431"/>
    <w:rsid w:val="008F4B1F"/>
    <w:rsid w:val="008F7920"/>
    <w:rsid w:val="00900386"/>
    <w:rsid w:val="00900BFC"/>
    <w:rsid w:val="0090346C"/>
    <w:rsid w:val="009072CB"/>
    <w:rsid w:val="00911CE0"/>
    <w:rsid w:val="00917CD0"/>
    <w:rsid w:val="00922423"/>
    <w:rsid w:val="009257B8"/>
    <w:rsid w:val="009261D5"/>
    <w:rsid w:val="00926A62"/>
    <w:rsid w:val="00926BD7"/>
    <w:rsid w:val="00927619"/>
    <w:rsid w:val="00933390"/>
    <w:rsid w:val="00937BC6"/>
    <w:rsid w:val="00940341"/>
    <w:rsid w:val="00941516"/>
    <w:rsid w:val="009424C1"/>
    <w:rsid w:val="0094294B"/>
    <w:rsid w:val="00942FA8"/>
    <w:rsid w:val="00943C5F"/>
    <w:rsid w:val="00944D52"/>
    <w:rsid w:val="00945661"/>
    <w:rsid w:val="00945C07"/>
    <w:rsid w:val="00947D08"/>
    <w:rsid w:val="0095190D"/>
    <w:rsid w:val="009519EA"/>
    <w:rsid w:val="00952901"/>
    <w:rsid w:val="0095496B"/>
    <w:rsid w:val="00960D3A"/>
    <w:rsid w:val="00961F86"/>
    <w:rsid w:val="00963A66"/>
    <w:rsid w:val="00971681"/>
    <w:rsid w:val="00973D8C"/>
    <w:rsid w:val="00974B95"/>
    <w:rsid w:val="009852FB"/>
    <w:rsid w:val="009860AA"/>
    <w:rsid w:val="009861F2"/>
    <w:rsid w:val="009863EA"/>
    <w:rsid w:val="00986D2B"/>
    <w:rsid w:val="00990AE8"/>
    <w:rsid w:val="009910C3"/>
    <w:rsid w:val="009925F2"/>
    <w:rsid w:val="00992B3A"/>
    <w:rsid w:val="00997689"/>
    <w:rsid w:val="009A1D65"/>
    <w:rsid w:val="009A230D"/>
    <w:rsid w:val="009A2438"/>
    <w:rsid w:val="009A33C8"/>
    <w:rsid w:val="009A5952"/>
    <w:rsid w:val="009B21A2"/>
    <w:rsid w:val="009B2F70"/>
    <w:rsid w:val="009B3267"/>
    <w:rsid w:val="009B476D"/>
    <w:rsid w:val="009B482E"/>
    <w:rsid w:val="009B6604"/>
    <w:rsid w:val="009C0DE8"/>
    <w:rsid w:val="009C483D"/>
    <w:rsid w:val="009C7251"/>
    <w:rsid w:val="009C7581"/>
    <w:rsid w:val="009D0893"/>
    <w:rsid w:val="009D107A"/>
    <w:rsid w:val="009D2116"/>
    <w:rsid w:val="009D2481"/>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2D79"/>
    <w:rsid w:val="009F4E95"/>
    <w:rsid w:val="009F5B79"/>
    <w:rsid w:val="009F72B0"/>
    <w:rsid w:val="00A00783"/>
    <w:rsid w:val="00A02862"/>
    <w:rsid w:val="00A0357B"/>
    <w:rsid w:val="00A0420A"/>
    <w:rsid w:val="00A05E5A"/>
    <w:rsid w:val="00A064C1"/>
    <w:rsid w:val="00A06670"/>
    <w:rsid w:val="00A07C4B"/>
    <w:rsid w:val="00A10879"/>
    <w:rsid w:val="00A10C0E"/>
    <w:rsid w:val="00A1159C"/>
    <w:rsid w:val="00A126E8"/>
    <w:rsid w:val="00A12AC2"/>
    <w:rsid w:val="00A14277"/>
    <w:rsid w:val="00A165C4"/>
    <w:rsid w:val="00A17C39"/>
    <w:rsid w:val="00A207EF"/>
    <w:rsid w:val="00A22E2A"/>
    <w:rsid w:val="00A23B8D"/>
    <w:rsid w:val="00A25938"/>
    <w:rsid w:val="00A26540"/>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4C4D"/>
    <w:rsid w:val="00A551B5"/>
    <w:rsid w:val="00A55C59"/>
    <w:rsid w:val="00A567DE"/>
    <w:rsid w:val="00A5744A"/>
    <w:rsid w:val="00A60115"/>
    <w:rsid w:val="00A6189A"/>
    <w:rsid w:val="00A62619"/>
    <w:rsid w:val="00A63009"/>
    <w:rsid w:val="00A64BDA"/>
    <w:rsid w:val="00A70B1F"/>
    <w:rsid w:val="00A70C05"/>
    <w:rsid w:val="00A76CB7"/>
    <w:rsid w:val="00A82BE0"/>
    <w:rsid w:val="00A863BA"/>
    <w:rsid w:val="00A86D94"/>
    <w:rsid w:val="00A90A05"/>
    <w:rsid w:val="00A90CAA"/>
    <w:rsid w:val="00A93956"/>
    <w:rsid w:val="00A96B4C"/>
    <w:rsid w:val="00A96BE6"/>
    <w:rsid w:val="00A97264"/>
    <w:rsid w:val="00AA13D4"/>
    <w:rsid w:val="00AA5D95"/>
    <w:rsid w:val="00AB4549"/>
    <w:rsid w:val="00AB6196"/>
    <w:rsid w:val="00AB63D4"/>
    <w:rsid w:val="00AC2190"/>
    <w:rsid w:val="00AC29CC"/>
    <w:rsid w:val="00AD01EC"/>
    <w:rsid w:val="00AD0766"/>
    <w:rsid w:val="00AD1900"/>
    <w:rsid w:val="00AD7D0B"/>
    <w:rsid w:val="00AE0A06"/>
    <w:rsid w:val="00AE0B5A"/>
    <w:rsid w:val="00AE185E"/>
    <w:rsid w:val="00AE1CD0"/>
    <w:rsid w:val="00AE2BB3"/>
    <w:rsid w:val="00AE4C9D"/>
    <w:rsid w:val="00AE6040"/>
    <w:rsid w:val="00AE65CD"/>
    <w:rsid w:val="00AF06AF"/>
    <w:rsid w:val="00AF0ACB"/>
    <w:rsid w:val="00AF3D02"/>
    <w:rsid w:val="00AF5A59"/>
    <w:rsid w:val="00B00F7F"/>
    <w:rsid w:val="00B040B0"/>
    <w:rsid w:val="00B051DA"/>
    <w:rsid w:val="00B06AAD"/>
    <w:rsid w:val="00B071D5"/>
    <w:rsid w:val="00B07DD9"/>
    <w:rsid w:val="00B128E2"/>
    <w:rsid w:val="00B132BB"/>
    <w:rsid w:val="00B134F1"/>
    <w:rsid w:val="00B1403A"/>
    <w:rsid w:val="00B144D4"/>
    <w:rsid w:val="00B15759"/>
    <w:rsid w:val="00B24FCD"/>
    <w:rsid w:val="00B26253"/>
    <w:rsid w:val="00B268DC"/>
    <w:rsid w:val="00B304D5"/>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73601"/>
    <w:rsid w:val="00B7516C"/>
    <w:rsid w:val="00B754EC"/>
    <w:rsid w:val="00B762D7"/>
    <w:rsid w:val="00B765AE"/>
    <w:rsid w:val="00B7774B"/>
    <w:rsid w:val="00B836F3"/>
    <w:rsid w:val="00B85227"/>
    <w:rsid w:val="00B85794"/>
    <w:rsid w:val="00B9137F"/>
    <w:rsid w:val="00B937BA"/>
    <w:rsid w:val="00BA0320"/>
    <w:rsid w:val="00BA15C1"/>
    <w:rsid w:val="00BA3E22"/>
    <w:rsid w:val="00BA5C69"/>
    <w:rsid w:val="00BB25EB"/>
    <w:rsid w:val="00BB7282"/>
    <w:rsid w:val="00BC05B4"/>
    <w:rsid w:val="00BC6040"/>
    <w:rsid w:val="00BC7A4A"/>
    <w:rsid w:val="00BD0CC0"/>
    <w:rsid w:val="00BD0E25"/>
    <w:rsid w:val="00BD1147"/>
    <w:rsid w:val="00BD4304"/>
    <w:rsid w:val="00BD594B"/>
    <w:rsid w:val="00BD5D4A"/>
    <w:rsid w:val="00BD64AD"/>
    <w:rsid w:val="00BE0426"/>
    <w:rsid w:val="00BE1827"/>
    <w:rsid w:val="00BE38D5"/>
    <w:rsid w:val="00BE4882"/>
    <w:rsid w:val="00BE6CC0"/>
    <w:rsid w:val="00BE75DA"/>
    <w:rsid w:val="00BF1B37"/>
    <w:rsid w:val="00C0346A"/>
    <w:rsid w:val="00C047A0"/>
    <w:rsid w:val="00C05F39"/>
    <w:rsid w:val="00C07F31"/>
    <w:rsid w:val="00C12B4B"/>
    <w:rsid w:val="00C13075"/>
    <w:rsid w:val="00C13863"/>
    <w:rsid w:val="00C17AA1"/>
    <w:rsid w:val="00C22BDD"/>
    <w:rsid w:val="00C247FD"/>
    <w:rsid w:val="00C25225"/>
    <w:rsid w:val="00C26512"/>
    <w:rsid w:val="00C26F5D"/>
    <w:rsid w:val="00C32DE7"/>
    <w:rsid w:val="00C34069"/>
    <w:rsid w:val="00C36E89"/>
    <w:rsid w:val="00C37F0E"/>
    <w:rsid w:val="00C409BA"/>
    <w:rsid w:val="00C413F3"/>
    <w:rsid w:val="00C423C1"/>
    <w:rsid w:val="00C42B22"/>
    <w:rsid w:val="00C45507"/>
    <w:rsid w:val="00C46DF9"/>
    <w:rsid w:val="00C47AEA"/>
    <w:rsid w:val="00C47C19"/>
    <w:rsid w:val="00C501C5"/>
    <w:rsid w:val="00C52415"/>
    <w:rsid w:val="00C601A3"/>
    <w:rsid w:val="00C62D6E"/>
    <w:rsid w:val="00C63BA1"/>
    <w:rsid w:val="00C64FCF"/>
    <w:rsid w:val="00C6529E"/>
    <w:rsid w:val="00C66B09"/>
    <w:rsid w:val="00C67B6E"/>
    <w:rsid w:val="00C760FD"/>
    <w:rsid w:val="00C768AF"/>
    <w:rsid w:val="00C76F24"/>
    <w:rsid w:val="00C82297"/>
    <w:rsid w:val="00C87AD8"/>
    <w:rsid w:val="00C95E4D"/>
    <w:rsid w:val="00CA1220"/>
    <w:rsid w:val="00CA3D91"/>
    <w:rsid w:val="00CB5DB9"/>
    <w:rsid w:val="00CC0869"/>
    <w:rsid w:val="00CC0FEC"/>
    <w:rsid w:val="00CC2CE6"/>
    <w:rsid w:val="00CC59D6"/>
    <w:rsid w:val="00CC6E42"/>
    <w:rsid w:val="00CC7940"/>
    <w:rsid w:val="00CC799F"/>
    <w:rsid w:val="00CD1F61"/>
    <w:rsid w:val="00CD2F92"/>
    <w:rsid w:val="00CD53AB"/>
    <w:rsid w:val="00CD5D23"/>
    <w:rsid w:val="00CD783B"/>
    <w:rsid w:val="00CE2C8B"/>
    <w:rsid w:val="00CE3A26"/>
    <w:rsid w:val="00CE5B11"/>
    <w:rsid w:val="00CF047E"/>
    <w:rsid w:val="00CF27FF"/>
    <w:rsid w:val="00CF53CD"/>
    <w:rsid w:val="00D011AD"/>
    <w:rsid w:val="00D029A1"/>
    <w:rsid w:val="00D04B94"/>
    <w:rsid w:val="00D06ECC"/>
    <w:rsid w:val="00D07B07"/>
    <w:rsid w:val="00D1116E"/>
    <w:rsid w:val="00D1161A"/>
    <w:rsid w:val="00D11690"/>
    <w:rsid w:val="00D12AD3"/>
    <w:rsid w:val="00D15276"/>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23DB"/>
    <w:rsid w:val="00D43412"/>
    <w:rsid w:val="00D437C6"/>
    <w:rsid w:val="00D4705A"/>
    <w:rsid w:val="00D47756"/>
    <w:rsid w:val="00D50E51"/>
    <w:rsid w:val="00D54ABC"/>
    <w:rsid w:val="00D554C9"/>
    <w:rsid w:val="00D5731D"/>
    <w:rsid w:val="00D57E21"/>
    <w:rsid w:val="00D64BB5"/>
    <w:rsid w:val="00D65DB9"/>
    <w:rsid w:val="00D66EBE"/>
    <w:rsid w:val="00D670A5"/>
    <w:rsid w:val="00D67580"/>
    <w:rsid w:val="00D677F5"/>
    <w:rsid w:val="00D72543"/>
    <w:rsid w:val="00D7365B"/>
    <w:rsid w:val="00D74432"/>
    <w:rsid w:val="00D74E44"/>
    <w:rsid w:val="00D83090"/>
    <w:rsid w:val="00D848B7"/>
    <w:rsid w:val="00D855C0"/>
    <w:rsid w:val="00D866FC"/>
    <w:rsid w:val="00D91829"/>
    <w:rsid w:val="00D91FBC"/>
    <w:rsid w:val="00D9371F"/>
    <w:rsid w:val="00D94010"/>
    <w:rsid w:val="00D96164"/>
    <w:rsid w:val="00D97DE2"/>
    <w:rsid w:val="00DA14E4"/>
    <w:rsid w:val="00DA154A"/>
    <w:rsid w:val="00DA278D"/>
    <w:rsid w:val="00DA499C"/>
    <w:rsid w:val="00DA5CA8"/>
    <w:rsid w:val="00DB085A"/>
    <w:rsid w:val="00DB396D"/>
    <w:rsid w:val="00DB4D89"/>
    <w:rsid w:val="00DB5BDB"/>
    <w:rsid w:val="00DB6BAE"/>
    <w:rsid w:val="00DB72E6"/>
    <w:rsid w:val="00DC022D"/>
    <w:rsid w:val="00DC032B"/>
    <w:rsid w:val="00DC1267"/>
    <w:rsid w:val="00DC3DE5"/>
    <w:rsid w:val="00DC4DB8"/>
    <w:rsid w:val="00DC7B2D"/>
    <w:rsid w:val="00DC7D3F"/>
    <w:rsid w:val="00DD053C"/>
    <w:rsid w:val="00DD3E31"/>
    <w:rsid w:val="00DE0027"/>
    <w:rsid w:val="00DE15ED"/>
    <w:rsid w:val="00DE1D7D"/>
    <w:rsid w:val="00DE30A1"/>
    <w:rsid w:val="00DE73CA"/>
    <w:rsid w:val="00DF3027"/>
    <w:rsid w:val="00DF3CD9"/>
    <w:rsid w:val="00DF68D4"/>
    <w:rsid w:val="00E00E9E"/>
    <w:rsid w:val="00E0224F"/>
    <w:rsid w:val="00E04399"/>
    <w:rsid w:val="00E053A2"/>
    <w:rsid w:val="00E10670"/>
    <w:rsid w:val="00E13357"/>
    <w:rsid w:val="00E138A5"/>
    <w:rsid w:val="00E14BEA"/>
    <w:rsid w:val="00E14F06"/>
    <w:rsid w:val="00E20DDF"/>
    <w:rsid w:val="00E21E43"/>
    <w:rsid w:val="00E24804"/>
    <w:rsid w:val="00E339D5"/>
    <w:rsid w:val="00E36C9D"/>
    <w:rsid w:val="00E37A94"/>
    <w:rsid w:val="00E40156"/>
    <w:rsid w:val="00E41B84"/>
    <w:rsid w:val="00E4307E"/>
    <w:rsid w:val="00E440C8"/>
    <w:rsid w:val="00E47466"/>
    <w:rsid w:val="00E505F3"/>
    <w:rsid w:val="00E551CB"/>
    <w:rsid w:val="00E568C1"/>
    <w:rsid w:val="00E61589"/>
    <w:rsid w:val="00E62F94"/>
    <w:rsid w:val="00E63C0F"/>
    <w:rsid w:val="00E666D4"/>
    <w:rsid w:val="00E705BE"/>
    <w:rsid w:val="00E72067"/>
    <w:rsid w:val="00E728DF"/>
    <w:rsid w:val="00E76119"/>
    <w:rsid w:val="00E762A1"/>
    <w:rsid w:val="00E77595"/>
    <w:rsid w:val="00E77D4B"/>
    <w:rsid w:val="00E80652"/>
    <w:rsid w:val="00E82ADF"/>
    <w:rsid w:val="00E869BE"/>
    <w:rsid w:val="00E86EEA"/>
    <w:rsid w:val="00E91C5C"/>
    <w:rsid w:val="00E92A22"/>
    <w:rsid w:val="00E93F44"/>
    <w:rsid w:val="00E962BC"/>
    <w:rsid w:val="00EA08CB"/>
    <w:rsid w:val="00EA1692"/>
    <w:rsid w:val="00EA2E9A"/>
    <w:rsid w:val="00EA2FCB"/>
    <w:rsid w:val="00EB0AE4"/>
    <w:rsid w:val="00EB0EFC"/>
    <w:rsid w:val="00EB1F14"/>
    <w:rsid w:val="00EB3FCE"/>
    <w:rsid w:val="00EB6FF3"/>
    <w:rsid w:val="00EC0C01"/>
    <w:rsid w:val="00EC39E3"/>
    <w:rsid w:val="00EC5E79"/>
    <w:rsid w:val="00ED3204"/>
    <w:rsid w:val="00ED65EB"/>
    <w:rsid w:val="00EE0E75"/>
    <w:rsid w:val="00EE1CDA"/>
    <w:rsid w:val="00EE204C"/>
    <w:rsid w:val="00EE78AC"/>
    <w:rsid w:val="00EF11CD"/>
    <w:rsid w:val="00EF681A"/>
    <w:rsid w:val="00EF6839"/>
    <w:rsid w:val="00EF79AD"/>
    <w:rsid w:val="00F004F4"/>
    <w:rsid w:val="00F0392F"/>
    <w:rsid w:val="00F3067F"/>
    <w:rsid w:val="00F31A9E"/>
    <w:rsid w:val="00F35605"/>
    <w:rsid w:val="00F36F8A"/>
    <w:rsid w:val="00F4162D"/>
    <w:rsid w:val="00F46114"/>
    <w:rsid w:val="00F476EE"/>
    <w:rsid w:val="00F503CE"/>
    <w:rsid w:val="00F5100F"/>
    <w:rsid w:val="00F51AE4"/>
    <w:rsid w:val="00F540D2"/>
    <w:rsid w:val="00F54428"/>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F96"/>
    <w:rsid w:val="00FC1260"/>
    <w:rsid w:val="00FC130E"/>
    <w:rsid w:val="00FC7592"/>
    <w:rsid w:val="00FD0B3F"/>
    <w:rsid w:val="00FD1356"/>
    <w:rsid w:val="00FD3869"/>
    <w:rsid w:val="00FD4822"/>
    <w:rsid w:val="00FD5BAA"/>
    <w:rsid w:val="00FD5E3E"/>
    <w:rsid w:val="00FD723B"/>
    <w:rsid w:val="00FE64AB"/>
    <w:rsid w:val="00FF66A0"/>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3.xml><?xml version="1.0" encoding="utf-8"?>
<ds:datastoreItem xmlns:ds="http://schemas.openxmlformats.org/officeDocument/2006/customXml" ds:itemID="{4265D61D-25C5-4D86-B22A-BE684CE8A867}"/>
</file>

<file path=docProps/app.xml><?xml version="1.0" encoding="utf-8"?>
<Properties xmlns="http://schemas.openxmlformats.org/officeDocument/2006/extended-properties" xmlns:vt="http://schemas.openxmlformats.org/officeDocument/2006/docPropsVTypes">
  <Template>Normal</Template>
  <TotalTime>0</TotalTime>
  <Pages>2</Pages>
  <Words>618</Words>
  <Characters>3401</Characters>
  <Application>Microsoft Office Word</Application>
  <DocSecurity>4</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cp:revision>
  <cp:lastPrinted>2025-05-12T08:56:00Z</cp:lastPrinted>
  <dcterms:created xsi:type="dcterms:W3CDTF">2025-05-23T14:18:00Z</dcterms:created>
  <dcterms:modified xsi:type="dcterms:W3CDTF">2025-05-23T14:18:00Z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