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3F7CB903" w:rsidR="007F0FCB" w:rsidRPr="00CB634A" w:rsidRDefault="00DE15ED" w:rsidP="00F004F4">
      <w:pPr>
        <w:pStyle w:val="GuidePedagogiqueTitre1Dossier"/>
      </w:pPr>
      <w:r>
        <w:t>Dossier</w:t>
      </w:r>
      <w:r w:rsidR="007F0FCB" w:rsidRPr="000B5BBA">
        <w:t xml:space="preserve"> </w:t>
      </w:r>
      <w:r w:rsidR="00836008">
        <w:t>1</w:t>
      </w:r>
      <w:r w:rsidR="006A7E70">
        <w:t>6</w:t>
      </w:r>
      <w:r w:rsidR="001E7028">
        <w:tab/>
        <w:t xml:space="preserve"> </w:t>
      </w:r>
      <w:r w:rsidR="00D558BF">
        <w:t>Gérer les conflits et les situations de crise</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0001893C" w:rsidR="00DE15ED" w:rsidRPr="00A330F2" w:rsidRDefault="00240F25" w:rsidP="00A330F2">
            <w:pPr>
              <w:pStyle w:val="GuidePedagogiqueTitre3Competence"/>
              <w:rPr>
                <w:b w:val="0"/>
              </w:rPr>
            </w:pPr>
            <w:r w:rsidRPr="00240F25">
              <w:rPr>
                <w:b w:val="0"/>
              </w:rPr>
              <w:t>Gérer les conflits et les situations de crise</w:t>
            </w:r>
          </w:p>
        </w:tc>
      </w:tr>
    </w:tbl>
    <w:p w14:paraId="37D09C18" w14:textId="518C5931" w:rsidR="007F0FCB" w:rsidRPr="009A1D65" w:rsidRDefault="00B07DD9" w:rsidP="0054468E">
      <w:pPr>
        <w:pStyle w:val="GuidePedagogiqueTitre4PartieSentraner"/>
        <w:jc w:val="both"/>
      </w:pPr>
      <w:r>
        <w:t xml:space="preserve">1 </w:t>
      </w:r>
      <w:r w:rsidR="00240F25">
        <w:t xml:space="preserve">Gérer les conflits </w:t>
      </w:r>
      <w:r w:rsidR="00620935">
        <w:t>(p. </w:t>
      </w:r>
      <w:r w:rsidR="00231807">
        <w:t>1</w:t>
      </w:r>
      <w:r w:rsidR="007E6802">
        <w:t>40-141</w:t>
      </w:r>
      <w:r w:rsidR="00620935">
        <w:t>)</w:t>
      </w:r>
    </w:p>
    <w:p w14:paraId="37D09C19" w14:textId="13E57E1A" w:rsidR="007F0FCB" w:rsidRPr="00EC5E79" w:rsidRDefault="00B07DD9" w:rsidP="0054468E">
      <w:pPr>
        <w:pStyle w:val="GuidePedagogiqueTitre5SetesterSeprparerlpreuve"/>
        <w:jc w:val="both"/>
      </w:pPr>
      <w:r>
        <w:t>SE TESTER</w:t>
      </w:r>
    </w:p>
    <w:p w14:paraId="102DFDA4" w14:textId="58EE31F7" w:rsidR="00FB58A2" w:rsidRDefault="00872979" w:rsidP="00DD6948">
      <w:pPr>
        <w:pStyle w:val="GuidePedagogiqueTitre6Consignes"/>
        <w:rPr>
          <w:rFonts w:eastAsiaTheme="minorHAnsi"/>
        </w:rPr>
      </w:pPr>
      <w:r w:rsidRPr="00DD6948">
        <w:t xml:space="preserve">• </w:t>
      </w:r>
      <w:r w:rsidR="00A57B0F" w:rsidRPr="00A57B0F">
        <w:rPr>
          <w:rFonts w:eastAsiaTheme="minorHAnsi"/>
        </w:rPr>
        <w:t>Pour chaque type de conflit, repérez la technique de résolution de conflit adaptée</w:t>
      </w:r>
      <w:r w:rsidR="00A57B0F">
        <w:rPr>
          <w:rFonts w:eastAsiaTheme="minorHAnsi"/>
        </w:rPr>
        <w:t xml:space="preserve"> </w:t>
      </w:r>
      <w:r w:rsidR="008805C1" w:rsidRPr="00DD6948">
        <w:rPr>
          <w:rFonts w:eastAsiaTheme="minorHAnsi"/>
        </w:rPr>
        <w:t>(coche</w:t>
      </w:r>
      <w:r w:rsidR="00C50A79" w:rsidRPr="00DD6948">
        <w:rPr>
          <w:rFonts w:eastAsiaTheme="minorHAnsi"/>
        </w:rPr>
        <w:t>z)</w:t>
      </w:r>
      <w:r w:rsidR="00322F86" w:rsidRPr="00DD6948">
        <w:rPr>
          <w:rFonts w:eastAsiaTheme="minorHAnsi"/>
        </w:rPr>
        <w:t>.</w:t>
      </w:r>
    </w:p>
    <w:tbl>
      <w:tblPr>
        <w:tblStyle w:val="Grilledutableau"/>
        <w:tblW w:w="5164" w:type="pct"/>
        <w:tblLayout w:type="fixed"/>
        <w:tblLook w:val="04A0" w:firstRow="1" w:lastRow="0" w:firstColumn="1" w:lastColumn="0" w:noHBand="0" w:noVBand="1"/>
      </w:tblPr>
      <w:tblGrid>
        <w:gridCol w:w="3119"/>
        <w:gridCol w:w="1416"/>
        <w:gridCol w:w="1277"/>
        <w:gridCol w:w="1336"/>
        <w:gridCol w:w="1574"/>
        <w:gridCol w:w="1814"/>
      </w:tblGrid>
      <w:tr w:rsidR="00FF38EF" w:rsidRPr="008D41C3" w14:paraId="537EFA85" w14:textId="77777777" w:rsidTr="00F50D51">
        <w:trPr>
          <w:trHeight w:val="305"/>
        </w:trPr>
        <w:tc>
          <w:tcPr>
            <w:tcW w:w="1480" w:type="pct"/>
            <w:tcBorders>
              <w:top w:val="nil"/>
              <w:left w:val="nil"/>
              <w:bottom w:val="single" w:sz="4" w:space="0" w:color="auto"/>
              <w:right w:val="single" w:sz="4" w:space="0" w:color="auto"/>
            </w:tcBorders>
            <w:shd w:val="clear" w:color="auto" w:fill="auto"/>
            <w:vAlign w:val="center"/>
            <w:hideMark/>
          </w:tcPr>
          <w:p w14:paraId="6A5CF474" w14:textId="41DD62CD" w:rsidR="008D41C3" w:rsidRPr="008D41C3" w:rsidRDefault="008D41C3" w:rsidP="008D41C3">
            <w:pPr>
              <w:pStyle w:val="GuidePedagogiqueTitre7Rponses"/>
              <w:rPr>
                <w:rFonts w:eastAsiaTheme="minorHAnsi"/>
                <w:b/>
                <w:bCs/>
              </w:rPr>
            </w:pPr>
          </w:p>
        </w:tc>
        <w:tc>
          <w:tcPr>
            <w:tcW w:w="67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1AFFE7" w14:textId="77777777" w:rsidR="008D41C3" w:rsidRPr="008D41C3" w:rsidRDefault="008D41C3" w:rsidP="00F50D51">
            <w:pPr>
              <w:pStyle w:val="GuidePedagogiqueTitre7Rponses"/>
              <w:jc w:val="center"/>
              <w:rPr>
                <w:rFonts w:eastAsiaTheme="minorHAnsi"/>
                <w:b/>
                <w:bCs/>
              </w:rPr>
            </w:pPr>
            <w:r w:rsidRPr="008D41C3">
              <w:rPr>
                <w:rFonts w:eastAsiaTheme="minorHAnsi"/>
                <w:b/>
                <w:bCs/>
              </w:rPr>
              <w:t>Compétition</w:t>
            </w:r>
          </w:p>
        </w:tc>
        <w:tc>
          <w:tcPr>
            <w:tcW w:w="6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D7FAC4" w14:textId="32FD4E5E" w:rsidR="008D41C3" w:rsidRPr="008D41C3" w:rsidRDefault="00403B52" w:rsidP="00F50D51">
            <w:pPr>
              <w:pStyle w:val="GuidePedagogiqueTitre7Rponses"/>
              <w:jc w:val="center"/>
              <w:rPr>
                <w:rFonts w:eastAsiaTheme="minorHAnsi"/>
                <w:b/>
                <w:bCs/>
              </w:rPr>
            </w:pPr>
            <w:r w:rsidRPr="00CA73CD">
              <w:rPr>
                <w:rFonts w:ascii="Times New Roman" w:eastAsiaTheme="minorHAnsi" w:hAnsi="Times New Roman"/>
                <w:b/>
                <w:bCs/>
              </w:rPr>
              <w:t>É</w:t>
            </w:r>
            <w:r w:rsidR="008D41C3" w:rsidRPr="008D41C3">
              <w:rPr>
                <w:rFonts w:eastAsiaTheme="minorHAnsi"/>
                <w:b/>
                <w:bCs/>
              </w:rPr>
              <w:t>vitement</w:t>
            </w:r>
          </w:p>
        </w:tc>
        <w:tc>
          <w:tcPr>
            <w:tcW w:w="63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BBED5E" w14:textId="77777777" w:rsidR="008D41C3" w:rsidRPr="008D41C3" w:rsidRDefault="008D41C3" w:rsidP="00F50D51">
            <w:pPr>
              <w:pStyle w:val="GuidePedagogiqueTitre7Rponses"/>
              <w:jc w:val="center"/>
              <w:rPr>
                <w:rFonts w:eastAsiaTheme="minorHAnsi"/>
                <w:b/>
                <w:bCs/>
              </w:rPr>
            </w:pPr>
            <w:r w:rsidRPr="008D41C3">
              <w:rPr>
                <w:rFonts w:eastAsiaTheme="minorHAnsi"/>
                <w:b/>
                <w:bCs/>
              </w:rPr>
              <w:t>Compromis</w:t>
            </w:r>
          </w:p>
        </w:tc>
        <w:tc>
          <w:tcPr>
            <w:tcW w:w="74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8E29E1" w14:textId="77777777" w:rsidR="008D41C3" w:rsidRPr="008D41C3" w:rsidRDefault="008D41C3" w:rsidP="00F50D51">
            <w:pPr>
              <w:pStyle w:val="GuidePedagogiqueTitre7Rponses"/>
              <w:jc w:val="center"/>
              <w:rPr>
                <w:rFonts w:eastAsiaTheme="minorHAnsi"/>
                <w:b/>
                <w:bCs/>
              </w:rPr>
            </w:pPr>
            <w:r w:rsidRPr="008D41C3">
              <w:rPr>
                <w:rFonts w:eastAsiaTheme="minorHAnsi"/>
                <w:b/>
                <w:bCs/>
              </w:rPr>
              <w:t>Collaboration</w:t>
            </w:r>
          </w:p>
        </w:tc>
        <w:tc>
          <w:tcPr>
            <w:tcW w:w="86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E98AD0" w14:textId="01193BE0" w:rsidR="008D41C3" w:rsidRPr="008D41C3" w:rsidRDefault="008D41C3" w:rsidP="00F50D51">
            <w:pPr>
              <w:pStyle w:val="GuidePedagogiqueTitre7Rponses"/>
              <w:jc w:val="center"/>
              <w:rPr>
                <w:rFonts w:eastAsiaTheme="minorHAnsi"/>
                <w:b/>
                <w:bCs/>
              </w:rPr>
            </w:pPr>
            <w:r w:rsidRPr="008D41C3">
              <w:rPr>
                <w:rFonts w:eastAsiaTheme="minorHAnsi"/>
                <w:b/>
                <w:bCs/>
              </w:rPr>
              <w:t>Accommodation</w:t>
            </w:r>
          </w:p>
        </w:tc>
      </w:tr>
      <w:tr w:rsidR="00FF38EF" w:rsidRPr="008D41C3" w14:paraId="015994EC" w14:textId="77777777" w:rsidTr="00F50D51">
        <w:trPr>
          <w:trHeight w:val="305"/>
        </w:trPr>
        <w:tc>
          <w:tcPr>
            <w:tcW w:w="148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5D998E" w14:textId="77777777" w:rsidR="008D41C3" w:rsidRPr="008D41C3" w:rsidRDefault="008D41C3" w:rsidP="00116EE1">
            <w:pPr>
              <w:pStyle w:val="GuidePedagogiqueTitre7Rponses"/>
              <w:jc w:val="center"/>
              <w:rPr>
                <w:rFonts w:eastAsiaTheme="minorHAnsi"/>
                <w:b/>
                <w:bCs/>
              </w:rPr>
            </w:pPr>
            <w:r w:rsidRPr="008D41C3">
              <w:rPr>
                <w:rFonts w:eastAsiaTheme="minorHAnsi"/>
                <w:b/>
                <w:bCs/>
              </w:rPr>
              <w:t>Conflit lié à la tâche</w:t>
            </w:r>
          </w:p>
        </w:tc>
        <w:tc>
          <w:tcPr>
            <w:tcW w:w="672" w:type="pct"/>
            <w:tcBorders>
              <w:top w:val="single" w:sz="4" w:space="0" w:color="auto"/>
              <w:left w:val="single" w:sz="4" w:space="0" w:color="auto"/>
              <w:bottom w:val="single" w:sz="4" w:space="0" w:color="auto"/>
              <w:right w:val="single" w:sz="4" w:space="0" w:color="auto"/>
            </w:tcBorders>
            <w:vAlign w:val="center"/>
          </w:tcPr>
          <w:p w14:paraId="26D8C33D" w14:textId="77777777" w:rsidR="008D41C3" w:rsidRPr="008D41C3" w:rsidRDefault="008D41C3" w:rsidP="00FF38EF">
            <w:pPr>
              <w:pStyle w:val="GuidePedagogiqueTitre7Rponses"/>
              <w:jc w:val="center"/>
              <w:rPr>
                <w:rFonts w:eastAsiaTheme="minorHAnsi"/>
                <w:b/>
                <w:bCs/>
                <w:color w:val="00B0F0"/>
              </w:rPr>
            </w:pPr>
          </w:p>
        </w:tc>
        <w:tc>
          <w:tcPr>
            <w:tcW w:w="606" w:type="pct"/>
            <w:tcBorders>
              <w:top w:val="single" w:sz="4" w:space="0" w:color="auto"/>
              <w:left w:val="single" w:sz="4" w:space="0" w:color="auto"/>
              <w:bottom w:val="single" w:sz="4" w:space="0" w:color="auto"/>
              <w:right w:val="single" w:sz="4" w:space="0" w:color="auto"/>
            </w:tcBorders>
            <w:vAlign w:val="center"/>
          </w:tcPr>
          <w:p w14:paraId="64C6CF27" w14:textId="77777777" w:rsidR="008D41C3" w:rsidRPr="008D41C3" w:rsidRDefault="008D41C3" w:rsidP="00FF38EF">
            <w:pPr>
              <w:pStyle w:val="GuidePedagogiqueTitre7Rponses"/>
              <w:jc w:val="center"/>
              <w:rPr>
                <w:rFonts w:eastAsiaTheme="minorHAnsi"/>
                <w:b/>
                <w:bCs/>
                <w:color w:val="00B0F0"/>
              </w:rPr>
            </w:pPr>
          </w:p>
        </w:tc>
        <w:tc>
          <w:tcPr>
            <w:tcW w:w="634" w:type="pct"/>
            <w:tcBorders>
              <w:top w:val="single" w:sz="4" w:space="0" w:color="auto"/>
              <w:left w:val="single" w:sz="4" w:space="0" w:color="auto"/>
              <w:bottom w:val="single" w:sz="4" w:space="0" w:color="auto"/>
              <w:right w:val="single" w:sz="4" w:space="0" w:color="auto"/>
            </w:tcBorders>
            <w:vAlign w:val="center"/>
          </w:tcPr>
          <w:p w14:paraId="3A05FCC3" w14:textId="77777777" w:rsidR="008D41C3" w:rsidRPr="008D41C3" w:rsidRDefault="008D41C3" w:rsidP="00FF38EF">
            <w:pPr>
              <w:pStyle w:val="GuidePedagogiqueTitre7Rponses"/>
              <w:jc w:val="center"/>
              <w:rPr>
                <w:rFonts w:eastAsiaTheme="minorHAnsi"/>
                <w:b/>
                <w:bCs/>
                <w:color w:val="00B0F0"/>
              </w:rPr>
            </w:pPr>
          </w:p>
        </w:tc>
        <w:tc>
          <w:tcPr>
            <w:tcW w:w="747" w:type="pct"/>
            <w:tcBorders>
              <w:top w:val="single" w:sz="4" w:space="0" w:color="auto"/>
              <w:left w:val="single" w:sz="4" w:space="0" w:color="auto"/>
              <w:bottom w:val="single" w:sz="4" w:space="0" w:color="auto"/>
              <w:right w:val="single" w:sz="4" w:space="0" w:color="auto"/>
            </w:tcBorders>
            <w:vAlign w:val="center"/>
            <w:hideMark/>
          </w:tcPr>
          <w:p w14:paraId="12BE8668" w14:textId="77777777" w:rsidR="008D41C3" w:rsidRPr="008D41C3" w:rsidRDefault="008D41C3" w:rsidP="00FF38EF">
            <w:pPr>
              <w:pStyle w:val="GuidePedagogiqueTitre7Rponses"/>
              <w:jc w:val="center"/>
              <w:rPr>
                <w:rFonts w:eastAsiaTheme="minorHAnsi"/>
                <w:b/>
                <w:bCs/>
                <w:color w:val="00B0F0"/>
              </w:rPr>
            </w:pPr>
            <w:r w:rsidRPr="008D41C3">
              <w:rPr>
                <w:rFonts w:eastAsiaTheme="minorHAnsi"/>
                <w:b/>
                <w:bCs/>
                <w:color w:val="00B0F0"/>
              </w:rPr>
              <w:t>X</w:t>
            </w:r>
          </w:p>
        </w:tc>
        <w:tc>
          <w:tcPr>
            <w:tcW w:w="861" w:type="pct"/>
            <w:tcBorders>
              <w:top w:val="single" w:sz="4" w:space="0" w:color="auto"/>
              <w:left w:val="single" w:sz="4" w:space="0" w:color="auto"/>
              <w:bottom w:val="single" w:sz="4" w:space="0" w:color="auto"/>
              <w:right w:val="single" w:sz="4" w:space="0" w:color="auto"/>
            </w:tcBorders>
            <w:vAlign w:val="center"/>
          </w:tcPr>
          <w:p w14:paraId="3236F4C9" w14:textId="77777777" w:rsidR="008D41C3" w:rsidRPr="008D41C3" w:rsidRDefault="008D41C3" w:rsidP="00FF38EF">
            <w:pPr>
              <w:pStyle w:val="GuidePedagogiqueTitre7Rponses"/>
              <w:jc w:val="center"/>
              <w:rPr>
                <w:rFonts w:eastAsiaTheme="minorHAnsi"/>
                <w:b/>
                <w:bCs/>
                <w:color w:val="00B0F0"/>
              </w:rPr>
            </w:pPr>
          </w:p>
        </w:tc>
      </w:tr>
      <w:tr w:rsidR="00FF38EF" w:rsidRPr="008D41C3" w14:paraId="29550D10" w14:textId="77777777" w:rsidTr="00F50D51">
        <w:trPr>
          <w:trHeight w:val="305"/>
        </w:trPr>
        <w:tc>
          <w:tcPr>
            <w:tcW w:w="148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B2C34D" w14:textId="77777777" w:rsidR="008D41C3" w:rsidRPr="008D41C3" w:rsidRDefault="008D41C3" w:rsidP="00116EE1">
            <w:pPr>
              <w:pStyle w:val="GuidePedagogiqueTitre7Rponses"/>
              <w:jc w:val="center"/>
              <w:rPr>
                <w:rFonts w:eastAsiaTheme="minorHAnsi"/>
                <w:b/>
                <w:bCs/>
              </w:rPr>
            </w:pPr>
            <w:r w:rsidRPr="008D41C3">
              <w:rPr>
                <w:rFonts w:eastAsiaTheme="minorHAnsi"/>
                <w:b/>
                <w:bCs/>
              </w:rPr>
              <w:t>Conflit relationnel</w:t>
            </w:r>
          </w:p>
        </w:tc>
        <w:tc>
          <w:tcPr>
            <w:tcW w:w="672" w:type="pct"/>
            <w:tcBorders>
              <w:top w:val="single" w:sz="4" w:space="0" w:color="auto"/>
              <w:left w:val="single" w:sz="4" w:space="0" w:color="auto"/>
              <w:bottom w:val="single" w:sz="4" w:space="0" w:color="auto"/>
              <w:right w:val="single" w:sz="4" w:space="0" w:color="auto"/>
            </w:tcBorders>
            <w:vAlign w:val="center"/>
          </w:tcPr>
          <w:p w14:paraId="38FB4933" w14:textId="77777777" w:rsidR="008D41C3" w:rsidRPr="008D41C3" w:rsidRDefault="008D41C3" w:rsidP="00FF38EF">
            <w:pPr>
              <w:pStyle w:val="GuidePedagogiqueTitre7Rponses"/>
              <w:jc w:val="center"/>
              <w:rPr>
                <w:rFonts w:eastAsiaTheme="minorHAnsi"/>
                <w:b/>
                <w:bCs/>
                <w:color w:val="00B0F0"/>
              </w:rPr>
            </w:pPr>
          </w:p>
        </w:tc>
        <w:tc>
          <w:tcPr>
            <w:tcW w:w="606" w:type="pct"/>
            <w:tcBorders>
              <w:top w:val="single" w:sz="4" w:space="0" w:color="auto"/>
              <w:left w:val="single" w:sz="4" w:space="0" w:color="auto"/>
              <w:bottom w:val="single" w:sz="4" w:space="0" w:color="auto"/>
              <w:right w:val="single" w:sz="4" w:space="0" w:color="auto"/>
            </w:tcBorders>
            <w:vAlign w:val="center"/>
          </w:tcPr>
          <w:p w14:paraId="1B3401DF" w14:textId="77777777" w:rsidR="008D41C3" w:rsidRPr="008D41C3" w:rsidRDefault="008D41C3" w:rsidP="00FF38EF">
            <w:pPr>
              <w:pStyle w:val="GuidePedagogiqueTitre7Rponses"/>
              <w:jc w:val="center"/>
              <w:rPr>
                <w:rFonts w:eastAsiaTheme="minorHAnsi"/>
                <w:b/>
                <w:bCs/>
                <w:color w:val="00B0F0"/>
              </w:rPr>
            </w:pPr>
          </w:p>
        </w:tc>
        <w:tc>
          <w:tcPr>
            <w:tcW w:w="634" w:type="pct"/>
            <w:tcBorders>
              <w:top w:val="single" w:sz="4" w:space="0" w:color="auto"/>
              <w:left w:val="single" w:sz="4" w:space="0" w:color="auto"/>
              <w:bottom w:val="single" w:sz="4" w:space="0" w:color="auto"/>
              <w:right w:val="single" w:sz="4" w:space="0" w:color="auto"/>
            </w:tcBorders>
            <w:vAlign w:val="center"/>
          </w:tcPr>
          <w:p w14:paraId="35388168" w14:textId="77777777" w:rsidR="008D41C3" w:rsidRPr="008D41C3" w:rsidRDefault="008D41C3" w:rsidP="00FF38EF">
            <w:pPr>
              <w:pStyle w:val="GuidePedagogiqueTitre7Rponses"/>
              <w:jc w:val="center"/>
              <w:rPr>
                <w:rFonts w:eastAsiaTheme="minorHAnsi"/>
                <w:b/>
                <w:bCs/>
                <w:color w:val="00B0F0"/>
              </w:rPr>
            </w:pPr>
          </w:p>
        </w:tc>
        <w:tc>
          <w:tcPr>
            <w:tcW w:w="747" w:type="pct"/>
            <w:tcBorders>
              <w:top w:val="single" w:sz="4" w:space="0" w:color="auto"/>
              <w:left w:val="single" w:sz="4" w:space="0" w:color="auto"/>
              <w:bottom w:val="single" w:sz="4" w:space="0" w:color="auto"/>
              <w:right w:val="single" w:sz="4" w:space="0" w:color="auto"/>
            </w:tcBorders>
            <w:vAlign w:val="center"/>
            <w:hideMark/>
          </w:tcPr>
          <w:p w14:paraId="53C951DD" w14:textId="313382EB" w:rsidR="008D41C3" w:rsidRPr="008D41C3" w:rsidRDefault="00116EE1" w:rsidP="00FF38EF">
            <w:pPr>
              <w:pStyle w:val="GuidePedagogiqueTitre7Rponses"/>
              <w:jc w:val="center"/>
              <w:rPr>
                <w:rFonts w:eastAsiaTheme="minorHAnsi"/>
                <w:b/>
                <w:bCs/>
                <w:color w:val="00B0F0"/>
              </w:rPr>
            </w:pPr>
            <w:r w:rsidRPr="008D41C3">
              <w:rPr>
                <w:rFonts w:eastAsiaTheme="minorHAnsi"/>
                <w:b/>
                <w:bCs/>
                <w:color w:val="00B0F0"/>
              </w:rPr>
              <w:t>X</w:t>
            </w:r>
          </w:p>
        </w:tc>
        <w:tc>
          <w:tcPr>
            <w:tcW w:w="861" w:type="pct"/>
            <w:tcBorders>
              <w:top w:val="single" w:sz="4" w:space="0" w:color="auto"/>
              <w:left w:val="single" w:sz="4" w:space="0" w:color="auto"/>
              <w:bottom w:val="single" w:sz="4" w:space="0" w:color="auto"/>
              <w:right w:val="single" w:sz="4" w:space="0" w:color="auto"/>
            </w:tcBorders>
            <w:vAlign w:val="center"/>
            <w:hideMark/>
          </w:tcPr>
          <w:p w14:paraId="6D567861" w14:textId="3FE75D0E" w:rsidR="008D41C3" w:rsidRPr="008D41C3" w:rsidRDefault="00116EE1" w:rsidP="00FF38EF">
            <w:pPr>
              <w:pStyle w:val="GuidePedagogiqueTitre7Rponses"/>
              <w:jc w:val="center"/>
              <w:rPr>
                <w:rFonts w:eastAsiaTheme="minorHAnsi"/>
                <w:b/>
                <w:bCs/>
                <w:color w:val="00B0F0"/>
              </w:rPr>
            </w:pPr>
            <w:r w:rsidRPr="008D41C3">
              <w:rPr>
                <w:rFonts w:eastAsiaTheme="minorHAnsi"/>
                <w:b/>
                <w:bCs/>
                <w:color w:val="00B0F0"/>
              </w:rPr>
              <w:t>X</w:t>
            </w:r>
          </w:p>
        </w:tc>
      </w:tr>
      <w:tr w:rsidR="00FF38EF" w:rsidRPr="008D41C3" w14:paraId="0F2ACFC0" w14:textId="77777777" w:rsidTr="00F50D51">
        <w:trPr>
          <w:trHeight w:val="305"/>
        </w:trPr>
        <w:tc>
          <w:tcPr>
            <w:tcW w:w="148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E2E0F9" w14:textId="77777777" w:rsidR="008D41C3" w:rsidRPr="008D41C3" w:rsidRDefault="008D41C3" w:rsidP="00116EE1">
            <w:pPr>
              <w:pStyle w:val="GuidePedagogiqueTitre7Rponses"/>
              <w:jc w:val="center"/>
              <w:rPr>
                <w:rFonts w:eastAsiaTheme="minorHAnsi"/>
                <w:b/>
                <w:bCs/>
              </w:rPr>
            </w:pPr>
            <w:r w:rsidRPr="008D41C3">
              <w:rPr>
                <w:rFonts w:eastAsiaTheme="minorHAnsi"/>
                <w:b/>
                <w:bCs/>
              </w:rPr>
              <w:t>Conflit lié aux processus</w:t>
            </w:r>
          </w:p>
        </w:tc>
        <w:tc>
          <w:tcPr>
            <w:tcW w:w="672" w:type="pct"/>
            <w:tcBorders>
              <w:top w:val="single" w:sz="4" w:space="0" w:color="auto"/>
              <w:left w:val="single" w:sz="4" w:space="0" w:color="auto"/>
              <w:bottom w:val="single" w:sz="4" w:space="0" w:color="auto"/>
              <w:right w:val="single" w:sz="4" w:space="0" w:color="auto"/>
            </w:tcBorders>
            <w:vAlign w:val="center"/>
          </w:tcPr>
          <w:p w14:paraId="20DD9936" w14:textId="77777777" w:rsidR="008D41C3" w:rsidRPr="008D41C3" w:rsidRDefault="008D41C3" w:rsidP="00FF38EF">
            <w:pPr>
              <w:pStyle w:val="GuidePedagogiqueTitre7Rponses"/>
              <w:jc w:val="center"/>
              <w:rPr>
                <w:rFonts w:eastAsiaTheme="minorHAnsi"/>
                <w:b/>
                <w:bCs/>
                <w:color w:val="00B0F0"/>
              </w:rPr>
            </w:pPr>
          </w:p>
        </w:tc>
        <w:tc>
          <w:tcPr>
            <w:tcW w:w="606" w:type="pct"/>
            <w:tcBorders>
              <w:top w:val="single" w:sz="4" w:space="0" w:color="auto"/>
              <w:left w:val="single" w:sz="4" w:space="0" w:color="auto"/>
              <w:bottom w:val="single" w:sz="4" w:space="0" w:color="auto"/>
              <w:right w:val="single" w:sz="4" w:space="0" w:color="auto"/>
            </w:tcBorders>
            <w:vAlign w:val="center"/>
          </w:tcPr>
          <w:p w14:paraId="704B5D8B" w14:textId="77777777" w:rsidR="008D41C3" w:rsidRPr="008D41C3" w:rsidRDefault="008D41C3" w:rsidP="00FF38EF">
            <w:pPr>
              <w:pStyle w:val="GuidePedagogiqueTitre7Rponses"/>
              <w:jc w:val="center"/>
              <w:rPr>
                <w:rFonts w:eastAsiaTheme="minorHAnsi"/>
                <w:b/>
                <w:bCs/>
                <w:color w:val="00B0F0"/>
              </w:rPr>
            </w:pPr>
          </w:p>
        </w:tc>
        <w:tc>
          <w:tcPr>
            <w:tcW w:w="634" w:type="pct"/>
            <w:tcBorders>
              <w:top w:val="single" w:sz="4" w:space="0" w:color="auto"/>
              <w:left w:val="single" w:sz="4" w:space="0" w:color="auto"/>
              <w:bottom w:val="single" w:sz="4" w:space="0" w:color="auto"/>
              <w:right w:val="single" w:sz="4" w:space="0" w:color="auto"/>
            </w:tcBorders>
            <w:vAlign w:val="center"/>
            <w:hideMark/>
          </w:tcPr>
          <w:p w14:paraId="16508ECA" w14:textId="05CD10EE" w:rsidR="008D41C3" w:rsidRPr="008D41C3" w:rsidRDefault="00116EE1" w:rsidP="00FF38EF">
            <w:pPr>
              <w:pStyle w:val="GuidePedagogiqueTitre7Rponses"/>
              <w:jc w:val="center"/>
              <w:rPr>
                <w:rFonts w:eastAsiaTheme="minorHAnsi"/>
                <w:b/>
                <w:bCs/>
                <w:color w:val="00B0F0"/>
              </w:rPr>
            </w:pPr>
            <w:r w:rsidRPr="008D41C3">
              <w:rPr>
                <w:rFonts w:eastAsiaTheme="minorHAnsi"/>
                <w:b/>
                <w:bCs/>
                <w:color w:val="00B0F0"/>
              </w:rPr>
              <w:t>X</w:t>
            </w:r>
          </w:p>
        </w:tc>
        <w:tc>
          <w:tcPr>
            <w:tcW w:w="747" w:type="pct"/>
            <w:tcBorders>
              <w:top w:val="single" w:sz="4" w:space="0" w:color="auto"/>
              <w:left w:val="single" w:sz="4" w:space="0" w:color="auto"/>
              <w:bottom w:val="single" w:sz="4" w:space="0" w:color="auto"/>
              <w:right w:val="single" w:sz="4" w:space="0" w:color="auto"/>
            </w:tcBorders>
            <w:vAlign w:val="center"/>
            <w:hideMark/>
          </w:tcPr>
          <w:p w14:paraId="2B82A770" w14:textId="0CE09C2C" w:rsidR="008D41C3" w:rsidRPr="008D41C3" w:rsidRDefault="00116EE1" w:rsidP="00FF38EF">
            <w:pPr>
              <w:pStyle w:val="GuidePedagogiqueTitre7Rponses"/>
              <w:jc w:val="center"/>
              <w:rPr>
                <w:rFonts w:eastAsiaTheme="minorHAnsi"/>
                <w:b/>
                <w:bCs/>
                <w:color w:val="00B0F0"/>
              </w:rPr>
            </w:pPr>
            <w:r w:rsidRPr="008D41C3">
              <w:rPr>
                <w:rFonts w:eastAsiaTheme="minorHAnsi"/>
                <w:b/>
                <w:bCs/>
                <w:color w:val="00B0F0"/>
              </w:rPr>
              <w:t>X</w:t>
            </w:r>
          </w:p>
        </w:tc>
        <w:tc>
          <w:tcPr>
            <w:tcW w:w="861" w:type="pct"/>
            <w:tcBorders>
              <w:top w:val="single" w:sz="4" w:space="0" w:color="auto"/>
              <w:left w:val="single" w:sz="4" w:space="0" w:color="auto"/>
              <w:bottom w:val="single" w:sz="4" w:space="0" w:color="auto"/>
              <w:right w:val="single" w:sz="4" w:space="0" w:color="auto"/>
            </w:tcBorders>
            <w:vAlign w:val="center"/>
          </w:tcPr>
          <w:p w14:paraId="4E5E352D" w14:textId="77777777" w:rsidR="008D41C3" w:rsidRPr="008D41C3" w:rsidRDefault="008D41C3" w:rsidP="00FF38EF">
            <w:pPr>
              <w:pStyle w:val="GuidePedagogiqueTitre7Rponses"/>
              <w:jc w:val="center"/>
              <w:rPr>
                <w:rFonts w:eastAsiaTheme="minorHAnsi"/>
                <w:b/>
                <w:bCs/>
                <w:color w:val="00B0F0"/>
              </w:rPr>
            </w:pPr>
          </w:p>
        </w:tc>
      </w:tr>
      <w:tr w:rsidR="00FF38EF" w:rsidRPr="008D41C3" w14:paraId="2E638967" w14:textId="77777777" w:rsidTr="00F50D51">
        <w:trPr>
          <w:trHeight w:val="305"/>
        </w:trPr>
        <w:tc>
          <w:tcPr>
            <w:tcW w:w="148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70A867" w14:textId="56933744" w:rsidR="008D41C3" w:rsidRPr="008D41C3" w:rsidRDefault="008D41C3" w:rsidP="00116EE1">
            <w:pPr>
              <w:pStyle w:val="GuidePedagogiqueTitre7Rponses"/>
              <w:jc w:val="center"/>
              <w:rPr>
                <w:rFonts w:eastAsiaTheme="minorHAnsi"/>
                <w:b/>
                <w:bCs/>
              </w:rPr>
            </w:pPr>
            <w:r w:rsidRPr="008D41C3">
              <w:rPr>
                <w:rFonts w:eastAsiaTheme="minorHAnsi"/>
                <w:b/>
                <w:bCs/>
              </w:rPr>
              <w:t xml:space="preserve">Conflit lié </w:t>
            </w:r>
            <w:r w:rsidR="00574683">
              <w:rPr>
                <w:rFonts w:eastAsiaTheme="minorHAnsi"/>
                <w:b/>
                <w:bCs/>
              </w:rPr>
              <w:t>à la communication</w:t>
            </w:r>
          </w:p>
        </w:tc>
        <w:tc>
          <w:tcPr>
            <w:tcW w:w="672" w:type="pct"/>
            <w:tcBorders>
              <w:top w:val="single" w:sz="4" w:space="0" w:color="auto"/>
              <w:left w:val="single" w:sz="4" w:space="0" w:color="auto"/>
              <w:bottom w:val="single" w:sz="4" w:space="0" w:color="auto"/>
              <w:right w:val="single" w:sz="4" w:space="0" w:color="auto"/>
            </w:tcBorders>
            <w:vAlign w:val="center"/>
          </w:tcPr>
          <w:p w14:paraId="14F96557" w14:textId="77777777" w:rsidR="008D41C3" w:rsidRPr="008D41C3" w:rsidRDefault="008D41C3" w:rsidP="00FF38EF">
            <w:pPr>
              <w:pStyle w:val="GuidePedagogiqueTitre7Rponses"/>
              <w:jc w:val="center"/>
              <w:rPr>
                <w:rFonts w:eastAsiaTheme="minorHAnsi"/>
                <w:b/>
                <w:bCs/>
                <w:color w:val="00B0F0"/>
              </w:rPr>
            </w:pPr>
          </w:p>
        </w:tc>
        <w:tc>
          <w:tcPr>
            <w:tcW w:w="606" w:type="pct"/>
            <w:tcBorders>
              <w:top w:val="single" w:sz="4" w:space="0" w:color="auto"/>
              <w:left w:val="single" w:sz="4" w:space="0" w:color="auto"/>
              <w:bottom w:val="single" w:sz="4" w:space="0" w:color="auto"/>
              <w:right w:val="single" w:sz="4" w:space="0" w:color="auto"/>
            </w:tcBorders>
            <w:vAlign w:val="center"/>
            <w:hideMark/>
          </w:tcPr>
          <w:p w14:paraId="3EB18010" w14:textId="234A6A36" w:rsidR="008D41C3" w:rsidRPr="008D41C3" w:rsidRDefault="00116EE1" w:rsidP="00FF38EF">
            <w:pPr>
              <w:pStyle w:val="GuidePedagogiqueTitre7Rponses"/>
              <w:jc w:val="center"/>
              <w:rPr>
                <w:rFonts w:eastAsiaTheme="minorHAnsi"/>
                <w:b/>
                <w:bCs/>
                <w:color w:val="00B0F0"/>
              </w:rPr>
            </w:pPr>
            <w:r w:rsidRPr="008D41C3">
              <w:rPr>
                <w:rFonts w:eastAsiaTheme="minorHAnsi"/>
                <w:b/>
                <w:bCs/>
                <w:color w:val="00B0F0"/>
              </w:rPr>
              <w:t>X</w:t>
            </w:r>
          </w:p>
        </w:tc>
        <w:tc>
          <w:tcPr>
            <w:tcW w:w="634" w:type="pct"/>
            <w:tcBorders>
              <w:top w:val="single" w:sz="4" w:space="0" w:color="auto"/>
              <w:left w:val="single" w:sz="4" w:space="0" w:color="auto"/>
              <w:bottom w:val="single" w:sz="4" w:space="0" w:color="auto"/>
              <w:right w:val="single" w:sz="4" w:space="0" w:color="auto"/>
            </w:tcBorders>
            <w:vAlign w:val="center"/>
          </w:tcPr>
          <w:p w14:paraId="3A8ACE43" w14:textId="77777777" w:rsidR="008D41C3" w:rsidRPr="008D41C3" w:rsidRDefault="008D41C3" w:rsidP="00FF38EF">
            <w:pPr>
              <w:pStyle w:val="GuidePedagogiqueTitre7Rponses"/>
              <w:jc w:val="center"/>
              <w:rPr>
                <w:rFonts w:eastAsiaTheme="minorHAnsi"/>
                <w:b/>
                <w:bCs/>
                <w:color w:val="00B0F0"/>
              </w:rPr>
            </w:pPr>
          </w:p>
        </w:tc>
        <w:tc>
          <w:tcPr>
            <w:tcW w:w="747" w:type="pct"/>
            <w:tcBorders>
              <w:top w:val="single" w:sz="4" w:space="0" w:color="auto"/>
              <w:left w:val="single" w:sz="4" w:space="0" w:color="auto"/>
              <w:bottom w:val="single" w:sz="4" w:space="0" w:color="auto"/>
              <w:right w:val="single" w:sz="4" w:space="0" w:color="auto"/>
            </w:tcBorders>
            <w:vAlign w:val="center"/>
            <w:hideMark/>
          </w:tcPr>
          <w:p w14:paraId="7A17C21E" w14:textId="46D93C13" w:rsidR="008D41C3" w:rsidRPr="008D41C3" w:rsidRDefault="00116EE1" w:rsidP="00FF38EF">
            <w:pPr>
              <w:pStyle w:val="GuidePedagogiqueTitre7Rponses"/>
              <w:jc w:val="center"/>
              <w:rPr>
                <w:rFonts w:eastAsiaTheme="minorHAnsi"/>
                <w:b/>
                <w:bCs/>
                <w:color w:val="00B0F0"/>
              </w:rPr>
            </w:pPr>
            <w:r w:rsidRPr="008D41C3">
              <w:rPr>
                <w:rFonts w:eastAsiaTheme="minorHAnsi"/>
                <w:b/>
                <w:bCs/>
                <w:color w:val="00B0F0"/>
              </w:rPr>
              <w:t>X</w:t>
            </w:r>
          </w:p>
        </w:tc>
        <w:tc>
          <w:tcPr>
            <w:tcW w:w="861" w:type="pct"/>
            <w:tcBorders>
              <w:top w:val="single" w:sz="4" w:space="0" w:color="auto"/>
              <w:left w:val="single" w:sz="4" w:space="0" w:color="auto"/>
              <w:bottom w:val="single" w:sz="4" w:space="0" w:color="auto"/>
              <w:right w:val="single" w:sz="4" w:space="0" w:color="auto"/>
            </w:tcBorders>
            <w:vAlign w:val="center"/>
          </w:tcPr>
          <w:p w14:paraId="7C7EFAAC" w14:textId="77777777" w:rsidR="008D41C3" w:rsidRPr="008D41C3" w:rsidRDefault="008D41C3" w:rsidP="00FF38EF">
            <w:pPr>
              <w:pStyle w:val="GuidePedagogiqueTitre7Rponses"/>
              <w:jc w:val="center"/>
              <w:rPr>
                <w:rFonts w:eastAsiaTheme="minorHAnsi"/>
                <w:b/>
                <w:bCs/>
                <w:color w:val="00B0F0"/>
              </w:rPr>
            </w:pPr>
          </w:p>
        </w:tc>
      </w:tr>
    </w:tbl>
    <w:p w14:paraId="3B9B0411" w14:textId="77777777" w:rsidR="008D41C3" w:rsidRPr="008D41C3" w:rsidRDefault="008D41C3" w:rsidP="008D41C3">
      <w:pPr>
        <w:pStyle w:val="GuidePedagogiqueTitre7Rponses"/>
        <w:rPr>
          <w:rFonts w:eastAsiaTheme="minorHAnsi"/>
          <w:b/>
        </w:rPr>
      </w:pPr>
    </w:p>
    <w:p w14:paraId="44F7DD3D" w14:textId="77777777" w:rsidR="008D41C3" w:rsidRPr="008D41C3" w:rsidRDefault="008D41C3" w:rsidP="008D41C3">
      <w:pPr>
        <w:pStyle w:val="GuidePedagogiqueTitre7Rponses"/>
        <w:rPr>
          <w:rFonts w:eastAsiaTheme="minorHAnsi"/>
          <w:b/>
          <w:color w:val="00B0F0"/>
        </w:rPr>
      </w:pPr>
      <w:r w:rsidRPr="008D41C3">
        <w:rPr>
          <w:rFonts w:eastAsiaTheme="minorHAnsi"/>
          <w:b/>
          <w:bCs/>
          <w:color w:val="00B0F0"/>
        </w:rPr>
        <w:t>Justification</w:t>
      </w:r>
    </w:p>
    <w:p w14:paraId="73EF3790" w14:textId="77777777" w:rsidR="008D41C3" w:rsidRPr="008D41C3" w:rsidRDefault="008D41C3" w:rsidP="008D41C3">
      <w:pPr>
        <w:pStyle w:val="GuidePedagogiqueTitre7Rponses"/>
        <w:rPr>
          <w:rFonts w:eastAsiaTheme="minorHAnsi"/>
          <w:b/>
          <w:bCs/>
          <w:color w:val="00B0F0"/>
        </w:rPr>
      </w:pPr>
      <w:r w:rsidRPr="008D41C3">
        <w:rPr>
          <w:rFonts w:eastAsiaTheme="minorHAnsi"/>
          <w:b/>
          <w:bCs/>
          <w:color w:val="00B0F0"/>
        </w:rPr>
        <w:t>Conflit lié à la tâche :</w:t>
      </w:r>
      <w:r w:rsidRPr="008D41C3">
        <w:rPr>
          <w:rFonts w:eastAsiaTheme="minorHAnsi"/>
          <w:b/>
          <w:color w:val="00B0F0"/>
        </w:rPr>
        <w:t xml:space="preserve"> </w:t>
      </w:r>
      <w:r w:rsidRPr="008D41C3">
        <w:rPr>
          <w:rFonts w:eastAsiaTheme="minorHAnsi"/>
          <w:bCs/>
          <w:color w:val="00B0F0"/>
        </w:rPr>
        <w:t>Les conflits sur les objectifs ou le contenu du travail nécessitent une solution de fond, co-construite pour garantir une adhésion commune et une efficacité durable.</w:t>
      </w:r>
      <w:r w:rsidRPr="008D41C3">
        <w:rPr>
          <w:rFonts w:eastAsiaTheme="minorHAnsi"/>
          <w:b/>
          <w:bCs/>
          <w:color w:val="00B0F0"/>
        </w:rPr>
        <w:t xml:space="preserve"> </w:t>
      </w:r>
    </w:p>
    <w:p w14:paraId="3B337750" w14:textId="77777777" w:rsidR="008D41C3" w:rsidRPr="008D41C3" w:rsidRDefault="008D41C3" w:rsidP="008D41C3">
      <w:pPr>
        <w:pStyle w:val="GuidePedagogiqueTitre7Rponses"/>
        <w:rPr>
          <w:rFonts w:eastAsiaTheme="minorHAnsi"/>
          <w:b/>
          <w:bCs/>
          <w:color w:val="00B0F0"/>
        </w:rPr>
      </w:pPr>
      <w:r w:rsidRPr="008D41C3">
        <w:rPr>
          <w:rFonts w:eastAsiaTheme="minorHAnsi"/>
          <w:b/>
          <w:bCs/>
          <w:color w:val="00B0F0"/>
        </w:rPr>
        <w:t>Conflit relationnel</w:t>
      </w:r>
      <w:r w:rsidRPr="008D41C3">
        <w:rPr>
          <w:rFonts w:eastAsiaTheme="minorHAnsi"/>
          <w:b/>
          <w:color w:val="00B0F0"/>
        </w:rPr>
        <w:t xml:space="preserve"> : </w:t>
      </w:r>
      <w:r w:rsidRPr="008D41C3">
        <w:rPr>
          <w:rFonts w:eastAsiaTheme="minorHAnsi"/>
          <w:bCs/>
          <w:color w:val="00B0F0"/>
        </w:rPr>
        <w:t>En cas de tensions interpersonnelles, il peut être judicieux d’apaiser d’abord la relation (accommodation), puis de rechercher ensemble une amélioration des rapports humains.</w:t>
      </w:r>
      <w:r w:rsidRPr="008D41C3">
        <w:rPr>
          <w:rFonts w:eastAsiaTheme="minorHAnsi"/>
          <w:b/>
          <w:bCs/>
          <w:color w:val="00B0F0"/>
        </w:rPr>
        <w:t xml:space="preserve"> </w:t>
      </w:r>
    </w:p>
    <w:p w14:paraId="40751666" w14:textId="77777777" w:rsidR="008D41C3" w:rsidRPr="008D41C3" w:rsidRDefault="008D41C3" w:rsidP="008D41C3">
      <w:pPr>
        <w:pStyle w:val="GuidePedagogiqueTitre7Rponses"/>
        <w:rPr>
          <w:rFonts w:eastAsiaTheme="minorHAnsi"/>
          <w:b/>
          <w:bCs/>
          <w:color w:val="00B0F0"/>
        </w:rPr>
      </w:pPr>
      <w:r w:rsidRPr="008D41C3">
        <w:rPr>
          <w:rFonts w:eastAsiaTheme="minorHAnsi"/>
          <w:b/>
          <w:bCs/>
          <w:color w:val="00B0F0"/>
        </w:rPr>
        <w:t xml:space="preserve">Conflit lié aux processus : </w:t>
      </w:r>
      <w:r w:rsidRPr="008D41C3">
        <w:rPr>
          <w:rFonts w:eastAsiaTheme="minorHAnsi"/>
          <w:bCs/>
          <w:color w:val="00B0F0"/>
        </w:rPr>
        <w:t>Il s'agit souvent de désaccords sur les méthodes de travail. Un compromis peut suffire si l'urgence le demande ; sinon, une collaboration permet de construire un processus plus efficace et partagé.</w:t>
      </w:r>
      <w:r w:rsidRPr="008D41C3">
        <w:rPr>
          <w:rFonts w:eastAsiaTheme="minorHAnsi"/>
          <w:b/>
          <w:bCs/>
          <w:color w:val="00B0F0"/>
        </w:rPr>
        <w:t xml:space="preserve"> </w:t>
      </w:r>
    </w:p>
    <w:p w14:paraId="66E914D4" w14:textId="55DB29C0" w:rsidR="008D41C3" w:rsidRPr="008D41C3" w:rsidRDefault="008D41C3" w:rsidP="008D41C3">
      <w:pPr>
        <w:pStyle w:val="GuidePedagogiqueTitre7Rponses"/>
        <w:rPr>
          <w:rFonts w:eastAsiaTheme="minorHAnsi"/>
          <w:bCs/>
          <w:color w:val="00B0F0"/>
        </w:rPr>
      </w:pPr>
      <w:r w:rsidRPr="008D41C3">
        <w:rPr>
          <w:rFonts w:eastAsiaTheme="minorHAnsi"/>
          <w:b/>
          <w:bCs/>
          <w:color w:val="00B0F0"/>
        </w:rPr>
        <w:t xml:space="preserve">Conflit lié </w:t>
      </w:r>
      <w:r w:rsidR="000C17E8">
        <w:rPr>
          <w:rFonts w:eastAsiaTheme="minorHAnsi"/>
          <w:b/>
          <w:bCs/>
          <w:color w:val="00B0F0"/>
        </w:rPr>
        <w:t>à la communication</w:t>
      </w:r>
      <w:r w:rsidRPr="008D41C3">
        <w:rPr>
          <w:rFonts w:eastAsiaTheme="minorHAnsi"/>
          <w:b/>
          <w:color w:val="00B0F0"/>
        </w:rPr>
        <w:t xml:space="preserve"> : </w:t>
      </w:r>
      <w:r w:rsidRPr="008D41C3">
        <w:rPr>
          <w:rFonts w:eastAsiaTheme="minorHAnsi"/>
          <w:bCs/>
          <w:color w:val="00B0F0"/>
        </w:rPr>
        <w:t xml:space="preserve">Quand l’information manque, il est parfois utile d’attendre ou </w:t>
      </w:r>
      <w:r w:rsidR="000C17E8">
        <w:rPr>
          <w:rFonts w:eastAsiaTheme="minorHAnsi"/>
          <w:bCs/>
          <w:color w:val="00B0F0"/>
        </w:rPr>
        <w:t xml:space="preserve">de </w:t>
      </w:r>
      <w:r w:rsidRPr="008D41C3">
        <w:rPr>
          <w:rFonts w:eastAsiaTheme="minorHAnsi"/>
          <w:bCs/>
          <w:color w:val="00B0F0"/>
        </w:rPr>
        <w:t>temporiser (évitement), mais ensuite il faut travailler ensemble pour établir une communication claire et rétablir la confiance.</w:t>
      </w:r>
    </w:p>
    <w:p w14:paraId="2B70DFC3" w14:textId="6C29653A" w:rsidR="0026560C" w:rsidRPr="00116EE1" w:rsidRDefault="008D41C3" w:rsidP="0026560C">
      <w:pPr>
        <w:pStyle w:val="GuidePedagogiqueTitre7Rponses"/>
        <w:rPr>
          <w:rFonts w:eastAsiaTheme="minorHAnsi"/>
          <w:bCs/>
          <w:color w:val="00B0F0"/>
        </w:rPr>
      </w:pPr>
      <w:r w:rsidRPr="008D41C3">
        <w:rPr>
          <w:rFonts w:eastAsiaTheme="minorHAnsi"/>
          <w:bCs/>
          <w:color w:val="00B0F0"/>
        </w:rPr>
        <w:t>Dans tous les cas, on voit que la collaboration est la meilleure solution mais si une décision rapide est nécessaire, le manager doit parfois trancher (compétition). Cela suppose ensuite un travail de fond pour réparer les tensions (collaboration)</w:t>
      </w:r>
      <w:r w:rsidR="0026560C" w:rsidRPr="00116EE1">
        <w:rPr>
          <w:rFonts w:eastAsiaTheme="minorHAnsi"/>
          <w:color w:val="00B0F0"/>
        </w:rPr>
        <w:t>.</w:t>
      </w:r>
    </w:p>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00780E48" w14:textId="794AD7D0" w:rsidR="00F65441" w:rsidRDefault="00F65441" w:rsidP="00F65441">
      <w:pPr>
        <w:pStyle w:val="GuidePedagogiqueTitre6Consignes"/>
        <w:rPr>
          <w:rFonts w:eastAsiaTheme="minorHAnsi"/>
        </w:rPr>
      </w:pPr>
      <w:bookmarkStart w:id="0" w:name="_Hlk196312310"/>
      <w:r w:rsidRPr="00DD6948">
        <w:t xml:space="preserve">• </w:t>
      </w:r>
      <w:r w:rsidR="00AA2716" w:rsidRPr="00AA2716">
        <w:rPr>
          <w:rFonts w:eastAsiaTheme="minorHAnsi"/>
        </w:rPr>
        <w:t>Pour chaque</w:t>
      </w:r>
      <w:r w:rsidR="00AA2716">
        <w:rPr>
          <w:rFonts w:eastAsiaTheme="minorHAnsi"/>
        </w:rPr>
        <w:t xml:space="preserve"> situation, identifiez </w:t>
      </w:r>
      <w:r w:rsidR="00C80B2F">
        <w:rPr>
          <w:rFonts w:eastAsiaTheme="minorHAnsi"/>
        </w:rPr>
        <w:t>le</w:t>
      </w:r>
      <w:r w:rsidR="00AA2716" w:rsidRPr="00AA2716">
        <w:rPr>
          <w:rFonts w:eastAsiaTheme="minorHAnsi"/>
        </w:rPr>
        <w:t xml:space="preserve"> type de conflit, la technique de gestion appropriée </w:t>
      </w:r>
      <w:r w:rsidR="00C80B2F">
        <w:rPr>
          <w:rFonts w:eastAsiaTheme="minorHAnsi"/>
        </w:rPr>
        <w:t>et donnez</w:t>
      </w:r>
      <w:r w:rsidR="00AA2716" w:rsidRPr="00AA2716">
        <w:rPr>
          <w:rFonts w:eastAsiaTheme="minorHAnsi"/>
        </w:rPr>
        <w:t xml:space="preserve"> un exemple d’action à mener</w:t>
      </w:r>
      <w:r w:rsidRPr="00DD6948">
        <w:rPr>
          <w:rFonts w:eastAsiaTheme="minorHAnsi"/>
        </w:rPr>
        <w:t>.</w:t>
      </w:r>
    </w:p>
    <w:tbl>
      <w:tblPr>
        <w:tblW w:w="51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3429"/>
        <w:gridCol w:w="4771"/>
      </w:tblGrid>
      <w:tr w:rsidR="00520EC2" w:rsidRPr="00C846DC" w14:paraId="4EDBCB45" w14:textId="77777777" w:rsidTr="00520EC2">
        <w:trPr>
          <w:trHeight w:val="169"/>
          <w:jc w:val="center"/>
        </w:trPr>
        <w:tc>
          <w:tcPr>
            <w:tcW w:w="1059" w:type="pct"/>
            <w:shd w:val="clear" w:color="auto" w:fill="auto"/>
            <w:vAlign w:val="center"/>
            <w:hideMark/>
          </w:tcPr>
          <w:bookmarkEnd w:id="0"/>
          <w:p w14:paraId="274FF5D7" w14:textId="77777777" w:rsidR="00C846DC" w:rsidRPr="00C846DC" w:rsidRDefault="00C846DC" w:rsidP="00C846DC">
            <w:pPr>
              <w:pStyle w:val="GuidePedagogiqueTitre7Rponses"/>
              <w:jc w:val="center"/>
              <w:rPr>
                <w:b/>
                <w:bCs/>
              </w:rPr>
            </w:pPr>
            <w:r w:rsidRPr="00C846DC">
              <w:rPr>
                <w:b/>
                <w:bCs/>
              </w:rPr>
              <w:t>Type de conflit</w:t>
            </w:r>
          </w:p>
        </w:tc>
        <w:tc>
          <w:tcPr>
            <w:tcW w:w="1648" w:type="pct"/>
            <w:shd w:val="clear" w:color="auto" w:fill="auto"/>
            <w:vAlign w:val="center"/>
            <w:hideMark/>
          </w:tcPr>
          <w:p w14:paraId="41970BD4" w14:textId="3BC753DB" w:rsidR="00C846DC" w:rsidRPr="00C846DC" w:rsidRDefault="00C846DC" w:rsidP="00C846DC">
            <w:pPr>
              <w:pStyle w:val="GuidePedagogiqueTitre7Rponses"/>
              <w:jc w:val="center"/>
              <w:rPr>
                <w:b/>
                <w:bCs/>
              </w:rPr>
            </w:pPr>
            <w:r w:rsidRPr="00C846DC">
              <w:rPr>
                <w:b/>
                <w:bCs/>
              </w:rPr>
              <w:t>Technique de gestion</w:t>
            </w:r>
          </w:p>
        </w:tc>
        <w:tc>
          <w:tcPr>
            <w:tcW w:w="2293" w:type="pct"/>
            <w:shd w:val="clear" w:color="auto" w:fill="auto"/>
            <w:vAlign w:val="center"/>
            <w:hideMark/>
          </w:tcPr>
          <w:p w14:paraId="5AAD8BDF" w14:textId="443EA2DC" w:rsidR="00C846DC" w:rsidRPr="00C846DC" w:rsidRDefault="00C846DC" w:rsidP="00C846DC">
            <w:pPr>
              <w:pStyle w:val="GuidePedagogiqueTitre7Rponses"/>
              <w:jc w:val="center"/>
              <w:rPr>
                <w:b/>
                <w:bCs/>
              </w:rPr>
            </w:pPr>
            <w:r w:rsidRPr="00C846DC">
              <w:rPr>
                <w:b/>
                <w:bCs/>
              </w:rPr>
              <w:t>Exemple d’action</w:t>
            </w:r>
          </w:p>
        </w:tc>
      </w:tr>
      <w:tr w:rsidR="00C846DC" w:rsidRPr="00C846DC" w14:paraId="7FB85790" w14:textId="77777777" w:rsidTr="00520EC2">
        <w:trPr>
          <w:trHeight w:val="169"/>
          <w:jc w:val="center"/>
        </w:trPr>
        <w:tc>
          <w:tcPr>
            <w:tcW w:w="1059" w:type="pct"/>
            <w:vAlign w:val="center"/>
          </w:tcPr>
          <w:p w14:paraId="7CAB62EE" w14:textId="79AAC061" w:rsidR="00C846DC" w:rsidRPr="00C846DC" w:rsidRDefault="009B6357" w:rsidP="00C846DC">
            <w:pPr>
              <w:pStyle w:val="GuidePedagogiqueTitre7Rponses"/>
              <w:rPr>
                <w:b/>
                <w:bCs/>
              </w:rPr>
            </w:pPr>
            <w:r>
              <w:rPr>
                <w:b/>
                <w:bCs/>
              </w:rPr>
              <w:t>(1)</w:t>
            </w:r>
            <w:r w:rsidR="00C846DC" w:rsidRPr="00C846DC">
              <w:rPr>
                <w:b/>
                <w:bCs/>
              </w:rPr>
              <w:t xml:space="preserve"> </w:t>
            </w:r>
            <w:r w:rsidR="00C846DC" w:rsidRPr="00C846DC">
              <w:rPr>
                <w:b/>
                <w:bCs/>
                <w:color w:val="00B0F0"/>
              </w:rPr>
              <w:t>Conflit de tâche</w:t>
            </w:r>
          </w:p>
        </w:tc>
        <w:tc>
          <w:tcPr>
            <w:tcW w:w="1648" w:type="pct"/>
            <w:vAlign w:val="center"/>
            <w:hideMark/>
          </w:tcPr>
          <w:p w14:paraId="55FF3334" w14:textId="77777777" w:rsidR="00C846DC" w:rsidRPr="00C846DC" w:rsidRDefault="00C846DC" w:rsidP="00C846DC">
            <w:pPr>
              <w:pStyle w:val="GuidePedagogiqueTitre7Rponses"/>
              <w:rPr>
                <w:color w:val="00B0F0"/>
              </w:rPr>
            </w:pPr>
            <w:r w:rsidRPr="00C846DC">
              <w:rPr>
                <w:b/>
                <w:bCs/>
                <w:color w:val="00B0F0"/>
              </w:rPr>
              <w:t xml:space="preserve">Collaboration + Compromis : </w:t>
            </w:r>
            <w:r w:rsidRPr="00C846DC">
              <w:rPr>
                <w:color w:val="00B0F0"/>
              </w:rPr>
              <w:t>le manager doit co-construire une décision partagée par tous pour éviter des choix contestés.</w:t>
            </w:r>
          </w:p>
        </w:tc>
        <w:tc>
          <w:tcPr>
            <w:tcW w:w="2293" w:type="pct"/>
            <w:vAlign w:val="center"/>
            <w:hideMark/>
          </w:tcPr>
          <w:p w14:paraId="3A5C3DB7" w14:textId="77777777" w:rsidR="00C846DC" w:rsidRPr="00C846DC" w:rsidRDefault="00C846DC" w:rsidP="00C846DC">
            <w:pPr>
              <w:pStyle w:val="GuidePedagogiqueTitre7Rponses"/>
              <w:rPr>
                <w:color w:val="00B0F0"/>
              </w:rPr>
            </w:pPr>
            <w:r w:rsidRPr="00C846DC">
              <w:rPr>
                <w:color w:val="00B0F0"/>
              </w:rPr>
              <w:t xml:space="preserve">Organiser une réunion d’équipe structurée avec un tableau comparatif des produits selon des critères objectifs (marge, rotation, stock, saisonnalité), et rechercher un consensus. </w:t>
            </w:r>
          </w:p>
        </w:tc>
      </w:tr>
      <w:tr w:rsidR="00C846DC" w:rsidRPr="00C846DC" w14:paraId="4AD44D88" w14:textId="77777777" w:rsidTr="00520EC2">
        <w:trPr>
          <w:trHeight w:val="169"/>
          <w:jc w:val="center"/>
        </w:trPr>
        <w:tc>
          <w:tcPr>
            <w:tcW w:w="1059" w:type="pct"/>
            <w:vAlign w:val="center"/>
          </w:tcPr>
          <w:p w14:paraId="6ED907CB" w14:textId="62423A6A" w:rsidR="00C846DC" w:rsidRPr="00C846DC" w:rsidRDefault="009B6357" w:rsidP="00C846DC">
            <w:pPr>
              <w:pStyle w:val="GuidePedagogiqueTitre7Rponses"/>
              <w:rPr>
                <w:b/>
                <w:bCs/>
              </w:rPr>
            </w:pPr>
            <w:r>
              <w:rPr>
                <w:b/>
                <w:bCs/>
              </w:rPr>
              <w:t>(</w:t>
            </w:r>
            <w:r w:rsidR="00C846DC" w:rsidRPr="00C846DC">
              <w:rPr>
                <w:b/>
                <w:bCs/>
              </w:rPr>
              <w:t>2</w:t>
            </w:r>
            <w:r>
              <w:rPr>
                <w:b/>
                <w:bCs/>
              </w:rPr>
              <w:t>)</w:t>
            </w:r>
            <w:r w:rsidR="00C846DC" w:rsidRPr="00C846DC">
              <w:rPr>
                <w:b/>
                <w:bCs/>
              </w:rPr>
              <w:t xml:space="preserve"> </w:t>
            </w:r>
            <w:r w:rsidR="00C846DC" w:rsidRPr="00C846DC">
              <w:rPr>
                <w:b/>
                <w:bCs/>
                <w:color w:val="00B0F0"/>
              </w:rPr>
              <w:t>Conflit relationnel</w:t>
            </w:r>
          </w:p>
        </w:tc>
        <w:tc>
          <w:tcPr>
            <w:tcW w:w="1648" w:type="pct"/>
            <w:vAlign w:val="center"/>
            <w:hideMark/>
          </w:tcPr>
          <w:p w14:paraId="170CE891" w14:textId="77777777" w:rsidR="00C846DC" w:rsidRPr="00C846DC" w:rsidRDefault="00C846DC" w:rsidP="00C846DC">
            <w:pPr>
              <w:pStyle w:val="GuidePedagogiqueTitre7Rponses"/>
              <w:rPr>
                <w:color w:val="00B0F0"/>
              </w:rPr>
            </w:pPr>
            <w:r w:rsidRPr="00C846DC">
              <w:rPr>
                <w:b/>
                <w:bCs/>
                <w:color w:val="00B0F0"/>
              </w:rPr>
              <w:t>Accommodation</w:t>
            </w:r>
            <w:r w:rsidRPr="00C846DC">
              <w:rPr>
                <w:color w:val="00B0F0"/>
              </w:rPr>
              <w:t xml:space="preserve"> pour apaiser les tensions puis </w:t>
            </w:r>
            <w:r w:rsidRPr="00C846DC">
              <w:rPr>
                <w:b/>
                <w:bCs/>
                <w:color w:val="00B0F0"/>
              </w:rPr>
              <w:t>Collaboration</w:t>
            </w:r>
            <w:r w:rsidRPr="00C846DC">
              <w:rPr>
                <w:color w:val="00B0F0"/>
              </w:rPr>
              <w:t xml:space="preserve"> pour reconstruire la relation. Le manager doit d’abord désamorcer la tension émotionnelle pour restaurer une relation de travail.</w:t>
            </w:r>
          </w:p>
        </w:tc>
        <w:tc>
          <w:tcPr>
            <w:tcW w:w="2293" w:type="pct"/>
            <w:vAlign w:val="center"/>
            <w:hideMark/>
          </w:tcPr>
          <w:p w14:paraId="6542B2DA" w14:textId="77777777" w:rsidR="00C846DC" w:rsidRPr="00C846DC" w:rsidRDefault="00C846DC" w:rsidP="00C846DC">
            <w:pPr>
              <w:pStyle w:val="GuidePedagogiqueTitre7Rponses"/>
              <w:rPr>
                <w:color w:val="00B0F0"/>
              </w:rPr>
            </w:pPr>
            <w:r w:rsidRPr="00C846DC">
              <w:rPr>
                <w:color w:val="00B0F0"/>
              </w:rPr>
              <w:t>Mettre en place un entretien de médiation encadré par le manager ou un tiers neutre, pour permettre à chacun d’exprimer son ressenti dans un cadre sécurisé.</w:t>
            </w:r>
          </w:p>
        </w:tc>
      </w:tr>
      <w:tr w:rsidR="00C846DC" w:rsidRPr="00C846DC" w14:paraId="2A732EBB" w14:textId="77777777" w:rsidTr="00520EC2">
        <w:trPr>
          <w:trHeight w:val="169"/>
          <w:jc w:val="center"/>
        </w:trPr>
        <w:tc>
          <w:tcPr>
            <w:tcW w:w="1059" w:type="pct"/>
            <w:vAlign w:val="center"/>
          </w:tcPr>
          <w:p w14:paraId="7FCFB14C" w14:textId="0D62EE8B" w:rsidR="00C846DC" w:rsidRPr="00C846DC" w:rsidRDefault="009B6357" w:rsidP="00C846DC">
            <w:pPr>
              <w:pStyle w:val="GuidePedagogiqueTitre7Rponses"/>
              <w:rPr>
                <w:b/>
                <w:bCs/>
              </w:rPr>
            </w:pPr>
            <w:r>
              <w:rPr>
                <w:b/>
                <w:bCs/>
              </w:rPr>
              <w:t>(</w:t>
            </w:r>
            <w:r w:rsidR="00C846DC" w:rsidRPr="00C846DC">
              <w:rPr>
                <w:b/>
                <w:bCs/>
              </w:rPr>
              <w:t>3</w:t>
            </w:r>
            <w:r>
              <w:rPr>
                <w:b/>
                <w:bCs/>
              </w:rPr>
              <w:t>)</w:t>
            </w:r>
            <w:r w:rsidR="00C846DC" w:rsidRPr="00C846DC">
              <w:rPr>
                <w:b/>
                <w:bCs/>
              </w:rPr>
              <w:t xml:space="preserve"> </w:t>
            </w:r>
            <w:r w:rsidR="00C846DC" w:rsidRPr="00C846DC">
              <w:rPr>
                <w:b/>
                <w:bCs/>
                <w:color w:val="00B0F0"/>
              </w:rPr>
              <w:t>Conflit de processus</w:t>
            </w:r>
          </w:p>
        </w:tc>
        <w:tc>
          <w:tcPr>
            <w:tcW w:w="1648" w:type="pct"/>
            <w:vAlign w:val="center"/>
            <w:hideMark/>
          </w:tcPr>
          <w:p w14:paraId="5DD1BB3A" w14:textId="77777777" w:rsidR="00C846DC" w:rsidRPr="00C846DC" w:rsidRDefault="00C846DC" w:rsidP="00C846DC">
            <w:pPr>
              <w:pStyle w:val="GuidePedagogiqueTitre7Rponses"/>
              <w:rPr>
                <w:color w:val="00B0F0"/>
              </w:rPr>
            </w:pPr>
            <w:r w:rsidRPr="00C846DC">
              <w:rPr>
                <w:b/>
                <w:bCs/>
                <w:color w:val="00B0F0"/>
              </w:rPr>
              <w:t>Compromis</w:t>
            </w:r>
            <w:r w:rsidRPr="00C846DC">
              <w:rPr>
                <w:color w:val="00B0F0"/>
              </w:rPr>
              <w:t xml:space="preserve"> à court terme puis </w:t>
            </w:r>
            <w:r w:rsidRPr="00C846DC">
              <w:rPr>
                <w:b/>
                <w:bCs/>
                <w:color w:val="00B0F0"/>
              </w:rPr>
              <w:t>Collaboration</w:t>
            </w:r>
            <w:r w:rsidRPr="00C846DC">
              <w:rPr>
                <w:color w:val="00B0F0"/>
              </w:rPr>
              <w:t xml:space="preserve"> à moyen terme. L’organisation change et il faut raccorder clairement les équipes au nouveau fonctionnement.</w:t>
            </w:r>
          </w:p>
        </w:tc>
        <w:tc>
          <w:tcPr>
            <w:tcW w:w="2293" w:type="pct"/>
            <w:vAlign w:val="center"/>
            <w:hideMark/>
          </w:tcPr>
          <w:p w14:paraId="52087B68" w14:textId="77777777" w:rsidR="00C846DC" w:rsidRPr="00C846DC" w:rsidRDefault="00C846DC" w:rsidP="00C846DC">
            <w:pPr>
              <w:pStyle w:val="GuidePedagogiqueTitre7Rponses"/>
              <w:rPr>
                <w:color w:val="00B0F0"/>
              </w:rPr>
            </w:pPr>
            <w:r w:rsidRPr="00C846DC">
              <w:rPr>
                <w:color w:val="00B0F0"/>
              </w:rPr>
              <w:t xml:space="preserve">Animer un atelier de formation sur le travail en mode projet pour que chacun puisse comprendre les rôles, les responsabilités, et les bénéfices de ce mode. </w:t>
            </w:r>
          </w:p>
        </w:tc>
      </w:tr>
      <w:tr w:rsidR="00C846DC" w:rsidRPr="00C846DC" w14:paraId="2C7EFBEB" w14:textId="77777777" w:rsidTr="00520EC2">
        <w:trPr>
          <w:trHeight w:val="49"/>
          <w:jc w:val="center"/>
        </w:trPr>
        <w:tc>
          <w:tcPr>
            <w:tcW w:w="1059" w:type="pct"/>
            <w:vAlign w:val="center"/>
          </w:tcPr>
          <w:p w14:paraId="361727D7" w14:textId="120BC5C2" w:rsidR="00C846DC" w:rsidRPr="00C846DC" w:rsidRDefault="009B6357" w:rsidP="00C846DC">
            <w:pPr>
              <w:pStyle w:val="GuidePedagogiqueTitre7Rponses"/>
              <w:rPr>
                <w:b/>
                <w:bCs/>
              </w:rPr>
            </w:pPr>
            <w:r>
              <w:rPr>
                <w:b/>
                <w:bCs/>
              </w:rPr>
              <w:lastRenderedPageBreak/>
              <w:t>(</w:t>
            </w:r>
            <w:r w:rsidR="00C846DC" w:rsidRPr="00C846DC">
              <w:rPr>
                <w:b/>
                <w:bCs/>
              </w:rPr>
              <w:t>4</w:t>
            </w:r>
            <w:r>
              <w:rPr>
                <w:b/>
                <w:bCs/>
              </w:rPr>
              <w:t>)</w:t>
            </w:r>
            <w:r w:rsidR="00C846DC" w:rsidRPr="00C846DC">
              <w:rPr>
                <w:b/>
                <w:bCs/>
              </w:rPr>
              <w:t xml:space="preserve"> </w:t>
            </w:r>
            <w:r w:rsidR="00C846DC" w:rsidRPr="00C846DC">
              <w:rPr>
                <w:b/>
                <w:bCs/>
                <w:color w:val="00B0F0"/>
              </w:rPr>
              <w:t>Conflit de valeurs</w:t>
            </w:r>
          </w:p>
        </w:tc>
        <w:tc>
          <w:tcPr>
            <w:tcW w:w="1648" w:type="pct"/>
            <w:vAlign w:val="center"/>
            <w:hideMark/>
          </w:tcPr>
          <w:p w14:paraId="31604317" w14:textId="77777777" w:rsidR="00C846DC" w:rsidRPr="00C846DC" w:rsidRDefault="00C846DC" w:rsidP="00C846DC">
            <w:pPr>
              <w:pStyle w:val="GuidePedagogiqueTitre7Rponses"/>
              <w:rPr>
                <w:color w:val="00B0F0"/>
              </w:rPr>
            </w:pPr>
            <w:r w:rsidRPr="00C846DC">
              <w:rPr>
                <w:b/>
                <w:bCs/>
                <w:color w:val="00B0F0"/>
              </w:rPr>
              <w:t xml:space="preserve">Collaboration </w:t>
            </w:r>
            <w:r w:rsidRPr="00C846DC">
              <w:rPr>
                <w:color w:val="00B0F0"/>
              </w:rPr>
              <w:t>: Les collaborateurs étaient habitués à un style totalement participatif. Il faut expliquer les décisions de la hiérarchie et écouter les propositions des collaborateurs.</w:t>
            </w:r>
          </w:p>
        </w:tc>
        <w:tc>
          <w:tcPr>
            <w:tcW w:w="2293" w:type="pct"/>
            <w:vAlign w:val="center"/>
            <w:hideMark/>
          </w:tcPr>
          <w:p w14:paraId="54FA96FB" w14:textId="77777777" w:rsidR="00C846DC" w:rsidRPr="00C846DC" w:rsidRDefault="00C846DC" w:rsidP="00C846DC">
            <w:pPr>
              <w:pStyle w:val="GuidePedagogiqueTitre7Rponses"/>
              <w:rPr>
                <w:color w:val="00B0F0"/>
              </w:rPr>
            </w:pPr>
            <w:r w:rsidRPr="00C846DC">
              <w:rPr>
                <w:color w:val="00B0F0"/>
              </w:rPr>
              <w:t>Créer une plateforme de communication dédiée (via un outil collaboratif comme Slack, Teams ou un intranet) où les décisions de la hiérarchie sont expliquées et les propositions des collaborateurs listées et suivies</w:t>
            </w:r>
          </w:p>
        </w:tc>
      </w:tr>
    </w:tbl>
    <w:p w14:paraId="27F818B8" w14:textId="1AF58D7B" w:rsidR="00D40EED" w:rsidRPr="00F653B8" w:rsidRDefault="004C06A8" w:rsidP="00F653B8">
      <w:pPr>
        <w:pStyle w:val="GuidePedagogiqueTitre4PartieSentraner"/>
        <w:jc w:val="both"/>
      </w:pPr>
      <w:r>
        <w:t>2</w:t>
      </w:r>
      <w:r w:rsidR="00A126E8">
        <w:t xml:space="preserve"> </w:t>
      </w:r>
      <w:r w:rsidR="007E6802">
        <w:t>Gérer les situations de crise</w:t>
      </w:r>
      <w:r w:rsidR="007E6802">
        <w:t xml:space="preserve"> </w:t>
      </w:r>
      <w:r w:rsidR="00A126E8">
        <w:t>(p. </w:t>
      </w:r>
      <w:r w:rsidR="006006B3">
        <w:t>1</w:t>
      </w:r>
      <w:r w:rsidR="00E4195B">
        <w:t>42</w:t>
      </w:r>
      <w:r w:rsidR="00A126E8">
        <w:t>-</w:t>
      </w:r>
      <w:r w:rsidR="006006B3">
        <w:t>1</w:t>
      </w:r>
      <w:r w:rsidR="00E4195B">
        <w:t>43</w:t>
      </w:r>
      <w:r w:rsidR="00A126E8">
        <w:t>)</w:t>
      </w:r>
    </w:p>
    <w:p w14:paraId="6DD16B95" w14:textId="52E5C894" w:rsidR="00A126E8" w:rsidRDefault="004C06A8" w:rsidP="0054468E">
      <w:pPr>
        <w:pStyle w:val="GuidePedagogiqueTitre5SetesterSeprparerlpreuve"/>
        <w:jc w:val="both"/>
      </w:pPr>
      <w:r>
        <w:t>SE TESTER</w:t>
      </w:r>
    </w:p>
    <w:p w14:paraId="4146B5FE" w14:textId="16B72A5C" w:rsidR="009072CB" w:rsidRPr="00C708FD" w:rsidRDefault="00872979" w:rsidP="00C708FD">
      <w:pPr>
        <w:pStyle w:val="GuidePedagogiqueTitre6Consignes"/>
      </w:pPr>
      <w:r w:rsidRPr="00F2771E">
        <w:t xml:space="preserve">• </w:t>
      </w:r>
      <w:r w:rsidR="00FF69A3">
        <w:rPr>
          <w:rFonts w:ascii="Times New Roman" w:hAnsi="Times New Roman" w:cs="Times New Roman"/>
        </w:rPr>
        <w:t>R</w:t>
      </w:r>
      <w:r w:rsidR="00FF69A3" w:rsidRPr="00FF69A3">
        <w:rPr>
          <w:rFonts w:ascii="Times New Roman" w:hAnsi="Times New Roman" w:cs="Times New Roman"/>
        </w:rPr>
        <w:t>etrouvez les documents qui sont nécessaires pour chacune des situations présentées</w:t>
      </w:r>
      <w:r w:rsidR="009072CB">
        <w:t>.</w:t>
      </w:r>
    </w:p>
    <w:tbl>
      <w:tblPr>
        <w:tblW w:w="10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23"/>
        <w:gridCol w:w="5123"/>
      </w:tblGrid>
      <w:tr w:rsidR="002643FF" w:rsidRPr="002643FF" w14:paraId="7C4CCC57" w14:textId="77777777" w:rsidTr="002643FF">
        <w:trPr>
          <w:trHeight w:val="112"/>
          <w:jc w:val="center"/>
        </w:trPr>
        <w:tc>
          <w:tcPr>
            <w:tcW w:w="5123" w:type="dxa"/>
            <w:tcBorders>
              <w:top w:val="single" w:sz="4" w:space="0" w:color="auto"/>
              <w:left w:val="single" w:sz="4" w:space="0" w:color="auto"/>
              <w:bottom w:val="single" w:sz="4" w:space="0" w:color="auto"/>
              <w:right w:val="single" w:sz="4" w:space="0" w:color="auto"/>
            </w:tcBorders>
            <w:vAlign w:val="center"/>
            <w:hideMark/>
          </w:tcPr>
          <w:p w14:paraId="68DDAC0E" w14:textId="60ACF952" w:rsidR="002643FF" w:rsidRPr="002643FF" w:rsidRDefault="004A431D" w:rsidP="002643FF">
            <w:pPr>
              <w:pStyle w:val="GuidePedagogiqueTitre7Rponses"/>
            </w:pPr>
            <w:r>
              <w:rPr>
                <w:b/>
                <w:bCs/>
              </w:rPr>
              <w:t>(</w:t>
            </w:r>
            <w:r w:rsidR="002643FF" w:rsidRPr="002643FF">
              <w:rPr>
                <w:b/>
                <w:bCs/>
              </w:rPr>
              <w:t>1</w:t>
            </w:r>
            <w:r>
              <w:rPr>
                <w:b/>
                <w:bCs/>
              </w:rPr>
              <w:t>)</w:t>
            </w:r>
            <w:r w:rsidR="002643FF" w:rsidRPr="002643FF">
              <w:rPr>
                <w:b/>
                <w:bCs/>
              </w:rPr>
              <w:t xml:space="preserve"> </w:t>
            </w:r>
            <w:r w:rsidR="002643FF" w:rsidRPr="002643FF">
              <w:t xml:space="preserve">À mettre en œuvre par la cellule de crise lors de l’éclatement d’une crise. </w:t>
            </w:r>
          </w:p>
        </w:tc>
        <w:tc>
          <w:tcPr>
            <w:tcW w:w="5123" w:type="dxa"/>
            <w:tcBorders>
              <w:top w:val="single" w:sz="4" w:space="0" w:color="auto"/>
              <w:left w:val="single" w:sz="4" w:space="0" w:color="auto"/>
              <w:bottom w:val="single" w:sz="4" w:space="0" w:color="auto"/>
              <w:right w:val="single" w:sz="4" w:space="0" w:color="auto"/>
            </w:tcBorders>
            <w:vAlign w:val="center"/>
            <w:hideMark/>
          </w:tcPr>
          <w:p w14:paraId="1B1E8123" w14:textId="77777777" w:rsidR="002643FF" w:rsidRPr="002643FF" w:rsidRDefault="002643FF" w:rsidP="002643FF">
            <w:pPr>
              <w:pStyle w:val="GuidePedagogiqueTitre7Rponses"/>
              <w:rPr>
                <w:color w:val="00B0F0"/>
              </w:rPr>
            </w:pPr>
            <w:r w:rsidRPr="002643FF">
              <w:rPr>
                <w:color w:val="00B0F0"/>
              </w:rPr>
              <w:t>Communiqué de presse à l’attention des médias, documents d’information à l’attention des parties prenantes, plan de gestion de crise, planning de suivi des différentes actions, etc.</w:t>
            </w:r>
          </w:p>
        </w:tc>
      </w:tr>
      <w:tr w:rsidR="002643FF" w:rsidRPr="002643FF" w14:paraId="599AA7DA" w14:textId="77777777" w:rsidTr="002643FF">
        <w:trPr>
          <w:trHeight w:val="112"/>
          <w:jc w:val="center"/>
        </w:trPr>
        <w:tc>
          <w:tcPr>
            <w:tcW w:w="5123" w:type="dxa"/>
            <w:tcBorders>
              <w:top w:val="single" w:sz="4" w:space="0" w:color="auto"/>
              <w:left w:val="single" w:sz="4" w:space="0" w:color="auto"/>
              <w:bottom w:val="single" w:sz="4" w:space="0" w:color="auto"/>
              <w:right w:val="single" w:sz="4" w:space="0" w:color="auto"/>
            </w:tcBorders>
            <w:vAlign w:val="center"/>
            <w:hideMark/>
          </w:tcPr>
          <w:p w14:paraId="29482164" w14:textId="142B06FD" w:rsidR="002643FF" w:rsidRPr="002643FF" w:rsidRDefault="004A431D" w:rsidP="002643FF">
            <w:pPr>
              <w:pStyle w:val="GuidePedagogiqueTitre7Rponses"/>
            </w:pPr>
            <w:r w:rsidRPr="004A431D">
              <w:rPr>
                <w:b/>
                <w:bCs/>
              </w:rPr>
              <w:t>(</w:t>
            </w:r>
            <w:r w:rsidR="002643FF" w:rsidRPr="002643FF">
              <w:rPr>
                <w:b/>
                <w:bCs/>
              </w:rPr>
              <w:t>2</w:t>
            </w:r>
            <w:r w:rsidRPr="004A431D">
              <w:rPr>
                <w:b/>
                <w:bCs/>
              </w:rPr>
              <w:t>)</w:t>
            </w:r>
            <w:r w:rsidR="002643FF" w:rsidRPr="002643FF">
              <w:t xml:space="preserve"> Surveiller l’environnement et faire de la veille. </w:t>
            </w:r>
          </w:p>
        </w:tc>
        <w:tc>
          <w:tcPr>
            <w:tcW w:w="5123" w:type="dxa"/>
            <w:tcBorders>
              <w:top w:val="single" w:sz="4" w:space="0" w:color="auto"/>
              <w:left w:val="single" w:sz="4" w:space="0" w:color="auto"/>
              <w:bottom w:val="single" w:sz="4" w:space="0" w:color="auto"/>
              <w:right w:val="single" w:sz="4" w:space="0" w:color="auto"/>
            </w:tcBorders>
            <w:vAlign w:val="center"/>
            <w:hideMark/>
          </w:tcPr>
          <w:p w14:paraId="4F35AF80" w14:textId="77777777" w:rsidR="002643FF" w:rsidRPr="002643FF" w:rsidRDefault="002643FF" w:rsidP="002643FF">
            <w:pPr>
              <w:pStyle w:val="GuidePedagogiqueTitre7Rponses"/>
              <w:rPr>
                <w:color w:val="00B0F0"/>
              </w:rPr>
            </w:pPr>
            <w:r w:rsidRPr="002643FF">
              <w:rPr>
                <w:color w:val="00B0F0"/>
              </w:rPr>
              <w:t>Questionnaires clients, rapports d’audits, rapports d’études commerciales, technologiques, environnementales ou concurrentielles, etc.</w:t>
            </w:r>
          </w:p>
        </w:tc>
      </w:tr>
      <w:tr w:rsidR="002643FF" w:rsidRPr="002643FF" w14:paraId="230B8E2A" w14:textId="77777777" w:rsidTr="002643FF">
        <w:trPr>
          <w:trHeight w:val="112"/>
          <w:jc w:val="center"/>
        </w:trPr>
        <w:tc>
          <w:tcPr>
            <w:tcW w:w="5123" w:type="dxa"/>
            <w:tcBorders>
              <w:top w:val="single" w:sz="4" w:space="0" w:color="auto"/>
              <w:left w:val="single" w:sz="4" w:space="0" w:color="auto"/>
              <w:bottom w:val="single" w:sz="4" w:space="0" w:color="auto"/>
              <w:right w:val="single" w:sz="4" w:space="0" w:color="auto"/>
            </w:tcBorders>
            <w:vAlign w:val="center"/>
            <w:hideMark/>
          </w:tcPr>
          <w:p w14:paraId="1D2634AF" w14:textId="11AF35E6" w:rsidR="002643FF" w:rsidRPr="002643FF" w:rsidRDefault="004A431D" w:rsidP="002643FF">
            <w:pPr>
              <w:pStyle w:val="GuidePedagogiqueTitre7Rponses"/>
            </w:pPr>
            <w:r w:rsidRPr="004A431D">
              <w:rPr>
                <w:b/>
                <w:bCs/>
              </w:rPr>
              <w:t>(</w:t>
            </w:r>
            <w:r w:rsidR="002643FF" w:rsidRPr="002643FF">
              <w:rPr>
                <w:b/>
                <w:bCs/>
              </w:rPr>
              <w:t>3</w:t>
            </w:r>
            <w:r w:rsidRPr="004A431D">
              <w:rPr>
                <w:b/>
                <w:bCs/>
              </w:rPr>
              <w:t>)</w:t>
            </w:r>
            <w:r w:rsidR="002643FF" w:rsidRPr="002643FF">
              <w:t xml:space="preserve"> Évaluer l’impact des décisions prises pour résoudre la crise. </w:t>
            </w:r>
          </w:p>
        </w:tc>
        <w:tc>
          <w:tcPr>
            <w:tcW w:w="5123" w:type="dxa"/>
            <w:tcBorders>
              <w:top w:val="single" w:sz="4" w:space="0" w:color="auto"/>
              <w:left w:val="single" w:sz="4" w:space="0" w:color="auto"/>
              <w:bottom w:val="single" w:sz="4" w:space="0" w:color="auto"/>
              <w:right w:val="single" w:sz="4" w:space="0" w:color="auto"/>
            </w:tcBorders>
            <w:vAlign w:val="center"/>
            <w:hideMark/>
          </w:tcPr>
          <w:p w14:paraId="5DBFD2EC" w14:textId="77777777" w:rsidR="002643FF" w:rsidRPr="002643FF" w:rsidRDefault="002643FF" w:rsidP="002643FF">
            <w:pPr>
              <w:pStyle w:val="GuidePedagogiqueTitre7Rponses"/>
              <w:rPr>
                <w:color w:val="00B0F0"/>
              </w:rPr>
            </w:pPr>
            <w:r w:rsidRPr="002643FF">
              <w:rPr>
                <w:color w:val="00B0F0"/>
              </w:rPr>
              <w:t>Tableaux de bord de suivi des indicateurs de crise, enquêtes qualitatives et quantitatives auprès des parties prenantes, etc.</w:t>
            </w:r>
          </w:p>
        </w:tc>
      </w:tr>
      <w:tr w:rsidR="002643FF" w:rsidRPr="002643FF" w14:paraId="5CDF3D89" w14:textId="77777777" w:rsidTr="002643FF">
        <w:trPr>
          <w:trHeight w:val="112"/>
          <w:jc w:val="center"/>
        </w:trPr>
        <w:tc>
          <w:tcPr>
            <w:tcW w:w="5123" w:type="dxa"/>
            <w:tcBorders>
              <w:top w:val="single" w:sz="4" w:space="0" w:color="auto"/>
              <w:left w:val="single" w:sz="4" w:space="0" w:color="auto"/>
              <w:bottom w:val="single" w:sz="4" w:space="0" w:color="auto"/>
              <w:right w:val="single" w:sz="4" w:space="0" w:color="auto"/>
            </w:tcBorders>
            <w:vAlign w:val="center"/>
            <w:hideMark/>
          </w:tcPr>
          <w:p w14:paraId="0D59A05A" w14:textId="4715949B" w:rsidR="002643FF" w:rsidRPr="002643FF" w:rsidRDefault="004A431D" w:rsidP="002643FF">
            <w:pPr>
              <w:pStyle w:val="GuidePedagogiqueTitre7Rponses"/>
            </w:pPr>
            <w:r w:rsidRPr="004A431D">
              <w:rPr>
                <w:b/>
                <w:bCs/>
              </w:rPr>
              <w:t>(</w:t>
            </w:r>
            <w:r w:rsidR="002643FF" w:rsidRPr="002643FF">
              <w:rPr>
                <w:b/>
                <w:bCs/>
              </w:rPr>
              <w:t>4</w:t>
            </w:r>
            <w:r w:rsidRPr="004A431D">
              <w:rPr>
                <w:b/>
                <w:bCs/>
              </w:rPr>
              <w:t>)</w:t>
            </w:r>
            <w:r w:rsidR="002643FF" w:rsidRPr="002643FF">
              <w:t xml:space="preserve"> Rassurer les victimes, leurs proches et le grand public. </w:t>
            </w:r>
          </w:p>
        </w:tc>
        <w:tc>
          <w:tcPr>
            <w:tcW w:w="5123" w:type="dxa"/>
            <w:tcBorders>
              <w:top w:val="single" w:sz="4" w:space="0" w:color="auto"/>
              <w:left w:val="single" w:sz="4" w:space="0" w:color="auto"/>
              <w:bottom w:val="single" w:sz="4" w:space="0" w:color="auto"/>
              <w:right w:val="single" w:sz="4" w:space="0" w:color="auto"/>
            </w:tcBorders>
            <w:vAlign w:val="center"/>
            <w:hideMark/>
          </w:tcPr>
          <w:p w14:paraId="42694DEC" w14:textId="77777777" w:rsidR="002643FF" w:rsidRPr="002643FF" w:rsidRDefault="002643FF" w:rsidP="002643FF">
            <w:pPr>
              <w:pStyle w:val="GuidePedagogiqueTitre7Rponses"/>
              <w:rPr>
                <w:color w:val="00B0F0"/>
              </w:rPr>
            </w:pPr>
            <w:r w:rsidRPr="002643FF">
              <w:rPr>
                <w:color w:val="00B0F0"/>
              </w:rPr>
              <w:t>Plan de communication de crise</w:t>
            </w:r>
          </w:p>
        </w:tc>
      </w:tr>
    </w:tbl>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28C3800B" w14:textId="3AAF40AD" w:rsidR="00BC6040" w:rsidRDefault="00BC6040" w:rsidP="00BC6040">
      <w:pPr>
        <w:pStyle w:val="GuidePedagogiqueTitre6Consignes"/>
        <w:keepNext w:val="0"/>
      </w:pPr>
      <w:r w:rsidRPr="00F2771E">
        <w:t xml:space="preserve">• </w:t>
      </w:r>
      <w:r w:rsidR="00BE26A0">
        <w:t>Vous êtes char</w:t>
      </w:r>
      <w:r w:rsidR="0070478A">
        <w:t xml:space="preserve">gé(e) de réfléchir à un processus </w:t>
      </w:r>
      <w:r w:rsidR="003A1DCD">
        <w:t xml:space="preserve">permettant de gérer </w:t>
      </w:r>
      <w:r w:rsidR="004C7284">
        <w:t xml:space="preserve">ce type d’incident à l’avenir et d’élaborer le texte à afficher </w:t>
      </w:r>
      <w:r w:rsidR="007E2E2B">
        <w:t>sur un panneau dans le magasin pour informer la clientèle</w:t>
      </w:r>
      <w:r>
        <w:t>.</w:t>
      </w:r>
    </w:p>
    <w:p w14:paraId="7F1B4BAD" w14:textId="77777777" w:rsidR="00110956" w:rsidRPr="00110956" w:rsidRDefault="00110956" w:rsidP="00110956">
      <w:pPr>
        <w:pStyle w:val="GuidePedagogiqueTitre7Rponses"/>
        <w:rPr>
          <w:b/>
        </w:rPr>
      </w:pPr>
      <w:r w:rsidRPr="00110956">
        <w:rPr>
          <w:b/>
          <w:bCs/>
        </w:rPr>
        <w:t>1. Processus de gestion de la crise</w:t>
      </w:r>
    </w:p>
    <w:tbl>
      <w:tblPr>
        <w:tblStyle w:val="Grilledutableau"/>
        <w:tblW w:w="9498" w:type="dxa"/>
        <w:jc w:val="center"/>
        <w:tblLook w:val="04A0" w:firstRow="1" w:lastRow="0" w:firstColumn="1" w:lastColumn="0" w:noHBand="0" w:noVBand="1"/>
      </w:tblPr>
      <w:tblGrid>
        <w:gridCol w:w="2156"/>
        <w:gridCol w:w="7342"/>
      </w:tblGrid>
      <w:tr w:rsidR="00110956" w:rsidRPr="00110956" w14:paraId="23547D6B" w14:textId="77777777" w:rsidTr="00A23CA3">
        <w:trPr>
          <w:jc w:val="center"/>
        </w:trPr>
        <w:tc>
          <w:tcPr>
            <w:tcW w:w="2156" w:type="dxa"/>
            <w:tcBorders>
              <w:top w:val="single" w:sz="4" w:space="0" w:color="auto"/>
              <w:left w:val="single" w:sz="4" w:space="0" w:color="auto"/>
              <w:bottom w:val="single" w:sz="4" w:space="0" w:color="auto"/>
              <w:right w:val="single" w:sz="4" w:space="0" w:color="auto"/>
            </w:tcBorders>
            <w:vAlign w:val="center"/>
            <w:hideMark/>
          </w:tcPr>
          <w:p w14:paraId="55332E72" w14:textId="6295AD7C" w:rsidR="00110956" w:rsidRPr="00110956" w:rsidRDefault="00622BC6" w:rsidP="00110956">
            <w:pPr>
              <w:pStyle w:val="GuidePedagogiqueTitre7Rponses"/>
              <w:rPr>
                <w:b/>
                <w:bCs/>
              </w:rPr>
            </w:pPr>
            <w:r w:rsidRPr="00A134C0">
              <w:rPr>
                <w:b/>
                <w:bCs/>
              </w:rPr>
              <w:t xml:space="preserve">(1) </w:t>
            </w:r>
            <w:r w:rsidR="00110956" w:rsidRPr="00110956">
              <w:rPr>
                <w:b/>
                <w:bCs/>
              </w:rPr>
              <w:t>Anticiper la crise</w:t>
            </w:r>
          </w:p>
        </w:tc>
        <w:tc>
          <w:tcPr>
            <w:tcW w:w="7342" w:type="dxa"/>
            <w:tcBorders>
              <w:top w:val="single" w:sz="4" w:space="0" w:color="auto"/>
              <w:left w:val="single" w:sz="4" w:space="0" w:color="auto"/>
              <w:bottom w:val="single" w:sz="4" w:space="0" w:color="auto"/>
              <w:right w:val="single" w:sz="4" w:space="0" w:color="auto"/>
            </w:tcBorders>
            <w:vAlign w:val="center"/>
            <w:hideMark/>
          </w:tcPr>
          <w:p w14:paraId="2789BC55" w14:textId="72E4D443" w:rsidR="00110956" w:rsidRPr="00110956" w:rsidRDefault="00A134C0" w:rsidP="00A134C0">
            <w:pPr>
              <w:pStyle w:val="GuidePedagogiqueTitre7Rponses"/>
              <w:rPr>
                <w:color w:val="00B0F0"/>
              </w:rPr>
            </w:pPr>
            <w:r w:rsidRPr="00A23CA3">
              <w:rPr>
                <w:color w:val="00B0F0"/>
              </w:rPr>
              <w:t xml:space="preserve">- </w:t>
            </w:r>
            <w:r w:rsidRPr="00A23CA3">
              <w:rPr>
                <w:rFonts w:ascii="Times New Roman" w:hAnsi="Times New Roman"/>
                <w:color w:val="00B0F0"/>
              </w:rPr>
              <w:t>É</w:t>
            </w:r>
            <w:r w:rsidR="00110956" w:rsidRPr="00110956">
              <w:rPr>
                <w:color w:val="00B0F0"/>
              </w:rPr>
              <w:t>quipement froid : envisager un investissement dans des équipements plus puissants et installer des capteurs de température pour surveiller les vitrines en temps réel et déclencher des alertes en cas de problème.</w:t>
            </w:r>
          </w:p>
          <w:p w14:paraId="6A0AD873" w14:textId="306FB924"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Protocole de contrôle des produits : définir des critères précis pour identifier quels produits peuvent être conservés et ceux à jeter.</w:t>
            </w:r>
          </w:p>
          <w:p w14:paraId="3D1EB03C" w14:textId="2DF90B13"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Formation du personnel : organiser des formations sur la gestion des pannes électriques et les procédures à suivre en cas d’urgence et organiser des simulations de crise pour apprendre à réagir correctement.</w:t>
            </w:r>
          </w:p>
          <w:p w14:paraId="5D5BBC52" w14:textId="6BB89CCF"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Plan de communication client : rédiger des messages types à afficher en magasin pour informer les clients et sensibiliser les équipes en caisse et en rayon pour qu'elles puissent répondre aux questions des clients.</w:t>
            </w:r>
          </w:p>
        </w:tc>
      </w:tr>
      <w:tr w:rsidR="00110956" w:rsidRPr="00110956" w14:paraId="61B525D5" w14:textId="77777777" w:rsidTr="00A23CA3">
        <w:trPr>
          <w:jc w:val="center"/>
        </w:trPr>
        <w:tc>
          <w:tcPr>
            <w:tcW w:w="2156" w:type="dxa"/>
            <w:tcBorders>
              <w:top w:val="single" w:sz="4" w:space="0" w:color="auto"/>
              <w:left w:val="single" w:sz="4" w:space="0" w:color="auto"/>
              <w:bottom w:val="single" w:sz="4" w:space="0" w:color="auto"/>
              <w:right w:val="single" w:sz="4" w:space="0" w:color="auto"/>
            </w:tcBorders>
            <w:vAlign w:val="center"/>
            <w:hideMark/>
          </w:tcPr>
          <w:p w14:paraId="7B5C2D5C" w14:textId="6F0E6C82" w:rsidR="00110956" w:rsidRPr="00110956" w:rsidRDefault="00622BC6" w:rsidP="00110956">
            <w:pPr>
              <w:pStyle w:val="GuidePedagogiqueTitre7Rponses"/>
              <w:rPr>
                <w:b/>
                <w:bCs/>
              </w:rPr>
            </w:pPr>
            <w:r w:rsidRPr="00A134C0">
              <w:rPr>
                <w:b/>
                <w:bCs/>
              </w:rPr>
              <w:t xml:space="preserve">(2) </w:t>
            </w:r>
            <w:r w:rsidR="00110956" w:rsidRPr="00110956">
              <w:rPr>
                <w:b/>
                <w:bCs/>
              </w:rPr>
              <w:t>Gérer la crise</w:t>
            </w:r>
          </w:p>
        </w:tc>
        <w:tc>
          <w:tcPr>
            <w:tcW w:w="7342" w:type="dxa"/>
            <w:tcBorders>
              <w:top w:val="single" w:sz="4" w:space="0" w:color="auto"/>
              <w:left w:val="single" w:sz="4" w:space="0" w:color="auto"/>
              <w:bottom w:val="single" w:sz="4" w:space="0" w:color="auto"/>
              <w:right w:val="single" w:sz="4" w:space="0" w:color="auto"/>
            </w:tcBorders>
            <w:vAlign w:val="center"/>
            <w:hideMark/>
          </w:tcPr>
          <w:p w14:paraId="1A452B2B" w14:textId="32328D70"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 xml:space="preserve">Évaluer la situation : </w:t>
            </w:r>
            <w:r w:rsidR="009713AE">
              <w:rPr>
                <w:color w:val="00B0F0"/>
              </w:rPr>
              <w:t>i</w:t>
            </w:r>
            <w:r w:rsidR="00110956" w:rsidRPr="00110956">
              <w:rPr>
                <w:color w:val="00B0F0"/>
              </w:rPr>
              <w:t>nspection immédiate des vitrines réfrigérées pour identifier celles réellement impactées, utiliser les thermomètres pour mesurer l’impact.</w:t>
            </w:r>
          </w:p>
          <w:p w14:paraId="6A95D720" w14:textId="6C75DB89"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Décider du sort des produits : conserver les produits dont la chaîne du froid n’a pas été rompue et retirer ceux qui présentent un risque sanitaire.</w:t>
            </w:r>
          </w:p>
          <w:p w14:paraId="116AE3E9" w14:textId="518B1B02"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 xml:space="preserve">Réorganisation du personnel : </w:t>
            </w:r>
            <w:r w:rsidR="003A18A6">
              <w:rPr>
                <w:color w:val="00B0F0"/>
              </w:rPr>
              <w:t>u</w:t>
            </w:r>
            <w:r w:rsidR="00110956" w:rsidRPr="00110956">
              <w:rPr>
                <w:color w:val="00B0F0"/>
              </w:rPr>
              <w:t>ne équipe pour trier les produits et une autre pour réorganiser les rayons et gérer les clients.</w:t>
            </w:r>
          </w:p>
          <w:p w14:paraId="4CB609BB" w14:textId="4CE93DDB"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Contacter les fournisseurs pour organiser un réapprovisionnement rapide.</w:t>
            </w:r>
          </w:p>
          <w:p w14:paraId="7EA02B96" w14:textId="7C17CE92"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 xml:space="preserve">Communiquer avec les clients et les </w:t>
            </w:r>
            <w:r w:rsidRPr="00A23CA3">
              <w:rPr>
                <w:color w:val="00B0F0"/>
              </w:rPr>
              <w:t xml:space="preserve">médias </w:t>
            </w:r>
            <w:r w:rsidR="00110956" w:rsidRPr="00110956">
              <w:rPr>
                <w:color w:val="00B0F0"/>
              </w:rPr>
              <w:t>: affichage en magasin, information par le personnel et mise à jour des réseaux sociaux et site web. Désigner un porte-parole pour éviter les erreurs de communication et donner une réponse officielle.</w:t>
            </w:r>
          </w:p>
        </w:tc>
      </w:tr>
      <w:tr w:rsidR="00110956" w:rsidRPr="00110956" w14:paraId="16B964B5" w14:textId="77777777" w:rsidTr="00A23CA3">
        <w:trPr>
          <w:jc w:val="center"/>
        </w:trPr>
        <w:tc>
          <w:tcPr>
            <w:tcW w:w="2156" w:type="dxa"/>
            <w:tcBorders>
              <w:top w:val="single" w:sz="4" w:space="0" w:color="auto"/>
              <w:left w:val="single" w:sz="4" w:space="0" w:color="auto"/>
              <w:bottom w:val="single" w:sz="4" w:space="0" w:color="auto"/>
              <w:right w:val="single" w:sz="4" w:space="0" w:color="auto"/>
            </w:tcBorders>
            <w:vAlign w:val="center"/>
            <w:hideMark/>
          </w:tcPr>
          <w:p w14:paraId="7D793E75" w14:textId="7A8CBBC3" w:rsidR="00110956" w:rsidRPr="00110956" w:rsidRDefault="00622BC6" w:rsidP="00110956">
            <w:pPr>
              <w:pStyle w:val="GuidePedagogiqueTitre7Rponses"/>
              <w:rPr>
                <w:b/>
                <w:bCs/>
              </w:rPr>
            </w:pPr>
            <w:r w:rsidRPr="00A134C0">
              <w:rPr>
                <w:b/>
                <w:bCs/>
              </w:rPr>
              <w:t xml:space="preserve">(3) </w:t>
            </w:r>
            <w:r w:rsidR="00110956" w:rsidRPr="00110956">
              <w:rPr>
                <w:b/>
                <w:bCs/>
              </w:rPr>
              <w:t>Sortir de la crise</w:t>
            </w:r>
          </w:p>
        </w:tc>
        <w:tc>
          <w:tcPr>
            <w:tcW w:w="7342" w:type="dxa"/>
            <w:tcBorders>
              <w:top w:val="single" w:sz="4" w:space="0" w:color="auto"/>
              <w:left w:val="single" w:sz="4" w:space="0" w:color="auto"/>
              <w:bottom w:val="single" w:sz="4" w:space="0" w:color="auto"/>
              <w:right w:val="single" w:sz="4" w:space="0" w:color="auto"/>
            </w:tcBorders>
            <w:vAlign w:val="center"/>
            <w:hideMark/>
          </w:tcPr>
          <w:p w14:paraId="2F5E05CB" w14:textId="62652291"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 xml:space="preserve">Réapprovisionnement rapide </w:t>
            </w:r>
          </w:p>
          <w:p w14:paraId="4510F6D1" w14:textId="586D1194"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Analyse des pertes et rapport au siège</w:t>
            </w:r>
          </w:p>
          <w:p w14:paraId="36D98100" w14:textId="4EA3729F"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Débriefing avec l’équipe pour identifier les dysfonctionnements</w:t>
            </w:r>
          </w:p>
          <w:p w14:paraId="5136A501" w14:textId="641E5886" w:rsidR="00110956" w:rsidRPr="00110956" w:rsidRDefault="00A134C0" w:rsidP="00A134C0">
            <w:pPr>
              <w:pStyle w:val="GuidePedagogiqueTitre7Rponses"/>
              <w:rPr>
                <w:color w:val="00B0F0"/>
              </w:rPr>
            </w:pPr>
            <w:r w:rsidRPr="00A23CA3">
              <w:rPr>
                <w:color w:val="00B0F0"/>
              </w:rPr>
              <w:lastRenderedPageBreak/>
              <w:t xml:space="preserve">- </w:t>
            </w:r>
            <w:r w:rsidR="00110956" w:rsidRPr="00110956">
              <w:rPr>
                <w:color w:val="00B0F0"/>
              </w:rPr>
              <w:t>Campagne de communication pour rassurer les clients</w:t>
            </w:r>
          </w:p>
          <w:p w14:paraId="3865068F" w14:textId="5D88CCB8" w:rsidR="00110956" w:rsidRPr="00110956" w:rsidRDefault="00A134C0" w:rsidP="00A134C0">
            <w:pPr>
              <w:pStyle w:val="GuidePedagogiqueTitre7Rponses"/>
              <w:rPr>
                <w:color w:val="00B0F0"/>
              </w:rPr>
            </w:pPr>
            <w:r w:rsidRPr="00A23CA3">
              <w:rPr>
                <w:color w:val="00B0F0"/>
              </w:rPr>
              <w:t xml:space="preserve">- </w:t>
            </w:r>
            <w:r w:rsidR="00110956" w:rsidRPr="00110956">
              <w:rPr>
                <w:color w:val="00B0F0"/>
              </w:rPr>
              <w:t>Promotion spéciale sur les produits frais pour inciter les clients à revenir</w:t>
            </w:r>
          </w:p>
        </w:tc>
      </w:tr>
    </w:tbl>
    <w:p w14:paraId="6159358A" w14:textId="77777777" w:rsidR="00110956" w:rsidRPr="00110956" w:rsidRDefault="00110956" w:rsidP="00110956">
      <w:pPr>
        <w:pStyle w:val="GuidePedagogiqueTitre7Rponses"/>
      </w:pPr>
    </w:p>
    <w:p w14:paraId="3667DB68" w14:textId="77777777" w:rsidR="00110956" w:rsidRPr="00110956" w:rsidRDefault="00110956" w:rsidP="00110956">
      <w:pPr>
        <w:pStyle w:val="GuidePedagogiqueTitre7Rponses"/>
      </w:pPr>
      <w:r w:rsidRPr="00110956">
        <w:rPr>
          <w:b/>
          <w:bCs/>
        </w:rPr>
        <w:t>2. Message à afficher à destination de la clientèle</w:t>
      </w:r>
    </w:p>
    <w:p w14:paraId="4958EA51" w14:textId="77777777" w:rsidR="00110956" w:rsidRPr="00110956" w:rsidRDefault="00110956" w:rsidP="00110956">
      <w:pPr>
        <w:pStyle w:val="GuidePedagogiqueTitre7Rponses"/>
        <w:rPr>
          <w:color w:val="00B0F0"/>
        </w:rPr>
      </w:pPr>
      <w:r w:rsidRPr="00110956">
        <w:rPr>
          <w:b/>
          <w:bCs/>
          <w:color w:val="00B0F0"/>
        </w:rPr>
        <w:t>Chers clients,</w:t>
      </w:r>
    </w:p>
    <w:p w14:paraId="7321EE7A" w14:textId="77777777" w:rsidR="00110956" w:rsidRPr="00110956" w:rsidRDefault="00110956" w:rsidP="00110956">
      <w:pPr>
        <w:pStyle w:val="GuidePedagogiqueTitre7Rponses"/>
        <w:rPr>
          <w:color w:val="00B0F0"/>
        </w:rPr>
      </w:pPr>
      <w:r w:rsidRPr="00110956">
        <w:rPr>
          <w:color w:val="00B0F0"/>
        </w:rPr>
        <w:t xml:space="preserve">À la suite d’un </w:t>
      </w:r>
      <w:r w:rsidRPr="00110956">
        <w:rPr>
          <w:b/>
          <w:bCs/>
          <w:color w:val="00B0F0"/>
        </w:rPr>
        <w:t>violent orage</w:t>
      </w:r>
      <w:r w:rsidRPr="00110956">
        <w:rPr>
          <w:color w:val="00B0F0"/>
        </w:rPr>
        <w:t xml:space="preserve"> ayant provoqué une </w:t>
      </w:r>
      <w:r w:rsidRPr="00110956">
        <w:rPr>
          <w:b/>
          <w:bCs/>
          <w:color w:val="00B0F0"/>
        </w:rPr>
        <w:t>panne électrique majeure</w:t>
      </w:r>
      <w:r w:rsidRPr="00110956">
        <w:rPr>
          <w:color w:val="00B0F0"/>
        </w:rPr>
        <w:t xml:space="preserve"> dans la ville de Lyon, notre magasin a subi une </w:t>
      </w:r>
      <w:r w:rsidRPr="00110956">
        <w:rPr>
          <w:b/>
          <w:bCs/>
          <w:color w:val="00B0F0"/>
        </w:rPr>
        <w:t>coupure de courant de 24 heures</w:t>
      </w:r>
      <w:r w:rsidRPr="00110956">
        <w:rPr>
          <w:color w:val="00B0F0"/>
        </w:rPr>
        <w:t xml:space="preserve"> qui a malheureusement affecté certaines de nos vitrines réfrigérées.</w:t>
      </w:r>
    </w:p>
    <w:p w14:paraId="77C6C257" w14:textId="77777777" w:rsidR="00110956" w:rsidRPr="00110956" w:rsidRDefault="00110956" w:rsidP="00110956">
      <w:pPr>
        <w:pStyle w:val="GuidePedagogiqueTitre7Rponses"/>
        <w:rPr>
          <w:color w:val="00B0F0"/>
        </w:rPr>
      </w:pPr>
      <w:r w:rsidRPr="00110956">
        <w:rPr>
          <w:color w:val="00B0F0"/>
        </w:rPr>
        <w:t xml:space="preserve">Malgré l’installation de générateurs, toutes les zones n’ont pas pu être protégées. Par mesure de </w:t>
      </w:r>
      <w:r w:rsidRPr="00110956">
        <w:rPr>
          <w:b/>
          <w:bCs/>
          <w:color w:val="00B0F0"/>
        </w:rPr>
        <w:t>sécurité alimentaire</w:t>
      </w:r>
      <w:r w:rsidRPr="00110956">
        <w:rPr>
          <w:color w:val="00B0F0"/>
        </w:rPr>
        <w:t xml:space="preserve">, nous avons pris la décision de </w:t>
      </w:r>
      <w:r w:rsidRPr="00110956">
        <w:rPr>
          <w:b/>
          <w:bCs/>
          <w:color w:val="00B0F0"/>
        </w:rPr>
        <w:t>retirer les produits potentiellement altérés</w:t>
      </w:r>
      <w:r w:rsidRPr="00110956">
        <w:rPr>
          <w:color w:val="00B0F0"/>
        </w:rPr>
        <w:t>.</w:t>
      </w:r>
    </w:p>
    <w:p w14:paraId="1F1A85E8" w14:textId="77777777" w:rsidR="00110956" w:rsidRPr="00110956" w:rsidRDefault="00110956" w:rsidP="00110956">
      <w:pPr>
        <w:pStyle w:val="GuidePedagogiqueTitre7Rponses"/>
        <w:rPr>
          <w:color w:val="00B0F0"/>
        </w:rPr>
      </w:pPr>
      <w:r w:rsidRPr="00110956">
        <w:rPr>
          <w:color w:val="00B0F0"/>
        </w:rPr>
        <w:t>Nous comprenons la gêne occasionnée et vous remercions pour votre compréhension.</w:t>
      </w:r>
      <w:r w:rsidRPr="00110956">
        <w:rPr>
          <w:color w:val="00B0F0"/>
        </w:rPr>
        <w:br/>
        <w:t xml:space="preserve">Soyez assurés que nous avons </w:t>
      </w:r>
      <w:r w:rsidRPr="00110956">
        <w:rPr>
          <w:b/>
          <w:bCs/>
          <w:color w:val="00B0F0"/>
        </w:rPr>
        <w:t>renforcé nos équipements</w:t>
      </w:r>
      <w:r w:rsidRPr="00110956">
        <w:rPr>
          <w:color w:val="00B0F0"/>
        </w:rPr>
        <w:t xml:space="preserve"> et </w:t>
      </w:r>
      <w:r w:rsidRPr="00110956">
        <w:rPr>
          <w:b/>
          <w:bCs/>
          <w:color w:val="00B0F0"/>
        </w:rPr>
        <w:t>mis en place un nouveau protocole</w:t>
      </w:r>
      <w:r w:rsidRPr="00110956">
        <w:rPr>
          <w:color w:val="00B0F0"/>
        </w:rPr>
        <w:t xml:space="preserve"> pour éviter qu'une telle situation ne se reproduise.</w:t>
      </w:r>
    </w:p>
    <w:p w14:paraId="578FEA53" w14:textId="77777777" w:rsidR="00110956" w:rsidRPr="00110956" w:rsidRDefault="00110956" w:rsidP="00110956">
      <w:pPr>
        <w:pStyle w:val="GuidePedagogiqueTitre7Rponses"/>
        <w:rPr>
          <w:color w:val="00B0F0"/>
        </w:rPr>
      </w:pPr>
      <w:r w:rsidRPr="00110956">
        <w:rPr>
          <w:color w:val="00B0F0"/>
        </w:rPr>
        <w:t>Toute l’équipe reste mobilisée pour vous garantir la qualité et la fraîcheur de nos produits.</w:t>
      </w:r>
    </w:p>
    <w:p w14:paraId="471D5236" w14:textId="77777777" w:rsidR="00110956" w:rsidRPr="00110956" w:rsidRDefault="00110956" w:rsidP="00110956">
      <w:pPr>
        <w:pStyle w:val="GuidePedagogiqueTitre7Rponses"/>
        <w:rPr>
          <w:color w:val="00B0F0"/>
        </w:rPr>
      </w:pPr>
      <w:r w:rsidRPr="00110956">
        <w:rPr>
          <w:b/>
          <w:bCs/>
          <w:color w:val="00B0F0"/>
        </w:rPr>
        <w:t>Offre spéciale fidélité</w:t>
      </w:r>
      <w:r w:rsidRPr="00110956">
        <w:rPr>
          <w:color w:val="00B0F0"/>
        </w:rPr>
        <w:t xml:space="preserve"> : 10 % sur tous les produits frais du rayon jusqu’à samedi.</w:t>
      </w:r>
    </w:p>
    <w:p w14:paraId="7C9D9AF5" w14:textId="6452880A" w:rsidR="000E54E3" w:rsidRPr="002872B8" w:rsidRDefault="00110956" w:rsidP="000E54E3">
      <w:pPr>
        <w:pStyle w:val="GuidePedagogiqueTitre7Rponses"/>
        <w:rPr>
          <w:color w:val="00B0F0"/>
        </w:rPr>
      </w:pPr>
      <w:r w:rsidRPr="00110956">
        <w:rPr>
          <w:b/>
          <w:bCs/>
          <w:color w:val="00B0F0"/>
        </w:rPr>
        <w:t>La direction du Grand Marché – Lyon</w:t>
      </w:r>
    </w:p>
    <w:p w14:paraId="685C39F4" w14:textId="3BF5A267" w:rsidR="009C7251" w:rsidRPr="00C52415" w:rsidRDefault="009C7251" w:rsidP="0054468E">
      <w:pPr>
        <w:pStyle w:val="GuidePedagogiqueTitre4PartieSentraner"/>
        <w:jc w:val="both"/>
      </w:pPr>
      <w:r w:rsidRPr="00C52415">
        <w:t xml:space="preserve">3 </w:t>
      </w:r>
      <w:r w:rsidR="00E4195B">
        <w:t>Piloter la communication en période de conflit ou de crise</w:t>
      </w:r>
      <w:r w:rsidR="00B62FE9" w:rsidRPr="00C52415">
        <w:t xml:space="preserve"> </w:t>
      </w:r>
      <w:r w:rsidRPr="00C52415">
        <w:t>(p. </w:t>
      </w:r>
      <w:r w:rsidR="00A70B8D">
        <w:t>1</w:t>
      </w:r>
      <w:r w:rsidR="00EA2904">
        <w:t>44</w:t>
      </w:r>
      <w:r w:rsidRPr="00C52415">
        <w:t>-</w:t>
      </w:r>
      <w:r w:rsidR="00A70B8D">
        <w:t>1</w:t>
      </w:r>
      <w:r w:rsidR="00EA2904">
        <w:t>45</w:t>
      </w:r>
      <w:r w:rsidRPr="00C52415">
        <w:t>)</w:t>
      </w:r>
    </w:p>
    <w:p w14:paraId="4747E2BF" w14:textId="77777777" w:rsidR="00B62FE9" w:rsidRDefault="00B62FE9" w:rsidP="0054468E">
      <w:pPr>
        <w:pStyle w:val="GuidePedagogiqueTitre5SetesterSeprparerlpreuve"/>
        <w:jc w:val="both"/>
      </w:pPr>
      <w:r>
        <w:t>SE TESTER</w:t>
      </w:r>
    </w:p>
    <w:p w14:paraId="4DFEED3B" w14:textId="2F6D102B" w:rsidR="00E62F94" w:rsidRDefault="00F6665F" w:rsidP="00E62F94">
      <w:pPr>
        <w:pStyle w:val="GuidePedagogiqueTitre6Consignes"/>
        <w:rPr>
          <w:rFonts w:ascii="Aptos" w:eastAsia="Aptos" w:hAnsi="Aptos"/>
          <w:kern w:val="2"/>
          <w:sz w:val="18"/>
          <w:szCs w:val="18"/>
          <w:lang w:eastAsia="en-US"/>
        </w:rPr>
      </w:pPr>
      <w:r w:rsidRPr="00F2771E">
        <w:t xml:space="preserve">• </w:t>
      </w:r>
      <w:r w:rsidR="000C5D8B">
        <w:rPr>
          <w:lang w:eastAsia="en-US"/>
        </w:rPr>
        <w:t>Retrouvez</w:t>
      </w:r>
      <w:r w:rsidR="000A373F">
        <w:rPr>
          <w:lang w:eastAsia="en-US"/>
        </w:rPr>
        <w:t>, en les entourant, les cinq erreurs qui figurent dans le texte suivant :</w:t>
      </w:r>
    </w:p>
    <w:p w14:paraId="4E8717FC" w14:textId="251DBE1F" w:rsidR="00396254" w:rsidRDefault="00396254" w:rsidP="00396254">
      <w:pPr>
        <w:jc w:val="both"/>
        <w:rPr>
          <w:rFonts w:ascii="GuidePedagogique" w:hAnsi="GuidePedagogique"/>
          <w:sz w:val="22"/>
          <w:szCs w:val="22"/>
        </w:rPr>
      </w:pPr>
      <w:r w:rsidRPr="00396254">
        <w:rPr>
          <w:rFonts w:ascii="GuidePedagogique" w:hAnsi="GuidePedagogique"/>
          <w:sz w:val="22"/>
          <w:szCs w:val="22"/>
        </w:rPr>
        <w:t xml:space="preserve">La communication de crise est un élément essentiel pour gérer efficacement une situation délicate. Lorsqu’une entreprise fait face à une crise, il est crucial de </w:t>
      </w:r>
      <w:r w:rsidRPr="00936E79">
        <w:rPr>
          <w:rFonts w:ascii="GuidePedagogique" w:hAnsi="GuidePedagogique"/>
          <w:sz w:val="22"/>
          <w:szCs w:val="22"/>
          <w:shd w:val="clear" w:color="auto" w:fill="00B0F0"/>
        </w:rPr>
        <w:t>réagir lentement</w:t>
      </w:r>
      <w:r w:rsidRPr="00396254">
        <w:rPr>
          <w:rFonts w:ascii="GuidePedagogique" w:hAnsi="GuidePedagogique"/>
          <w:sz w:val="22"/>
          <w:szCs w:val="22"/>
        </w:rPr>
        <w:t xml:space="preserve"> en prenant le temps de réfléchir avant de communiquer. L’objectif principal est de minimiser l’impact sur la réputation de l’entreprise et de rassurer les parties prenantes. Pour cela, il est important de </w:t>
      </w:r>
      <w:r w:rsidRPr="00694502">
        <w:rPr>
          <w:rFonts w:ascii="GuidePedagogique" w:hAnsi="GuidePedagogique"/>
          <w:color w:val="000000" w:themeColor="text1"/>
          <w:sz w:val="22"/>
          <w:szCs w:val="22"/>
          <w:shd w:val="clear" w:color="auto" w:fill="00B0F0"/>
        </w:rPr>
        <w:t>ne publier que sur les réseaux sociaux</w:t>
      </w:r>
      <w:r w:rsidRPr="00694502">
        <w:rPr>
          <w:rFonts w:ascii="GuidePedagogique" w:hAnsi="GuidePedagogique"/>
          <w:color w:val="000000" w:themeColor="text1"/>
          <w:sz w:val="22"/>
          <w:szCs w:val="22"/>
        </w:rPr>
        <w:t xml:space="preserve"> </w:t>
      </w:r>
      <w:r w:rsidRPr="00396254">
        <w:rPr>
          <w:rFonts w:ascii="GuidePedagogique" w:hAnsi="GuidePedagogique"/>
          <w:sz w:val="22"/>
          <w:szCs w:val="22"/>
        </w:rPr>
        <w:t xml:space="preserve">pour mieux cibler les consommateurs. Une fois que la communication est lancée, l’entreprise doit </w:t>
      </w:r>
      <w:r w:rsidRPr="00754DB5">
        <w:rPr>
          <w:rFonts w:ascii="GuidePedagogique" w:hAnsi="GuidePedagogique"/>
          <w:sz w:val="22"/>
          <w:szCs w:val="22"/>
          <w:shd w:val="clear" w:color="auto" w:fill="00B0F0"/>
        </w:rPr>
        <w:t>ignorer les grands médias</w:t>
      </w:r>
      <w:r w:rsidRPr="00396254">
        <w:rPr>
          <w:rFonts w:ascii="GuidePedagogique" w:hAnsi="GuidePedagogique"/>
          <w:sz w:val="22"/>
          <w:szCs w:val="22"/>
        </w:rPr>
        <w:t xml:space="preserve"> pour se concentrer uniquement sur ses canaux internes. Une bonne communication de crise doit également </w:t>
      </w:r>
      <w:r w:rsidRPr="00754DB5">
        <w:rPr>
          <w:rFonts w:ascii="GuidePedagogique" w:hAnsi="GuidePedagogique"/>
          <w:sz w:val="22"/>
          <w:szCs w:val="22"/>
          <w:shd w:val="clear" w:color="auto" w:fill="00B0F0"/>
        </w:rPr>
        <w:t>éviter de donner trop de détails</w:t>
      </w:r>
      <w:r w:rsidRPr="00396254">
        <w:rPr>
          <w:rFonts w:ascii="GuidePedagogique" w:hAnsi="GuidePedagogique"/>
          <w:sz w:val="22"/>
          <w:szCs w:val="22"/>
        </w:rPr>
        <w:t xml:space="preserve">, car cela pourrait créer de la confusion. Enfin, il est essentiel de </w:t>
      </w:r>
      <w:r w:rsidRPr="00AC0AF7">
        <w:rPr>
          <w:rFonts w:ascii="GuidePedagogique" w:hAnsi="GuidePedagogique"/>
          <w:sz w:val="22"/>
          <w:szCs w:val="22"/>
          <w:shd w:val="clear" w:color="auto" w:fill="00B0F0"/>
        </w:rPr>
        <w:t>ne pas informer le personnel</w:t>
      </w:r>
      <w:r w:rsidRPr="00396254">
        <w:rPr>
          <w:rFonts w:ascii="GuidePedagogique" w:hAnsi="GuidePedagogique"/>
          <w:sz w:val="22"/>
          <w:szCs w:val="22"/>
        </w:rPr>
        <w:t xml:space="preserve"> pour éviter d’aggraver la situation.</w:t>
      </w:r>
    </w:p>
    <w:p w14:paraId="0B7CBDC7" w14:textId="77777777" w:rsidR="001E3EEE" w:rsidRDefault="001E3EEE" w:rsidP="00396254">
      <w:pPr>
        <w:jc w:val="both"/>
        <w:rPr>
          <w:rFonts w:ascii="GuidePedagogique" w:hAnsi="GuidePedagogique"/>
          <w:sz w:val="22"/>
          <w:szCs w:val="22"/>
        </w:rPr>
      </w:pPr>
    </w:p>
    <w:p w14:paraId="69836559" w14:textId="6E62CDD5" w:rsidR="001E3EEE" w:rsidRPr="00AC0AF7" w:rsidRDefault="001E3EEE" w:rsidP="00396254">
      <w:pPr>
        <w:jc w:val="both"/>
        <w:rPr>
          <w:rFonts w:ascii="GuidePedagogique" w:hAnsi="GuidePedagogique"/>
          <w:b/>
          <w:bCs/>
          <w:color w:val="00B0F0"/>
          <w:sz w:val="22"/>
          <w:szCs w:val="22"/>
        </w:rPr>
      </w:pPr>
      <w:r w:rsidRPr="00AC0AF7">
        <w:rPr>
          <w:rFonts w:ascii="GuidePedagogique" w:hAnsi="GuidePedagogique"/>
          <w:b/>
          <w:bCs/>
          <w:color w:val="00B0F0"/>
          <w:sz w:val="22"/>
          <w:szCs w:val="22"/>
        </w:rPr>
        <w:t>Correction :</w:t>
      </w:r>
    </w:p>
    <w:p w14:paraId="393786C8" w14:textId="77777777" w:rsidR="001E3EEE" w:rsidRPr="001E3EEE" w:rsidRDefault="001E3EEE" w:rsidP="001E3EEE">
      <w:pPr>
        <w:jc w:val="both"/>
        <w:rPr>
          <w:rFonts w:ascii="GuidePedagogique" w:hAnsi="GuidePedagogique"/>
          <w:b/>
          <w:bCs/>
          <w:color w:val="00B0F0"/>
          <w:sz w:val="22"/>
          <w:szCs w:val="22"/>
        </w:rPr>
      </w:pPr>
      <w:r w:rsidRPr="001E3EEE">
        <w:rPr>
          <w:rFonts w:ascii="GuidePedagogique" w:hAnsi="GuidePedagogique"/>
          <w:b/>
          <w:bCs/>
          <w:color w:val="00B0F0"/>
          <w:sz w:val="22"/>
          <w:szCs w:val="22"/>
        </w:rPr>
        <w:t xml:space="preserve">Réagir lentement </w:t>
      </w:r>
      <w:r w:rsidRPr="001E3EEE">
        <w:rPr>
          <w:rFonts w:ascii="GuidePedagogique" w:hAnsi="GuidePedagogique"/>
          <w:color w:val="00B0F0"/>
          <w:sz w:val="22"/>
          <w:szCs w:val="22"/>
        </w:rPr>
        <w:t>: Il est crucial de réagir rapidement.</w:t>
      </w:r>
    </w:p>
    <w:p w14:paraId="223A7170" w14:textId="77777777" w:rsidR="001E3EEE" w:rsidRPr="001E3EEE" w:rsidRDefault="001E3EEE" w:rsidP="001E3EEE">
      <w:pPr>
        <w:jc w:val="both"/>
        <w:rPr>
          <w:rFonts w:ascii="GuidePedagogique" w:hAnsi="GuidePedagogique"/>
          <w:b/>
          <w:bCs/>
          <w:color w:val="00B0F0"/>
          <w:sz w:val="22"/>
          <w:szCs w:val="22"/>
        </w:rPr>
      </w:pPr>
      <w:r w:rsidRPr="001E3EEE">
        <w:rPr>
          <w:rFonts w:ascii="GuidePedagogique" w:hAnsi="GuidePedagogique"/>
          <w:b/>
          <w:bCs/>
          <w:color w:val="00B0F0"/>
          <w:sz w:val="22"/>
          <w:szCs w:val="22"/>
        </w:rPr>
        <w:t>Ne publier que sur les réseaux sociaux</w:t>
      </w:r>
      <w:r w:rsidRPr="001E3EEE">
        <w:rPr>
          <w:rFonts w:ascii="GuidePedagogique" w:hAnsi="GuidePedagogique"/>
          <w:color w:val="00B0F0"/>
          <w:sz w:val="22"/>
          <w:szCs w:val="22"/>
        </w:rPr>
        <w:t xml:space="preserve"> : Il est important de publier sur tous les canaux de communication (y compris les médias traditionnels).</w:t>
      </w:r>
    </w:p>
    <w:p w14:paraId="371E93CE" w14:textId="1BCC6F2E" w:rsidR="001E3EEE" w:rsidRPr="001E3EEE" w:rsidRDefault="001E3EEE" w:rsidP="001E3EEE">
      <w:pPr>
        <w:jc w:val="both"/>
        <w:rPr>
          <w:rFonts w:ascii="GuidePedagogique" w:hAnsi="GuidePedagogique"/>
          <w:b/>
          <w:bCs/>
          <w:color w:val="00B0F0"/>
          <w:sz w:val="22"/>
          <w:szCs w:val="22"/>
        </w:rPr>
      </w:pPr>
      <w:r w:rsidRPr="001E3EEE">
        <w:rPr>
          <w:rFonts w:ascii="GuidePedagogique" w:hAnsi="GuidePedagogique"/>
          <w:b/>
          <w:bCs/>
          <w:color w:val="00B0F0"/>
          <w:sz w:val="22"/>
          <w:szCs w:val="22"/>
        </w:rPr>
        <w:t>Ignorer les grands médias</w:t>
      </w:r>
      <w:r w:rsidRPr="001E3EEE">
        <w:rPr>
          <w:rFonts w:ascii="GuidePedagogique" w:hAnsi="GuidePedagogique"/>
          <w:color w:val="00B0F0"/>
          <w:sz w:val="22"/>
          <w:szCs w:val="22"/>
        </w:rPr>
        <w:t xml:space="preserve"> : L’entreprise doit interagir</w:t>
      </w:r>
      <w:r w:rsidR="00A737C4">
        <w:rPr>
          <w:rFonts w:ascii="GuidePedagogique" w:hAnsi="GuidePedagogique"/>
          <w:color w:val="00B0F0"/>
          <w:sz w:val="22"/>
          <w:szCs w:val="22"/>
        </w:rPr>
        <w:t>,</w:t>
      </w:r>
      <w:r w:rsidRPr="001E3EEE">
        <w:rPr>
          <w:rFonts w:ascii="GuidePedagogique" w:hAnsi="GuidePedagogique"/>
          <w:color w:val="00B0F0"/>
          <w:sz w:val="22"/>
          <w:szCs w:val="22"/>
        </w:rPr>
        <w:t xml:space="preserve"> entre autres</w:t>
      </w:r>
      <w:r w:rsidR="00A737C4">
        <w:rPr>
          <w:rFonts w:ascii="GuidePedagogique" w:hAnsi="GuidePedagogique"/>
          <w:color w:val="00B0F0"/>
          <w:sz w:val="22"/>
          <w:szCs w:val="22"/>
        </w:rPr>
        <w:t>,</w:t>
      </w:r>
      <w:r w:rsidRPr="001E3EEE">
        <w:rPr>
          <w:rFonts w:ascii="GuidePedagogique" w:hAnsi="GuidePedagogique"/>
          <w:color w:val="00B0F0"/>
          <w:sz w:val="22"/>
          <w:szCs w:val="22"/>
        </w:rPr>
        <w:t xml:space="preserve"> avec les grands médias.</w:t>
      </w:r>
    </w:p>
    <w:p w14:paraId="2B190F91" w14:textId="77777777" w:rsidR="001E3EEE" w:rsidRPr="001E3EEE" w:rsidRDefault="001E3EEE" w:rsidP="001E3EEE">
      <w:pPr>
        <w:jc w:val="both"/>
        <w:rPr>
          <w:rFonts w:ascii="GuidePedagogique" w:hAnsi="GuidePedagogique"/>
          <w:b/>
          <w:bCs/>
          <w:color w:val="00B0F0"/>
          <w:sz w:val="22"/>
          <w:szCs w:val="22"/>
        </w:rPr>
      </w:pPr>
      <w:r w:rsidRPr="001E3EEE">
        <w:rPr>
          <w:rFonts w:ascii="GuidePedagogique" w:hAnsi="GuidePedagogique"/>
          <w:b/>
          <w:bCs/>
          <w:color w:val="00B0F0"/>
          <w:sz w:val="22"/>
          <w:szCs w:val="22"/>
        </w:rPr>
        <w:t>Éviter de donner trop de détails</w:t>
      </w:r>
      <w:r w:rsidRPr="001E3EEE">
        <w:rPr>
          <w:rFonts w:ascii="GuidePedagogique" w:hAnsi="GuidePedagogique"/>
          <w:color w:val="00B0F0"/>
          <w:sz w:val="22"/>
          <w:szCs w:val="22"/>
        </w:rPr>
        <w:t xml:space="preserve"> : Une bonne communication de crise doit donner des informations claires et précises.</w:t>
      </w:r>
    </w:p>
    <w:p w14:paraId="34E39E38" w14:textId="6898B06C" w:rsidR="001E3EEE" w:rsidRPr="00AC0AF7" w:rsidRDefault="001E3EEE" w:rsidP="00396254">
      <w:pPr>
        <w:jc w:val="both"/>
        <w:rPr>
          <w:rFonts w:ascii="GuidePedagogique" w:hAnsi="GuidePedagogique"/>
          <w:b/>
          <w:bCs/>
          <w:color w:val="00B0F0"/>
          <w:sz w:val="22"/>
          <w:szCs w:val="22"/>
        </w:rPr>
      </w:pPr>
      <w:r w:rsidRPr="001E3EEE">
        <w:rPr>
          <w:rFonts w:ascii="GuidePedagogique" w:hAnsi="GuidePedagogique"/>
          <w:b/>
          <w:bCs/>
          <w:color w:val="00B0F0"/>
          <w:sz w:val="22"/>
          <w:szCs w:val="22"/>
        </w:rPr>
        <w:t>Ne pas informer le personnel</w:t>
      </w:r>
      <w:r w:rsidRPr="001E3EEE">
        <w:rPr>
          <w:rFonts w:ascii="GuidePedagogique" w:hAnsi="GuidePedagogique"/>
          <w:color w:val="00B0F0"/>
          <w:sz w:val="22"/>
          <w:szCs w:val="22"/>
        </w:rPr>
        <w:t xml:space="preserve"> : Il est essentiel d'informer le personnel pour assurer une communication cohérente.</w:t>
      </w:r>
    </w:p>
    <w:p w14:paraId="3617CFF2" w14:textId="77777777" w:rsidR="00E62F94" w:rsidRDefault="00E62F94" w:rsidP="00E62F94">
      <w:pPr>
        <w:pStyle w:val="GuidePedagogiqueTitre5SetesterSeprparerlpreuve"/>
        <w:shd w:val="clear" w:color="auto" w:fill="DBE5F1" w:themeFill="accent1" w:themeFillTint="33"/>
      </w:pPr>
      <w:r>
        <w:t>ATELIER</w:t>
      </w:r>
    </w:p>
    <w:p w14:paraId="4C0BB837" w14:textId="77777777" w:rsidR="00033687" w:rsidRPr="00033687" w:rsidRDefault="00033687" w:rsidP="00033687">
      <w:pPr>
        <w:pStyle w:val="GuidePedagogiqueTitre7Rponses"/>
        <w:shd w:val="clear" w:color="auto" w:fill="DBE5F1" w:themeFill="accent1" w:themeFillTint="33"/>
        <w:rPr>
          <w:b/>
          <w:bCs/>
        </w:rPr>
      </w:pPr>
      <w:r w:rsidRPr="00033687">
        <w:rPr>
          <w:b/>
          <w:bCs/>
        </w:rPr>
        <w:t>Définition de l’e-reputation</w:t>
      </w:r>
    </w:p>
    <w:p w14:paraId="78A6F3CA" w14:textId="77777777" w:rsidR="00033687" w:rsidRDefault="00033687" w:rsidP="00033687">
      <w:pPr>
        <w:pStyle w:val="GuidePedagogiqueTitre7Rponses"/>
        <w:shd w:val="clear" w:color="auto" w:fill="DBE5F1" w:themeFill="accent1" w:themeFillTint="33"/>
      </w:pPr>
      <w:r>
        <w:t>L'e-réputation désigne l’image qu’une personne, une entreprise ou une marque projette sur internet à travers les avis, commentaires, articles, publications sur les réseaux sociaux et autres contenus en ligne. Elle est influencée par les retours des clients, les discussions sur les forums, les médias, ainsi que par les propres communications de l’entité concernée.</w:t>
      </w:r>
    </w:p>
    <w:p w14:paraId="41CDA837" w14:textId="77777777" w:rsidR="00033687" w:rsidRDefault="00033687" w:rsidP="00033687">
      <w:pPr>
        <w:pStyle w:val="GuidePedagogiqueTitre7Rponses"/>
        <w:shd w:val="clear" w:color="auto" w:fill="DBE5F1" w:themeFill="accent1" w:themeFillTint="33"/>
      </w:pPr>
    </w:p>
    <w:p w14:paraId="37E3761C" w14:textId="77777777" w:rsidR="00033687" w:rsidRPr="00033687" w:rsidRDefault="00033687" w:rsidP="00033687">
      <w:pPr>
        <w:pStyle w:val="GuidePedagogiqueTitre7Rponses"/>
        <w:shd w:val="clear" w:color="auto" w:fill="DBE5F1" w:themeFill="accent1" w:themeFillTint="33"/>
        <w:rPr>
          <w:b/>
          <w:bCs/>
        </w:rPr>
      </w:pPr>
      <w:r w:rsidRPr="00033687">
        <w:rPr>
          <w:b/>
          <w:bCs/>
        </w:rPr>
        <w:t>Importance de l'e-réputation</w:t>
      </w:r>
    </w:p>
    <w:p w14:paraId="2C36CF0A" w14:textId="6C027C9E" w:rsidR="00033687" w:rsidRDefault="00033687" w:rsidP="00033687">
      <w:pPr>
        <w:pStyle w:val="GuidePedagogiqueTitre7Rponses"/>
        <w:shd w:val="clear" w:color="auto" w:fill="DBE5F1" w:themeFill="accent1" w:themeFillTint="33"/>
      </w:pPr>
      <w:r>
        <w:t xml:space="preserve">- </w:t>
      </w:r>
      <w:r>
        <w:t>Impact sur la confiance : Une bonne e-réputation contribue à instaurer la confiance auprès des clients, partenaires et collaborateurs.</w:t>
      </w:r>
    </w:p>
    <w:p w14:paraId="4DB17552" w14:textId="441FE03C" w:rsidR="00033687" w:rsidRDefault="00033687" w:rsidP="00033687">
      <w:pPr>
        <w:pStyle w:val="GuidePedagogiqueTitre7Rponses"/>
        <w:shd w:val="clear" w:color="auto" w:fill="DBE5F1" w:themeFill="accent1" w:themeFillTint="33"/>
      </w:pPr>
      <w:r>
        <w:t xml:space="preserve">- </w:t>
      </w:r>
      <w:r>
        <w:t>Influence sur les décisions d'achat : Les consommateurs se fient souvent aux avis en ligne pour prendre des décisions d'achat. Une e-réputation positive peut donc augmenter les ventes.</w:t>
      </w:r>
    </w:p>
    <w:p w14:paraId="2BEE9798" w14:textId="6970BC6B" w:rsidR="00033687" w:rsidRDefault="00033687" w:rsidP="00033687">
      <w:pPr>
        <w:pStyle w:val="GuidePedagogiqueTitre7Rponses"/>
        <w:shd w:val="clear" w:color="auto" w:fill="DBE5F1" w:themeFill="accent1" w:themeFillTint="33"/>
      </w:pPr>
      <w:r>
        <w:t xml:space="preserve">- </w:t>
      </w:r>
      <w:r>
        <w:t>Réaction en cas de crise : Une gestion proactive de l'e-réputation permet de mieux gérer les crises et d'atténuer les impacts négatifs sur l'image de marque.</w:t>
      </w:r>
    </w:p>
    <w:p w14:paraId="2DEEA973" w14:textId="77777777" w:rsidR="00033687" w:rsidRDefault="00033687" w:rsidP="00033687">
      <w:pPr>
        <w:pStyle w:val="GuidePedagogiqueTitre7Rponses"/>
        <w:shd w:val="clear" w:color="auto" w:fill="DBE5F1" w:themeFill="accent1" w:themeFillTint="33"/>
      </w:pPr>
    </w:p>
    <w:p w14:paraId="7B3A5CA9" w14:textId="77777777" w:rsidR="00033687" w:rsidRPr="00033687" w:rsidRDefault="00033687" w:rsidP="00033687">
      <w:pPr>
        <w:pStyle w:val="GuidePedagogiqueTitre7Rponses"/>
        <w:shd w:val="clear" w:color="auto" w:fill="DBE5F1" w:themeFill="accent1" w:themeFillTint="33"/>
        <w:rPr>
          <w:b/>
          <w:bCs/>
        </w:rPr>
      </w:pPr>
      <w:r w:rsidRPr="00033687">
        <w:rPr>
          <w:b/>
          <w:bCs/>
        </w:rPr>
        <w:t>Indicateurs de l'e-réputation</w:t>
      </w:r>
    </w:p>
    <w:p w14:paraId="0901B350" w14:textId="299DD2C7" w:rsidR="00033687" w:rsidRDefault="00033687" w:rsidP="00033687">
      <w:pPr>
        <w:pStyle w:val="GuidePedagogiqueTitre7Rponses"/>
        <w:shd w:val="clear" w:color="auto" w:fill="DBE5F1" w:themeFill="accent1" w:themeFillTint="33"/>
      </w:pPr>
      <w:r>
        <w:t xml:space="preserve">- </w:t>
      </w:r>
      <w:r>
        <w:t>Indicateurs clés de performance (KPI) : Évaluer l'e-réputation à l'aide d'indicateurs tels que le nombre d'avis positifs/négatifs, le taux de satisfaction client, et le sentiment général des mentions en ligne, le NPS, etc.</w:t>
      </w:r>
    </w:p>
    <w:p w14:paraId="2148B78A" w14:textId="7055A633" w:rsidR="00033687" w:rsidRDefault="00A72200" w:rsidP="00033687">
      <w:pPr>
        <w:pStyle w:val="GuidePedagogiqueTitre7Rponses"/>
        <w:shd w:val="clear" w:color="auto" w:fill="DBE5F1" w:themeFill="accent1" w:themeFillTint="33"/>
      </w:pPr>
      <w:r>
        <w:lastRenderedPageBreak/>
        <w:t xml:space="preserve">- </w:t>
      </w:r>
      <w:r w:rsidR="00033687">
        <w:t>Rapports réguliers : Élaborer des rapports réguliers sur l'état de l'e-réputation pour ajuster les stratégies en conséquence.</w:t>
      </w:r>
    </w:p>
    <w:p w14:paraId="462D76F6" w14:textId="77777777" w:rsidR="00A72200" w:rsidRDefault="00A72200" w:rsidP="00033687">
      <w:pPr>
        <w:pStyle w:val="GuidePedagogiqueTitre7Rponses"/>
        <w:shd w:val="clear" w:color="auto" w:fill="DBE5F1" w:themeFill="accent1" w:themeFillTint="33"/>
      </w:pPr>
    </w:p>
    <w:p w14:paraId="7DB5FACD" w14:textId="77777777" w:rsidR="00033687" w:rsidRPr="00A72200" w:rsidRDefault="00033687" w:rsidP="00033687">
      <w:pPr>
        <w:pStyle w:val="GuidePedagogiqueTitre7Rponses"/>
        <w:shd w:val="clear" w:color="auto" w:fill="DBE5F1" w:themeFill="accent1" w:themeFillTint="33"/>
        <w:rPr>
          <w:b/>
          <w:bCs/>
        </w:rPr>
      </w:pPr>
      <w:r w:rsidRPr="00A72200">
        <w:rPr>
          <w:b/>
          <w:bCs/>
        </w:rPr>
        <w:t>Surveillance de l'e-réputation</w:t>
      </w:r>
    </w:p>
    <w:p w14:paraId="49638A3A" w14:textId="12C1BC1A" w:rsidR="00033687" w:rsidRDefault="00A72200" w:rsidP="00033687">
      <w:pPr>
        <w:pStyle w:val="GuidePedagogiqueTitre7Rponses"/>
        <w:shd w:val="clear" w:color="auto" w:fill="DBE5F1" w:themeFill="accent1" w:themeFillTint="33"/>
      </w:pPr>
      <w:r>
        <w:t xml:space="preserve">- </w:t>
      </w:r>
      <w:r w:rsidR="00033687">
        <w:t>Outils de veille : Utiliser des outils de surveillance (comme Google Alerts, Mention ou Hootsuite) pour suivre les mentions de la marque, les avis clients et les discussions sur les réseaux sociaux.</w:t>
      </w:r>
    </w:p>
    <w:p w14:paraId="0ABAA160" w14:textId="3E9DB3EA" w:rsidR="00033687" w:rsidRDefault="00A72200" w:rsidP="00033687">
      <w:pPr>
        <w:pStyle w:val="GuidePedagogiqueTitre7Rponses"/>
        <w:shd w:val="clear" w:color="auto" w:fill="DBE5F1" w:themeFill="accent1" w:themeFillTint="33"/>
      </w:pPr>
      <w:r>
        <w:t xml:space="preserve">- </w:t>
      </w:r>
      <w:r w:rsidR="00033687">
        <w:t>Analyse des données : Évaluer régulièrement les commentaires et avis pour identifier les points d'amélioration et les tendances émergentes.</w:t>
      </w:r>
    </w:p>
    <w:p w14:paraId="3AE293AC" w14:textId="77777777" w:rsidR="00A72200" w:rsidRDefault="00A72200" w:rsidP="00033687">
      <w:pPr>
        <w:pStyle w:val="GuidePedagogiqueTitre7Rponses"/>
        <w:shd w:val="clear" w:color="auto" w:fill="DBE5F1" w:themeFill="accent1" w:themeFillTint="33"/>
      </w:pPr>
    </w:p>
    <w:p w14:paraId="34CD8C3C" w14:textId="77777777" w:rsidR="00033687" w:rsidRPr="00A72200" w:rsidRDefault="00033687" w:rsidP="00324F36">
      <w:pPr>
        <w:pStyle w:val="GuidePedagogiqueTitre7Rponses"/>
        <w:widowControl w:val="0"/>
        <w:shd w:val="clear" w:color="auto" w:fill="DBE5F1" w:themeFill="accent1" w:themeFillTint="33"/>
        <w:rPr>
          <w:b/>
          <w:bCs/>
        </w:rPr>
      </w:pPr>
      <w:r w:rsidRPr="00A72200">
        <w:rPr>
          <w:b/>
          <w:bCs/>
        </w:rPr>
        <w:t>Défense de l'e-réputation</w:t>
      </w:r>
    </w:p>
    <w:p w14:paraId="4C89A1A7" w14:textId="3059AE26" w:rsidR="00033687" w:rsidRDefault="00AE53D5" w:rsidP="00324F36">
      <w:pPr>
        <w:pStyle w:val="GuidePedagogiqueTitre7Rponses"/>
        <w:widowControl w:val="0"/>
        <w:shd w:val="clear" w:color="auto" w:fill="DBE5F1" w:themeFill="accent1" w:themeFillTint="33"/>
      </w:pPr>
      <w:r>
        <w:t xml:space="preserve">- </w:t>
      </w:r>
      <w:r w:rsidR="00033687">
        <w:t>Création de contenu positif : Publier régulièrement du contenu de qualité (articles de blog, vidéos, études de cas) pour promouvoir une image positive de la marque.</w:t>
      </w:r>
    </w:p>
    <w:p w14:paraId="570B64EC" w14:textId="770953FF" w:rsidR="00033687" w:rsidRDefault="00AE53D5" w:rsidP="00324F36">
      <w:pPr>
        <w:pStyle w:val="GuidePedagogiqueTitre7Rponses"/>
        <w:widowControl w:val="0"/>
        <w:shd w:val="clear" w:color="auto" w:fill="DBE5F1" w:themeFill="accent1" w:themeFillTint="33"/>
      </w:pPr>
      <w:r>
        <w:t xml:space="preserve">- </w:t>
      </w:r>
      <w:r w:rsidR="00033687">
        <w:t>Réponse aux avis et commentaires : Répondre rapidement et professionnellement aux avis clients, qu'ils soient positifs ou négatifs, montre que l'entreprise se soucie de ses clients et de leur feedback.</w:t>
      </w:r>
    </w:p>
    <w:p w14:paraId="21CD2817" w14:textId="7C23A4DD" w:rsidR="00E62F94" w:rsidRPr="00013E7E" w:rsidRDefault="00AE53D5" w:rsidP="00324F36">
      <w:pPr>
        <w:pStyle w:val="GuidePedagogiqueTitre7Rponses"/>
        <w:widowControl w:val="0"/>
        <w:shd w:val="clear" w:color="auto" w:fill="DBE5F1" w:themeFill="accent1" w:themeFillTint="33"/>
      </w:pPr>
      <w:r>
        <w:t xml:space="preserve">- </w:t>
      </w:r>
      <w:r w:rsidR="00033687">
        <w:t>Engagement sur les réseaux sociaux : Interagir avec les utilisateurs sur les réseaux sociaux pour construire une communauté fidèle et active.</w:t>
      </w:r>
    </w:p>
    <w:p w14:paraId="7218666F" w14:textId="237766FF" w:rsidR="00342CE9" w:rsidRPr="005F5E60" w:rsidRDefault="00342CE9" w:rsidP="00324F36">
      <w:pPr>
        <w:pStyle w:val="GuidePedagogiqueTitre5SetesterSeprparerlpreuve"/>
        <w:keepNext w:val="0"/>
        <w:keepLines w:val="0"/>
        <w:suppressAutoHyphens w:val="0"/>
        <w:jc w:val="both"/>
        <w:rPr>
          <w:rFonts w:eastAsiaTheme="minorHAnsi"/>
        </w:rPr>
      </w:pPr>
      <w:r>
        <w:t>SE PRÉPARER À L’ÉPREUVE E</w:t>
      </w:r>
      <w:r w:rsidR="00116445">
        <w:t>8</w:t>
      </w:r>
    </w:p>
    <w:p w14:paraId="504B9192" w14:textId="16ADAA5A" w:rsidR="007D1965" w:rsidRDefault="007C729E" w:rsidP="00324F36">
      <w:pPr>
        <w:pStyle w:val="GuidePedagogiqueTitre6Consignes"/>
        <w:keepNext w:val="0"/>
        <w:suppressAutoHyphens w:val="0"/>
      </w:pPr>
      <w:r w:rsidRPr="00F2771E">
        <w:t xml:space="preserve">• </w:t>
      </w:r>
      <w:r w:rsidR="00A633DE">
        <w:t>Vous êtes chargé(e)</w:t>
      </w:r>
      <w:r w:rsidR="00701821">
        <w:t xml:space="preserve"> de proposer un plan de communication de crise à l’attention de l’ensemble</w:t>
      </w:r>
      <w:r w:rsidR="0072533E">
        <w:t xml:space="preserve"> des parties prenantes</w:t>
      </w:r>
      <w:r w:rsidR="0010250E">
        <w:t>.</w:t>
      </w:r>
    </w:p>
    <w:tbl>
      <w:tblPr>
        <w:tblStyle w:val="Grilledutableau"/>
        <w:tblW w:w="0" w:type="auto"/>
        <w:jc w:val="center"/>
        <w:tblLook w:val="04A0" w:firstRow="1" w:lastRow="0" w:firstColumn="1" w:lastColumn="0" w:noHBand="0" w:noVBand="1"/>
      </w:tblPr>
      <w:tblGrid>
        <w:gridCol w:w="1198"/>
        <w:gridCol w:w="8831"/>
      </w:tblGrid>
      <w:tr w:rsidR="00676787" w:rsidRPr="00676787" w14:paraId="6336204F" w14:textId="77777777" w:rsidTr="00FB1794">
        <w:trPr>
          <w:cantSplit/>
          <w:trHeight w:val="1568"/>
          <w:jc w:val="center"/>
        </w:trPr>
        <w:tc>
          <w:tcPr>
            <w:tcW w:w="1198" w:type="dxa"/>
            <w:tcBorders>
              <w:top w:val="single" w:sz="4" w:space="0" w:color="auto"/>
              <w:left w:val="single" w:sz="4" w:space="0" w:color="auto"/>
              <w:bottom w:val="single" w:sz="4" w:space="0" w:color="auto"/>
              <w:right w:val="single" w:sz="4" w:space="0" w:color="auto"/>
            </w:tcBorders>
            <w:vAlign w:val="center"/>
            <w:hideMark/>
          </w:tcPr>
          <w:p w14:paraId="3D5D4F20" w14:textId="77777777" w:rsidR="00676787" w:rsidRPr="00676787" w:rsidRDefault="00676787" w:rsidP="00324F36">
            <w:pPr>
              <w:pStyle w:val="GuidePedagogiqueTitre7Rponses"/>
              <w:widowControl w:val="0"/>
              <w:rPr>
                <w:b/>
                <w:bCs/>
              </w:rPr>
            </w:pPr>
            <w:r w:rsidRPr="00676787">
              <w:rPr>
                <w:b/>
                <w:bCs/>
              </w:rPr>
              <w:t>Objectifs</w:t>
            </w:r>
          </w:p>
        </w:tc>
        <w:tc>
          <w:tcPr>
            <w:tcW w:w="8831" w:type="dxa"/>
            <w:tcBorders>
              <w:top w:val="single" w:sz="4" w:space="0" w:color="auto"/>
              <w:left w:val="single" w:sz="4" w:space="0" w:color="auto"/>
              <w:bottom w:val="single" w:sz="4" w:space="0" w:color="auto"/>
              <w:right w:val="single" w:sz="4" w:space="0" w:color="auto"/>
            </w:tcBorders>
            <w:vAlign w:val="center"/>
            <w:hideMark/>
          </w:tcPr>
          <w:p w14:paraId="3FB163EE" w14:textId="2645BD0C" w:rsidR="00676787" w:rsidRPr="00676787" w:rsidRDefault="00324F36" w:rsidP="00324F36">
            <w:pPr>
              <w:pStyle w:val="GuidePedagogiqueTitre7Rponses"/>
              <w:widowControl w:val="0"/>
              <w:rPr>
                <w:color w:val="00B0F0"/>
              </w:rPr>
            </w:pPr>
            <w:r>
              <w:rPr>
                <w:color w:val="00B0F0"/>
              </w:rPr>
              <w:t xml:space="preserve">- </w:t>
            </w:r>
            <w:r w:rsidR="00676787" w:rsidRPr="00676787">
              <w:rPr>
                <w:color w:val="00B0F0"/>
              </w:rPr>
              <w:t>Réagir rapidement pour minimiser l’impact négatif sur l’image de TechStore et prévenir une crise plus importante.</w:t>
            </w:r>
          </w:p>
          <w:p w14:paraId="13536B1E" w14:textId="22F16747" w:rsidR="00676787" w:rsidRPr="00676787" w:rsidRDefault="00324F36" w:rsidP="00324F36">
            <w:pPr>
              <w:pStyle w:val="GuidePedagogiqueTitre7Rponses"/>
              <w:widowControl w:val="0"/>
              <w:rPr>
                <w:color w:val="00B0F0"/>
              </w:rPr>
            </w:pPr>
            <w:r>
              <w:rPr>
                <w:color w:val="00B0F0"/>
              </w:rPr>
              <w:t xml:space="preserve">- </w:t>
            </w:r>
            <w:r w:rsidR="00676787" w:rsidRPr="00676787">
              <w:rPr>
                <w:color w:val="00B0F0"/>
              </w:rPr>
              <w:t>Informer les parties prenantes sur la situation et les mesures prises.</w:t>
            </w:r>
          </w:p>
          <w:p w14:paraId="02412695" w14:textId="6E3B3E44" w:rsidR="00676787" w:rsidRPr="00676787" w:rsidRDefault="00324F36" w:rsidP="00324F36">
            <w:pPr>
              <w:pStyle w:val="GuidePedagogiqueTitre7Rponses"/>
              <w:widowControl w:val="0"/>
              <w:rPr>
                <w:color w:val="00B0F0"/>
              </w:rPr>
            </w:pPr>
            <w:r>
              <w:rPr>
                <w:color w:val="00B0F0"/>
              </w:rPr>
              <w:t xml:space="preserve">- </w:t>
            </w:r>
            <w:r w:rsidR="00676787" w:rsidRPr="00676787">
              <w:rPr>
                <w:color w:val="00B0F0"/>
              </w:rPr>
              <w:t>Rétablir la confiance des clients et renforcer la réputation de TechStore en tant que détaillant fiable et responsable.</w:t>
            </w:r>
          </w:p>
          <w:p w14:paraId="1871DCF3" w14:textId="6D454833" w:rsidR="00676787" w:rsidRPr="00676787" w:rsidRDefault="00324F36" w:rsidP="00324F36">
            <w:pPr>
              <w:pStyle w:val="GuidePedagogiqueTitre7Rponses"/>
              <w:widowControl w:val="0"/>
              <w:rPr>
                <w:color w:val="00B0F0"/>
              </w:rPr>
            </w:pPr>
            <w:r>
              <w:rPr>
                <w:color w:val="00B0F0"/>
              </w:rPr>
              <w:t xml:space="preserve">- </w:t>
            </w:r>
            <w:r w:rsidR="00676787" w:rsidRPr="00676787">
              <w:rPr>
                <w:color w:val="00B0F0"/>
              </w:rPr>
              <w:t>Contrôler le message diffusé dans les médias et sur les réseaux sociaux afin d'éviter la désinformation.</w:t>
            </w:r>
          </w:p>
        </w:tc>
      </w:tr>
      <w:tr w:rsidR="00676787" w:rsidRPr="00676787" w14:paraId="4F324A82" w14:textId="77777777" w:rsidTr="00FB1794">
        <w:trPr>
          <w:cantSplit/>
          <w:trHeight w:val="2242"/>
          <w:jc w:val="center"/>
        </w:trPr>
        <w:tc>
          <w:tcPr>
            <w:tcW w:w="1198" w:type="dxa"/>
            <w:tcBorders>
              <w:top w:val="single" w:sz="4" w:space="0" w:color="auto"/>
              <w:left w:val="single" w:sz="4" w:space="0" w:color="auto"/>
              <w:bottom w:val="single" w:sz="4" w:space="0" w:color="auto"/>
              <w:right w:val="single" w:sz="4" w:space="0" w:color="auto"/>
            </w:tcBorders>
            <w:vAlign w:val="center"/>
            <w:hideMark/>
          </w:tcPr>
          <w:p w14:paraId="2E8252DD" w14:textId="77777777" w:rsidR="00676787" w:rsidRPr="00676787" w:rsidRDefault="00676787" w:rsidP="00324F36">
            <w:pPr>
              <w:pStyle w:val="GuidePedagogiqueTitre7Rponses"/>
              <w:widowControl w:val="0"/>
              <w:rPr>
                <w:b/>
                <w:bCs/>
              </w:rPr>
            </w:pPr>
            <w:r w:rsidRPr="00676787">
              <w:rPr>
                <w:b/>
                <w:bCs/>
              </w:rPr>
              <w:t>Cibles</w:t>
            </w:r>
          </w:p>
        </w:tc>
        <w:tc>
          <w:tcPr>
            <w:tcW w:w="8831" w:type="dxa"/>
            <w:tcBorders>
              <w:top w:val="single" w:sz="4" w:space="0" w:color="auto"/>
              <w:left w:val="single" w:sz="4" w:space="0" w:color="auto"/>
              <w:bottom w:val="single" w:sz="4" w:space="0" w:color="auto"/>
              <w:right w:val="single" w:sz="4" w:space="0" w:color="auto"/>
            </w:tcBorders>
            <w:vAlign w:val="center"/>
            <w:hideMark/>
          </w:tcPr>
          <w:p w14:paraId="58B1ABCB" w14:textId="77777777" w:rsidR="00676787" w:rsidRPr="00676787" w:rsidRDefault="00676787" w:rsidP="00324F36">
            <w:pPr>
              <w:pStyle w:val="GuidePedagogiqueTitre7Rponses"/>
              <w:widowControl w:val="0"/>
              <w:rPr>
                <w:color w:val="00B0F0"/>
              </w:rPr>
            </w:pPr>
            <w:r w:rsidRPr="00676787">
              <w:rPr>
                <w:b/>
                <w:bCs/>
                <w:color w:val="00B0F0"/>
              </w:rPr>
              <w:t>Clients :</w:t>
            </w:r>
            <w:r w:rsidRPr="00676787">
              <w:rPr>
                <w:color w:val="00B0F0"/>
              </w:rPr>
              <w:t xml:space="preserve"> cœur de cible : les clients actuels et potentiels du smartphone. Cible générale : tous les clients actuels et potentiels du magasin pour montrer le sérieux de TechStore.</w:t>
            </w:r>
          </w:p>
          <w:p w14:paraId="33187DD6" w14:textId="77777777" w:rsidR="00676787" w:rsidRPr="00676787" w:rsidRDefault="00676787" w:rsidP="00324F36">
            <w:pPr>
              <w:pStyle w:val="GuidePedagogiqueTitre7Rponses"/>
              <w:widowControl w:val="0"/>
              <w:rPr>
                <w:color w:val="00B0F0"/>
              </w:rPr>
            </w:pPr>
            <w:r w:rsidRPr="00676787">
              <w:rPr>
                <w:b/>
                <w:bCs/>
                <w:color w:val="00B0F0"/>
              </w:rPr>
              <w:t>Employés du magasin, service client, SAV :</w:t>
            </w:r>
            <w:r w:rsidRPr="00676787">
              <w:rPr>
                <w:color w:val="00B0F0"/>
              </w:rPr>
              <w:t xml:space="preserve"> ils doivent être informés et capables de répondre aux questions des clients de manière appropriée.</w:t>
            </w:r>
          </w:p>
          <w:p w14:paraId="4DA05495" w14:textId="236B7AD6" w:rsidR="00676787" w:rsidRPr="00676787" w:rsidRDefault="00676787" w:rsidP="00324F36">
            <w:pPr>
              <w:pStyle w:val="GuidePedagogiqueTitre7Rponses"/>
              <w:widowControl w:val="0"/>
              <w:rPr>
                <w:color w:val="00B0F0"/>
              </w:rPr>
            </w:pPr>
            <w:r w:rsidRPr="00676787">
              <w:rPr>
                <w:b/>
                <w:bCs/>
                <w:color w:val="00B0F0"/>
              </w:rPr>
              <w:t>Médias locaux :</w:t>
            </w:r>
            <w:r w:rsidRPr="00676787">
              <w:rPr>
                <w:color w:val="00B0F0"/>
              </w:rPr>
              <w:t xml:space="preserve"> Journaux, chaînes de télévision et sites d’information</w:t>
            </w:r>
          </w:p>
          <w:p w14:paraId="1AD9A9CE" w14:textId="77777777" w:rsidR="00676787" w:rsidRPr="00676787" w:rsidRDefault="00676787" w:rsidP="00324F36">
            <w:pPr>
              <w:pStyle w:val="GuidePedagogiqueTitre7Rponses"/>
              <w:widowControl w:val="0"/>
              <w:rPr>
                <w:color w:val="00B0F0"/>
              </w:rPr>
            </w:pPr>
            <w:r w:rsidRPr="00676787">
              <w:rPr>
                <w:b/>
                <w:bCs/>
                <w:color w:val="00B0F0"/>
              </w:rPr>
              <w:t>Influenceurs et blogueurs :</w:t>
            </w:r>
            <w:r w:rsidRPr="00676787">
              <w:rPr>
                <w:color w:val="00B0F0"/>
              </w:rPr>
              <w:t xml:space="preserve"> Ceux qui traitent de la technologie et de l'électronique, susceptibles de partager des informations.</w:t>
            </w:r>
          </w:p>
          <w:p w14:paraId="2B53F6DD" w14:textId="77777777" w:rsidR="00676787" w:rsidRPr="00676787" w:rsidRDefault="00676787" w:rsidP="00324F36">
            <w:pPr>
              <w:pStyle w:val="GuidePedagogiqueTitre7Rponses"/>
              <w:widowControl w:val="0"/>
              <w:rPr>
                <w:color w:val="00B0F0"/>
              </w:rPr>
            </w:pPr>
            <w:r w:rsidRPr="00676787">
              <w:rPr>
                <w:b/>
                <w:bCs/>
                <w:color w:val="00B0F0"/>
              </w:rPr>
              <w:t>Fabricant du smartphone :</w:t>
            </w:r>
            <w:r w:rsidRPr="00676787">
              <w:rPr>
                <w:color w:val="00B0F0"/>
              </w:rPr>
              <w:t xml:space="preserve"> Pour obtenir des informations à transmettre, pour gérer les retours et les compensations et collaborer à la résolution du problème afin de garantir la sécurité des clients.</w:t>
            </w:r>
          </w:p>
        </w:tc>
      </w:tr>
      <w:tr w:rsidR="00676787" w:rsidRPr="00676787" w14:paraId="7A0AAE21" w14:textId="77777777" w:rsidTr="00FB1794">
        <w:trPr>
          <w:cantSplit/>
          <w:trHeight w:val="2020"/>
          <w:jc w:val="center"/>
        </w:trPr>
        <w:tc>
          <w:tcPr>
            <w:tcW w:w="1198" w:type="dxa"/>
            <w:tcBorders>
              <w:top w:val="single" w:sz="4" w:space="0" w:color="auto"/>
              <w:left w:val="single" w:sz="4" w:space="0" w:color="auto"/>
              <w:bottom w:val="single" w:sz="4" w:space="0" w:color="auto"/>
              <w:right w:val="single" w:sz="4" w:space="0" w:color="auto"/>
            </w:tcBorders>
            <w:vAlign w:val="center"/>
            <w:hideMark/>
          </w:tcPr>
          <w:p w14:paraId="57614F57" w14:textId="77777777" w:rsidR="00676787" w:rsidRPr="00676787" w:rsidRDefault="00676787" w:rsidP="00324F36">
            <w:pPr>
              <w:pStyle w:val="GuidePedagogiqueTitre7Rponses"/>
              <w:widowControl w:val="0"/>
              <w:rPr>
                <w:b/>
                <w:bCs/>
              </w:rPr>
            </w:pPr>
            <w:r w:rsidRPr="00676787">
              <w:rPr>
                <w:b/>
                <w:bCs/>
              </w:rPr>
              <w:t>Messages</w:t>
            </w:r>
          </w:p>
        </w:tc>
        <w:tc>
          <w:tcPr>
            <w:tcW w:w="8831" w:type="dxa"/>
            <w:tcBorders>
              <w:top w:val="single" w:sz="4" w:space="0" w:color="auto"/>
              <w:left w:val="single" w:sz="4" w:space="0" w:color="auto"/>
              <w:bottom w:val="single" w:sz="4" w:space="0" w:color="auto"/>
              <w:right w:val="single" w:sz="4" w:space="0" w:color="auto"/>
            </w:tcBorders>
            <w:vAlign w:val="center"/>
            <w:hideMark/>
          </w:tcPr>
          <w:p w14:paraId="4B2DAEF2" w14:textId="46FC73F3" w:rsidR="00676787" w:rsidRPr="00676787" w:rsidRDefault="003A5946" w:rsidP="00324F36">
            <w:pPr>
              <w:pStyle w:val="GuidePedagogiqueTitre7Rponses"/>
              <w:widowControl w:val="0"/>
              <w:rPr>
                <w:color w:val="00B0F0"/>
              </w:rPr>
            </w:pPr>
            <w:r w:rsidRPr="00631AC4">
              <w:rPr>
                <w:b/>
                <w:bCs/>
                <w:color w:val="00B0F0"/>
              </w:rPr>
              <w:t xml:space="preserve">1. </w:t>
            </w:r>
            <w:r w:rsidR="00676787" w:rsidRPr="00676787">
              <w:rPr>
                <w:b/>
                <w:bCs/>
                <w:color w:val="00B0F0"/>
              </w:rPr>
              <w:t>Gestion de la crise :</w:t>
            </w:r>
            <w:r w:rsidR="00676787" w:rsidRPr="00676787">
              <w:rPr>
                <w:color w:val="00B0F0"/>
              </w:rPr>
              <w:t xml:space="preserve"> « La sécurité de nos clients est notre priorité. Nous avons été informés d'un problème de surchauffe sur le nouveau smartphone et avons pris des mesures immédiates pour résoudre cette situation. »</w:t>
            </w:r>
          </w:p>
          <w:p w14:paraId="329D5ACC" w14:textId="128E0A1B" w:rsidR="00676787" w:rsidRPr="00676787" w:rsidRDefault="003A5946" w:rsidP="00324F36">
            <w:pPr>
              <w:pStyle w:val="GuidePedagogiqueTitre7Rponses"/>
              <w:widowControl w:val="0"/>
              <w:rPr>
                <w:color w:val="00B0F0"/>
              </w:rPr>
            </w:pPr>
            <w:r w:rsidRPr="00631AC4">
              <w:rPr>
                <w:b/>
                <w:bCs/>
                <w:color w:val="00B0F0"/>
              </w:rPr>
              <w:t xml:space="preserve">2. </w:t>
            </w:r>
            <w:r w:rsidR="00676787" w:rsidRPr="00676787">
              <w:rPr>
                <w:b/>
                <w:bCs/>
                <w:color w:val="00B0F0"/>
              </w:rPr>
              <w:t>Remboursement :</w:t>
            </w:r>
            <w:r w:rsidR="00676787" w:rsidRPr="00676787">
              <w:rPr>
                <w:color w:val="00B0F0"/>
              </w:rPr>
              <w:t xml:space="preserve"> </w:t>
            </w:r>
            <w:r w:rsidR="00E35168">
              <w:rPr>
                <w:color w:val="00B0F0"/>
              </w:rPr>
              <w:t>« </w:t>
            </w:r>
            <w:r w:rsidR="00676787" w:rsidRPr="00676787">
              <w:rPr>
                <w:color w:val="00B0F0"/>
              </w:rPr>
              <w:t>Tous les clients ayant acheté le smartphone peuvent obtenir un remboursement intégral ou un échange, ainsi qu'une offre de compensation en guise de remerciement pour leur compréhension.</w:t>
            </w:r>
            <w:r w:rsidR="00E35168">
              <w:rPr>
                <w:color w:val="00B0F0"/>
              </w:rPr>
              <w:t> »</w:t>
            </w:r>
          </w:p>
          <w:p w14:paraId="59B118A1" w14:textId="01BC12C1" w:rsidR="00676787" w:rsidRPr="00676787" w:rsidRDefault="003A5946" w:rsidP="00324F36">
            <w:pPr>
              <w:pStyle w:val="GuidePedagogiqueTitre7Rponses"/>
              <w:widowControl w:val="0"/>
              <w:rPr>
                <w:color w:val="00B0F0"/>
              </w:rPr>
            </w:pPr>
            <w:r w:rsidRPr="00631AC4">
              <w:rPr>
                <w:b/>
                <w:bCs/>
                <w:color w:val="00B0F0"/>
              </w:rPr>
              <w:t xml:space="preserve">3. </w:t>
            </w:r>
            <w:r w:rsidR="00676787" w:rsidRPr="00676787">
              <w:rPr>
                <w:b/>
                <w:bCs/>
                <w:color w:val="00B0F0"/>
              </w:rPr>
              <w:t>Suites à donner :</w:t>
            </w:r>
            <w:r w:rsidR="00676787" w:rsidRPr="00676787">
              <w:rPr>
                <w:color w:val="00B0F0"/>
              </w:rPr>
              <w:t xml:space="preserve"> </w:t>
            </w:r>
            <w:r w:rsidR="00E35168">
              <w:rPr>
                <w:color w:val="00B0F0"/>
              </w:rPr>
              <w:t>« </w:t>
            </w:r>
            <w:r w:rsidR="00676787" w:rsidRPr="00676787">
              <w:rPr>
                <w:color w:val="00B0F0"/>
              </w:rPr>
              <w:t>Nous travaillons avec le fabricant pour identifier et résoudre le problème le plus rapidement possible. Votre sécurité est notre priorité commune.</w:t>
            </w:r>
            <w:r w:rsidR="00E35168">
              <w:rPr>
                <w:color w:val="00B0F0"/>
              </w:rPr>
              <w:t> »</w:t>
            </w:r>
          </w:p>
        </w:tc>
      </w:tr>
      <w:tr w:rsidR="00676787" w:rsidRPr="00676787" w14:paraId="682930C0" w14:textId="77777777" w:rsidTr="00FB1794">
        <w:trPr>
          <w:cantSplit/>
          <w:trHeight w:val="3811"/>
          <w:jc w:val="center"/>
        </w:trPr>
        <w:tc>
          <w:tcPr>
            <w:tcW w:w="1198" w:type="dxa"/>
            <w:tcBorders>
              <w:top w:val="single" w:sz="4" w:space="0" w:color="auto"/>
              <w:left w:val="single" w:sz="4" w:space="0" w:color="auto"/>
              <w:bottom w:val="single" w:sz="4" w:space="0" w:color="auto"/>
              <w:right w:val="single" w:sz="4" w:space="0" w:color="auto"/>
            </w:tcBorders>
            <w:vAlign w:val="center"/>
            <w:hideMark/>
          </w:tcPr>
          <w:p w14:paraId="06C7196F" w14:textId="77777777" w:rsidR="00676787" w:rsidRPr="00676787" w:rsidRDefault="00676787" w:rsidP="00324F36">
            <w:pPr>
              <w:pStyle w:val="GuidePedagogiqueTitre7Rponses"/>
              <w:widowControl w:val="0"/>
              <w:rPr>
                <w:b/>
                <w:bCs/>
              </w:rPr>
            </w:pPr>
            <w:r w:rsidRPr="00676787">
              <w:rPr>
                <w:b/>
                <w:bCs/>
              </w:rPr>
              <w:lastRenderedPageBreak/>
              <w:t>Canaux</w:t>
            </w:r>
          </w:p>
        </w:tc>
        <w:tc>
          <w:tcPr>
            <w:tcW w:w="8831" w:type="dxa"/>
            <w:tcBorders>
              <w:top w:val="single" w:sz="4" w:space="0" w:color="auto"/>
              <w:left w:val="single" w:sz="4" w:space="0" w:color="auto"/>
              <w:bottom w:val="single" w:sz="4" w:space="0" w:color="auto"/>
              <w:right w:val="single" w:sz="4" w:space="0" w:color="auto"/>
            </w:tcBorders>
            <w:vAlign w:val="center"/>
            <w:hideMark/>
          </w:tcPr>
          <w:p w14:paraId="1F276B1A" w14:textId="77777777" w:rsidR="00676787" w:rsidRPr="00676787" w:rsidRDefault="00676787" w:rsidP="00324F36">
            <w:pPr>
              <w:pStyle w:val="GuidePedagogiqueTitre7Rponses"/>
              <w:widowControl w:val="0"/>
              <w:rPr>
                <w:color w:val="00B0F0"/>
              </w:rPr>
            </w:pPr>
            <w:r w:rsidRPr="00676787">
              <w:rPr>
                <w:b/>
                <w:bCs/>
                <w:color w:val="00B0F0"/>
              </w:rPr>
              <w:t>Réseaux sociaux :</w:t>
            </w:r>
            <w:r w:rsidRPr="00676787">
              <w:rPr>
                <w:color w:val="00B0F0"/>
              </w:rPr>
              <w:t xml:space="preserve"> Publier des annonces sur les comptes officiels de TechStore sur Facebook, Twitter, Instagram, et répondre rapidement aux commentaires des clients pour montrer une écoute active.</w:t>
            </w:r>
          </w:p>
          <w:p w14:paraId="46448BA1" w14:textId="1F122DCE" w:rsidR="00676787" w:rsidRPr="00676787" w:rsidRDefault="00676787" w:rsidP="00324F36">
            <w:pPr>
              <w:pStyle w:val="GuidePedagogiqueTitre7Rponses"/>
              <w:widowControl w:val="0"/>
              <w:rPr>
                <w:color w:val="00B0F0"/>
              </w:rPr>
            </w:pPr>
            <w:r w:rsidRPr="00676787">
              <w:rPr>
                <w:b/>
                <w:bCs/>
                <w:color w:val="00B0F0"/>
              </w:rPr>
              <w:t xml:space="preserve">Site </w:t>
            </w:r>
            <w:r w:rsidR="000B309A">
              <w:rPr>
                <w:b/>
                <w:bCs/>
                <w:color w:val="00B0F0"/>
              </w:rPr>
              <w:t>w</w:t>
            </w:r>
            <w:r w:rsidRPr="00676787">
              <w:rPr>
                <w:b/>
                <w:bCs/>
                <w:color w:val="00B0F0"/>
              </w:rPr>
              <w:t>eb :</w:t>
            </w:r>
            <w:r w:rsidRPr="00676787">
              <w:rPr>
                <w:color w:val="00B0F0"/>
              </w:rPr>
              <w:t xml:space="preserve"> Créer une page dédiée à la crise avec des informations détaillées sur le problème, les solutions, et une FAQ pour répondre aux préoccupations des clients.</w:t>
            </w:r>
          </w:p>
          <w:p w14:paraId="4EAD6865" w14:textId="7E1C6C98" w:rsidR="00676787" w:rsidRPr="00676787" w:rsidRDefault="00676787" w:rsidP="00324F36">
            <w:pPr>
              <w:pStyle w:val="GuidePedagogiqueTitre7Rponses"/>
              <w:widowControl w:val="0"/>
              <w:rPr>
                <w:color w:val="00B0F0"/>
              </w:rPr>
            </w:pPr>
            <w:r w:rsidRPr="00676787">
              <w:rPr>
                <w:b/>
                <w:bCs/>
                <w:color w:val="00B0F0"/>
              </w:rPr>
              <w:t>E</w:t>
            </w:r>
            <w:r w:rsidR="007D1965" w:rsidRPr="007D1965">
              <w:rPr>
                <w:b/>
                <w:bCs/>
                <w:color w:val="00B0F0"/>
              </w:rPr>
              <w:t>-</w:t>
            </w:r>
            <w:r w:rsidRPr="00676787">
              <w:rPr>
                <w:b/>
                <w:bCs/>
                <w:color w:val="00B0F0"/>
              </w:rPr>
              <w:t>mailing :</w:t>
            </w:r>
            <w:r w:rsidRPr="00676787">
              <w:rPr>
                <w:color w:val="00B0F0"/>
              </w:rPr>
              <w:t xml:space="preserve"> Envoyer un e-mail à tous les clients ayant acheté le smartphone pour les informer de la situation, des mesures prises, et des options de remboursement ou d’échange.</w:t>
            </w:r>
          </w:p>
          <w:p w14:paraId="6D8ABA6A" w14:textId="77777777" w:rsidR="00676787" w:rsidRPr="00676787" w:rsidRDefault="00676787" w:rsidP="00324F36">
            <w:pPr>
              <w:pStyle w:val="GuidePedagogiqueTitre7Rponses"/>
              <w:widowControl w:val="0"/>
              <w:rPr>
                <w:color w:val="00B0F0"/>
              </w:rPr>
            </w:pPr>
            <w:r w:rsidRPr="00676787">
              <w:rPr>
                <w:b/>
                <w:bCs/>
                <w:color w:val="00B0F0"/>
              </w:rPr>
              <w:t>Affichage en magasin :</w:t>
            </w:r>
            <w:r w:rsidRPr="00676787">
              <w:rPr>
                <w:color w:val="00B0F0"/>
              </w:rPr>
              <w:t xml:space="preserve"> Installer des affiches informatives à l'entrée du magasin et dans les zones de service client, fournissant des informations sur le problème et les options disponibles.</w:t>
            </w:r>
          </w:p>
          <w:p w14:paraId="7E1E5889" w14:textId="237F0C44" w:rsidR="00676787" w:rsidRPr="00676787" w:rsidRDefault="00676787" w:rsidP="00324F36">
            <w:pPr>
              <w:pStyle w:val="GuidePedagogiqueTitre7Rponses"/>
              <w:widowControl w:val="0"/>
              <w:rPr>
                <w:color w:val="00B0F0"/>
              </w:rPr>
            </w:pPr>
            <w:r w:rsidRPr="00676787">
              <w:rPr>
                <w:b/>
                <w:bCs/>
                <w:color w:val="00B0F0"/>
              </w:rPr>
              <w:t>Médias et influenceurs :</w:t>
            </w:r>
            <w:r w:rsidRPr="00676787">
              <w:rPr>
                <w:color w:val="00B0F0"/>
              </w:rPr>
              <w:t xml:space="preserve"> Rédiger des communiqués de presse pour expliquer la situation, les mesures mises en place, et le soutien offert aux clients.</w:t>
            </w:r>
          </w:p>
          <w:p w14:paraId="6D376C7D" w14:textId="77777777" w:rsidR="00676787" w:rsidRPr="00676787" w:rsidRDefault="00676787" w:rsidP="00324F36">
            <w:pPr>
              <w:pStyle w:val="GuidePedagogiqueTitre7Rponses"/>
              <w:widowControl w:val="0"/>
              <w:rPr>
                <w:color w:val="00B0F0"/>
              </w:rPr>
            </w:pPr>
            <w:r w:rsidRPr="00676787">
              <w:rPr>
                <w:b/>
                <w:bCs/>
                <w:color w:val="00B0F0"/>
              </w:rPr>
              <w:t>Service client :</w:t>
            </w:r>
            <w:r w:rsidRPr="00676787">
              <w:rPr>
                <w:color w:val="00B0F0"/>
              </w:rPr>
              <w:t xml:space="preserve"> Mettre en place une ligne dédiée ou un numéro vert pour répondre aux questions des clients concernant la crise et les retours de produits.</w:t>
            </w:r>
          </w:p>
          <w:p w14:paraId="0249E6D5" w14:textId="77777777" w:rsidR="00676787" w:rsidRPr="00676787" w:rsidRDefault="00676787" w:rsidP="00324F36">
            <w:pPr>
              <w:pStyle w:val="GuidePedagogiqueTitre7Rponses"/>
              <w:widowControl w:val="0"/>
              <w:rPr>
                <w:b/>
                <w:bCs/>
                <w:color w:val="00B0F0"/>
              </w:rPr>
            </w:pPr>
            <w:r w:rsidRPr="00676787">
              <w:rPr>
                <w:b/>
                <w:bCs/>
                <w:color w:val="00B0F0"/>
              </w:rPr>
              <w:t>Communication avec le fabricant :</w:t>
            </w:r>
            <w:r w:rsidRPr="00676787">
              <w:rPr>
                <w:color w:val="00B0F0"/>
              </w:rPr>
              <w:t xml:space="preserve"> Établir un contact direct avec le fabricant pour coordonner la communication sur le problème et les solutions mises en place.</w:t>
            </w:r>
          </w:p>
        </w:tc>
      </w:tr>
    </w:tbl>
    <w:p w14:paraId="37D09D3C" w14:textId="5E0562FE" w:rsidR="0095190D" w:rsidRPr="003F1E46" w:rsidRDefault="00FD3869" w:rsidP="00324F36">
      <w:pPr>
        <w:pStyle w:val="GuidePedagogiqueTitre4PartieSentraner"/>
        <w:keepNext w:val="0"/>
        <w:keepLines w:val="0"/>
        <w:suppressAutoHyphens w:val="0"/>
        <w:jc w:val="both"/>
      </w:pPr>
      <w:r>
        <w:t>S'entraîner (p. </w:t>
      </w:r>
      <w:r w:rsidR="00A50F9F">
        <w:t>1</w:t>
      </w:r>
      <w:r w:rsidR="00EA2904">
        <w:t>46</w:t>
      </w:r>
      <w:r>
        <w:t>)</w:t>
      </w:r>
    </w:p>
    <w:p w14:paraId="37D09D3D" w14:textId="77777777" w:rsidR="0095190D" w:rsidRDefault="0095190D" w:rsidP="00324F36">
      <w:pPr>
        <w:pStyle w:val="GuidePedagogiqueTitre5SetesterSeprparerlpreuve"/>
        <w:keepNext w:val="0"/>
        <w:keepLines w:val="0"/>
        <w:suppressAutoHyphens w:val="0"/>
        <w:jc w:val="both"/>
      </w:pPr>
      <w:r w:rsidRPr="00FD3869">
        <w:t>Exercice 1</w:t>
      </w:r>
    </w:p>
    <w:p w14:paraId="5AD4B535" w14:textId="38128994" w:rsidR="004D3346" w:rsidRPr="004D3346" w:rsidRDefault="00F31A9E" w:rsidP="00324F36">
      <w:pPr>
        <w:pStyle w:val="GuidePedagogiqueTitre6Consignes"/>
        <w:keepNext w:val="0"/>
        <w:suppressAutoHyphens w:val="0"/>
      </w:pPr>
      <w:r>
        <w:t xml:space="preserve">1. </w:t>
      </w:r>
      <w:r w:rsidR="00E54025" w:rsidRPr="00E54025">
        <w:t xml:space="preserve">Indiquez le type de conflit dont il s’agit et </w:t>
      </w:r>
      <w:r w:rsidR="000650CE">
        <w:t>la</w:t>
      </w:r>
      <w:r w:rsidR="00E54025" w:rsidRPr="00E54025">
        <w:t xml:space="preserve"> stratégie de gestion utilis</w:t>
      </w:r>
      <w:r w:rsidR="000650CE">
        <w:t>é</w:t>
      </w:r>
      <w:r w:rsidR="00E54025" w:rsidRPr="00E54025">
        <w:t xml:space="preserve">e </w:t>
      </w:r>
      <w:r w:rsidR="000650CE">
        <w:t xml:space="preserve">par </w:t>
      </w:r>
      <w:r w:rsidR="00E54025" w:rsidRPr="00E54025">
        <w:t>Fred. Identifiez-en la raison.</w:t>
      </w:r>
      <w:r w:rsidR="000650CE">
        <w:t xml:space="preserve"> </w:t>
      </w:r>
      <w:r w:rsidR="000650CE">
        <w:rPr>
          <w:rFonts w:ascii="Times New Roman" w:hAnsi="Times New Roman" w:cs="Times New Roman"/>
        </w:rPr>
        <w:t>É</w:t>
      </w:r>
      <w:r w:rsidR="000650CE">
        <w:t>numérez les conséquences de cette stratégie.</w:t>
      </w:r>
    </w:p>
    <w:p w14:paraId="65B88A60" w14:textId="77777777" w:rsidR="008E2B4C" w:rsidRDefault="008E2B4C" w:rsidP="008E2B4C">
      <w:pPr>
        <w:pStyle w:val="GuidePedagogiqueTitre7Rponses"/>
      </w:pPr>
      <w:r w:rsidRPr="00460537">
        <w:rPr>
          <w:b/>
          <w:bCs/>
        </w:rPr>
        <w:t>Type de conflit :</w:t>
      </w:r>
      <w:r>
        <w:t xml:space="preserve"> Il s’agit d’un conflit relationnel et de processus.</w:t>
      </w:r>
    </w:p>
    <w:p w14:paraId="73A17052" w14:textId="154154CD" w:rsidR="008E2B4C" w:rsidRDefault="008E2B4C" w:rsidP="008E2B4C">
      <w:pPr>
        <w:pStyle w:val="GuidePedagogiqueTitre7Rponses"/>
      </w:pPr>
      <w:r>
        <w:t>-</w:t>
      </w:r>
      <w:r>
        <w:t xml:space="preserve"> </w:t>
      </w:r>
      <w:r>
        <w:t>Relationnel car Fred et Farah ont une communication dégradée et une absence d’écoute mutuelle.</w:t>
      </w:r>
    </w:p>
    <w:p w14:paraId="135EF13A" w14:textId="3F3F0769" w:rsidR="008E2B4C" w:rsidRDefault="008E2B4C" w:rsidP="008E2B4C">
      <w:pPr>
        <w:pStyle w:val="GuidePedagogiqueTitre7Rponses"/>
      </w:pPr>
      <w:r>
        <w:t>-</w:t>
      </w:r>
      <w:r>
        <w:t xml:space="preserve"> </w:t>
      </w:r>
      <w:r>
        <w:t>De processus</w:t>
      </w:r>
      <w:r w:rsidR="007A7484">
        <w:t>,</w:t>
      </w:r>
      <w:r>
        <w:t xml:space="preserve"> car le problème concerne les objectifs de vente et les compétences nécessaires pour les atteindre.</w:t>
      </w:r>
    </w:p>
    <w:p w14:paraId="3C59063A" w14:textId="77777777" w:rsidR="008E2B4C" w:rsidRDefault="008E2B4C" w:rsidP="008E2B4C">
      <w:pPr>
        <w:pStyle w:val="GuidePedagogiqueTitre7Rponses"/>
      </w:pPr>
      <w:r w:rsidRPr="00460537">
        <w:rPr>
          <w:b/>
          <w:bCs/>
        </w:rPr>
        <w:t>Stratégie utilisée par Fred :</w:t>
      </w:r>
      <w:r>
        <w:t xml:space="preserve"> Compétition</w:t>
      </w:r>
    </w:p>
    <w:p w14:paraId="3E50B5D6" w14:textId="0B515EED" w:rsidR="008E2B4C" w:rsidRDefault="008E2B4C" w:rsidP="008E2B4C">
      <w:pPr>
        <w:pStyle w:val="GuidePedagogiqueTitre7Rponses"/>
      </w:pPr>
      <w:r>
        <w:t>-</w:t>
      </w:r>
      <w:r>
        <w:t xml:space="preserve"> </w:t>
      </w:r>
      <w:r>
        <w:t>Il impose son autorité sans chercher à comprendre les difficultés de Farah.</w:t>
      </w:r>
    </w:p>
    <w:p w14:paraId="395CB99F" w14:textId="3BF4183F" w:rsidR="008E2B4C" w:rsidRDefault="008E2B4C" w:rsidP="008E2B4C">
      <w:pPr>
        <w:pStyle w:val="GuidePedagogiqueTitre7Rponses"/>
      </w:pPr>
      <w:r>
        <w:t>-</w:t>
      </w:r>
      <w:r>
        <w:t xml:space="preserve"> </w:t>
      </w:r>
      <w:r>
        <w:t>Il ignore ses demandes d’aide et refuse toute discussion.</w:t>
      </w:r>
    </w:p>
    <w:p w14:paraId="3549CB4D" w14:textId="7099B6E1" w:rsidR="008E2B4C" w:rsidRDefault="008E2B4C" w:rsidP="008E2B4C">
      <w:pPr>
        <w:pStyle w:val="GuidePedagogiqueTitre7Rponses"/>
      </w:pPr>
      <w:r>
        <w:t>-</w:t>
      </w:r>
      <w:r>
        <w:t xml:space="preserve"> </w:t>
      </w:r>
      <w:r>
        <w:t>Il exerce des pressions supplémentaires (horaires contraignants, menaces de licenciement).</w:t>
      </w:r>
    </w:p>
    <w:p w14:paraId="6B0907D6" w14:textId="77777777" w:rsidR="008E2B4C" w:rsidRDefault="008E2B4C" w:rsidP="008E2B4C">
      <w:pPr>
        <w:pStyle w:val="GuidePedagogiqueTitre7Rponses"/>
      </w:pPr>
      <w:r w:rsidRPr="00460537">
        <w:rPr>
          <w:b/>
          <w:bCs/>
        </w:rPr>
        <w:t>Raison :</w:t>
      </w:r>
      <w:r>
        <w:t xml:space="preserve"> Probablement pour éviter de s’investir dans un traitement plus compliqué qui lui ferait perdre du temps.</w:t>
      </w:r>
    </w:p>
    <w:p w14:paraId="692FF4F2" w14:textId="547E85CA" w:rsidR="00F31A9E" w:rsidRDefault="008E2B4C" w:rsidP="008E2B4C">
      <w:pPr>
        <w:pStyle w:val="GuidePedagogiqueTitre7Rponses"/>
      </w:pPr>
      <w:r w:rsidRPr="00460537">
        <w:rPr>
          <w:b/>
          <w:bCs/>
        </w:rPr>
        <w:t>Conséquences :</w:t>
      </w:r>
      <w:r>
        <w:t xml:space="preserve"> cette stratégie ne résout pas le conflit, elle l’amplifie. Au lieu de motiver Farah, elle la démotive et la pousse à la démission, entraînant une perte de talent pour le magasin et une possible démotivation des autres employés</w:t>
      </w:r>
      <w:r w:rsidR="003B64BA">
        <w:t>.</w:t>
      </w:r>
    </w:p>
    <w:p w14:paraId="53419672" w14:textId="5EC1A73D" w:rsidR="00F31A9E" w:rsidRDefault="00F31A9E" w:rsidP="00F31A9E">
      <w:pPr>
        <w:pStyle w:val="GuidePedagogiqueTitre6Consignes"/>
      </w:pPr>
      <w:r>
        <w:t xml:space="preserve">2. </w:t>
      </w:r>
      <w:r w:rsidR="008E52CD" w:rsidRPr="008E52CD">
        <w:rPr>
          <w:iCs/>
        </w:rPr>
        <w:t>Proposez un type de stratégie plus efficace e</w:t>
      </w:r>
      <w:r w:rsidR="008E52CD">
        <w:rPr>
          <w:iCs/>
        </w:rPr>
        <w:t>t</w:t>
      </w:r>
      <w:r w:rsidR="008E52CD" w:rsidRPr="008E52CD">
        <w:rPr>
          <w:iCs/>
        </w:rPr>
        <w:t xml:space="preserve"> list</w:t>
      </w:r>
      <w:r w:rsidR="008E52CD">
        <w:rPr>
          <w:iCs/>
        </w:rPr>
        <w:t>ez</w:t>
      </w:r>
      <w:r w:rsidR="008E52CD" w:rsidRPr="008E52CD">
        <w:rPr>
          <w:iCs/>
        </w:rPr>
        <w:t xml:space="preserve"> les étapes de</w:t>
      </w:r>
      <w:r w:rsidR="00FC77D3">
        <w:rPr>
          <w:iCs/>
        </w:rPr>
        <w:t xml:space="preserve"> la</w:t>
      </w:r>
      <w:r w:rsidR="008E52CD" w:rsidRPr="008E52CD">
        <w:rPr>
          <w:iCs/>
        </w:rPr>
        <w:t xml:space="preserve"> résolution du conflit</w:t>
      </w:r>
      <w:r w:rsidR="00FC77D3">
        <w:rPr>
          <w:iCs/>
        </w:rPr>
        <w:t xml:space="preserve"> si cette stratégie venait à être adoptée</w:t>
      </w:r>
      <w:r w:rsidRPr="00F31A9E">
        <w:t>.</w:t>
      </w:r>
    </w:p>
    <w:p w14:paraId="20C8F3B1" w14:textId="77777777" w:rsidR="004C3AB9" w:rsidRDefault="004C3AB9" w:rsidP="004C3AB9">
      <w:pPr>
        <w:pStyle w:val="GuidePedagogiqueTitre7Rponses"/>
      </w:pPr>
      <w:r>
        <w:t>La stratégie de collaboration aurait été plus efficace car Farah est de bonne foi et souhaite bien faire. Le manager doit instaurer un climat de confiance où les vendeurs peuvent exprimer leurs difficultés et éviter les punitions inutiles (ex. : horaires contraignants) qui ne font qu’empirer la situation.</w:t>
      </w:r>
    </w:p>
    <w:p w14:paraId="0826E2AD" w14:textId="77777777" w:rsidR="00A22E00" w:rsidRDefault="00A22E00" w:rsidP="004C3AB9">
      <w:pPr>
        <w:pStyle w:val="GuidePedagogiqueTitre7Rponses"/>
      </w:pPr>
    </w:p>
    <w:p w14:paraId="58399681" w14:textId="77777777" w:rsidR="004C3AB9" w:rsidRPr="00A22E00" w:rsidRDefault="004C3AB9" w:rsidP="004C3AB9">
      <w:pPr>
        <w:pStyle w:val="GuidePedagogiqueTitre7Rponses"/>
        <w:rPr>
          <w:b/>
          <w:bCs/>
        </w:rPr>
      </w:pPr>
      <w:r w:rsidRPr="00A22E00">
        <w:rPr>
          <w:b/>
          <w:bCs/>
        </w:rPr>
        <w:t>Étapes de résolution du conflit</w:t>
      </w:r>
    </w:p>
    <w:p w14:paraId="344FBE76" w14:textId="77777777" w:rsidR="004C3AB9" w:rsidRPr="00A22E00" w:rsidRDefault="004C3AB9" w:rsidP="004C3AB9">
      <w:pPr>
        <w:pStyle w:val="GuidePedagogiqueTitre7Rponses"/>
        <w:rPr>
          <w:b/>
          <w:bCs/>
        </w:rPr>
      </w:pPr>
      <w:r w:rsidRPr="00A22E00">
        <w:rPr>
          <w:b/>
          <w:bCs/>
        </w:rPr>
        <w:t>1️</w:t>
      </w:r>
      <w:r>
        <w:t xml:space="preserve"> </w:t>
      </w:r>
      <w:r w:rsidRPr="00A22E00">
        <w:rPr>
          <w:b/>
          <w:bCs/>
        </w:rPr>
        <w:t>Écoute active et reconnaissance du problème</w:t>
      </w:r>
    </w:p>
    <w:p w14:paraId="724A8869" w14:textId="4AAF7EEC" w:rsidR="004C3AB9" w:rsidRDefault="004C3AB9" w:rsidP="004C3AB9">
      <w:pPr>
        <w:pStyle w:val="GuidePedagogiqueTitre7Rponses"/>
      </w:pPr>
      <w:r>
        <w:t>-</w:t>
      </w:r>
      <w:r>
        <w:t xml:space="preserve"> </w:t>
      </w:r>
      <w:r>
        <w:t>Organiser un entretien avec Farah pour l’écouter sans jugement.</w:t>
      </w:r>
    </w:p>
    <w:p w14:paraId="3060124A" w14:textId="5B2D703A" w:rsidR="004C3AB9" w:rsidRDefault="004C3AB9" w:rsidP="004C3AB9">
      <w:pPr>
        <w:pStyle w:val="GuidePedagogiqueTitre7Rponses"/>
      </w:pPr>
      <w:r>
        <w:t>-</w:t>
      </w:r>
      <w:r>
        <w:t xml:space="preserve"> </w:t>
      </w:r>
      <w:r>
        <w:t>Reformuler ses inquiétudes pour montrer qu’elles sont prises en compte : "Je comprends que tu ressens des difficultés pour conclure tes ventes et gérer les objections des clients."</w:t>
      </w:r>
    </w:p>
    <w:p w14:paraId="70AA7B52" w14:textId="77777777" w:rsidR="004C3AB9" w:rsidRPr="00A22E00" w:rsidRDefault="004C3AB9" w:rsidP="004C3AB9">
      <w:pPr>
        <w:pStyle w:val="GuidePedagogiqueTitre7Rponses"/>
        <w:rPr>
          <w:b/>
          <w:bCs/>
        </w:rPr>
      </w:pPr>
      <w:r w:rsidRPr="00A22E00">
        <w:rPr>
          <w:b/>
          <w:bCs/>
        </w:rPr>
        <w:t>2️ Analyse des causes et identification des besoins</w:t>
      </w:r>
    </w:p>
    <w:p w14:paraId="5749DBD8" w14:textId="77777777" w:rsidR="004C3AB9" w:rsidRDefault="004C3AB9" w:rsidP="004C3AB9">
      <w:pPr>
        <w:pStyle w:val="GuidePedagogiqueTitre7Rponses"/>
      </w:pPr>
      <w:r>
        <w:t>Identifier précisément ses blocages (ex. : manque de formation sur la réfutation des objections, manque de confiance en soi). Poser des questions pour comprendre ses attentes : "Qu’est-ce qui te met le plus en difficulté avec les clients ?"</w:t>
      </w:r>
    </w:p>
    <w:p w14:paraId="4783CC67" w14:textId="77777777" w:rsidR="004C3AB9" w:rsidRPr="00A22E00" w:rsidRDefault="004C3AB9" w:rsidP="004C3AB9">
      <w:pPr>
        <w:pStyle w:val="GuidePedagogiqueTitre7Rponses"/>
        <w:rPr>
          <w:b/>
          <w:bCs/>
        </w:rPr>
      </w:pPr>
      <w:r w:rsidRPr="00A22E00">
        <w:rPr>
          <w:b/>
          <w:bCs/>
        </w:rPr>
        <w:t>3️ Mise en place d’un accompagnement adapté</w:t>
      </w:r>
    </w:p>
    <w:p w14:paraId="26456A94" w14:textId="57CD4374" w:rsidR="004C3AB9" w:rsidRDefault="004C3AB9" w:rsidP="004C3AB9">
      <w:pPr>
        <w:pStyle w:val="GuidePedagogiqueTitre7Rponses"/>
      </w:pPr>
      <w:r>
        <w:t>-</w:t>
      </w:r>
      <w:r>
        <w:t xml:space="preserve"> </w:t>
      </w:r>
      <w:r>
        <w:t>Proposer une formation interne en vente.</w:t>
      </w:r>
    </w:p>
    <w:p w14:paraId="50167D77" w14:textId="78A191C7" w:rsidR="004C3AB9" w:rsidRDefault="004C3AB9" w:rsidP="004C3AB9">
      <w:pPr>
        <w:pStyle w:val="GuidePedagogiqueTitre7Rponses"/>
      </w:pPr>
      <w:r>
        <w:t>- La faire coacher par un collègue plus expérimenté.</w:t>
      </w:r>
    </w:p>
    <w:p w14:paraId="09D825EF" w14:textId="0212A4DA" w:rsidR="004C3AB9" w:rsidRDefault="004C3AB9" w:rsidP="004C3AB9">
      <w:pPr>
        <w:pStyle w:val="GuidePedagogiqueTitre7Rponses"/>
      </w:pPr>
      <w:r>
        <w:t>-</w:t>
      </w:r>
      <w:r>
        <w:t xml:space="preserve"> </w:t>
      </w:r>
      <w:r>
        <w:t>Organiser des mises en situation pour qu’elle s’exerce en conditions réelles.</w:t>
      </w:r>
    </w:p>
    <w:p w14:paraId="44340449" w14:textId="77777777" w:rsidR="004C3AB9" w:rsidRPr="00A22E00" w:rsidRDefault="004C3AB9" w:rsidP="004C3AB9">
      <w:pPr>
        <w:pStyle w:val="GuidePedagogiqueTitre7Rponses"/>
        <w:rPr>
          <w:b/>
          <w:bCs/>
        </w:rPr>
      </w:pPr>
      <w:r w:rsidRPr="00A22E00">
        <w:rPr>
          <w:b/>
          <w:bCs/>
        </w:rPr>
        <w:t>4️ Fixation d’objectifs progressifs et motivants</w:t>
      </w:r>
    </w:p>
    <w:p w14:paraId="1A9542C8" w14:textId="75BFA87E" w:rsidR="004C3AB9" w:rsidRDefault="004C3AB9" w:rsidP="004C3AB9">
      <w:pPr>
        <w:pStyle w:val="GuidePedagogiqueTitre7Rponses"/>
      </w:pPr>
      <w:r>
        <w:t>-</w:t>
      </w:r>
      <w:r>
        <w:t xml:space="preserve"> </w:t>
      </w:r>
      <w:r>
        <w:t>Définir des objectifs adaptés et atteignables pour lui redonner confiance.</w:t>
      </w:r>
    </w:p>
    <w:p w14:paraId="6B2FB976" w14:textId="7AD57765" w:rsidR="004C3AB9" w:rsidRDefault="004C3AB9" w:rsidP="004C3AB9">
      <w:pPr>
        <w:pStyle w:val="GuidePedagogiqueTitre7Rponses"/>
      </w:pPr>
      <w:r>
        <w:t>-</w:t>
      </w:r>
      <w:r>
        <w:t xml:space="preserve"> </w:t>
      </w:r>
      <w:r>
        <w:t>Encourager et valoriser les efforts plutôt que de punir l’échec.</w:t>
      </w:r>
    </w:p>
    <w:p w14:paraId="752463F8" w14:textId="7114B81C" w:rsidR="00F31A9E" w:rsidRPr="00F31A9E" w:rsidRDefault="004C3AB9" w:rsidP="004C3AB9">
      <w:pPr>
        <w:pStyle w:val="GuidePedagogiqueTitre7Rponses"/>
      </w:pPr>
      <w:r>
        <w:t>-</w:t>
      </w:r>
      <w:r>
        <w:t xml:space="preserve"> </w:t>
      </w:r>
      <w:r>
        <w:t>Suivi régulier avec feedback constructif</w:t>
      </w:r>
      <w:r w:rsidR="00BD3E5B">
        <w:t>.</w:t>
      </w:r>
    </w:p>
    <w:p w14:paraId="32C27C62" w14:textId="77777777" w:rsidR="00840B66" w:rsidRDefault="00840B66" w:rsidP="00840B66">
      <w:pPr>
        <w:pStyle w:val="GuidePedagogiqueTitre5SetesterSeprparerlpreuve"/>
        <w:rPr>
          <w:rFonts w:eastAsiaTheme="majorEastAsia"/>
        </w:rPr>
      </w:pPr>
      <w:r>
        <w:rPr>
          <w:rFonts w:eastAsiaTheme="majorEastAsia"/>
        </w:rPr>
        <w:lastRenderedPageBreak/>
        <w:t>Exercice 2</w:t>
      </w:r>
    </w:p>
    <w:p w14:paraId="2E9CF79D" w14:textId="0C7F6515" w:rsidR="00771446" w:rsidRPr="004D3346" w:rsidRDefault="00771446" w:rsidP="00771446">
      <w:pPr>
        <w:pStyle w:val="GuidePedagogiqueTitre6Consignes"/>
      </w:pPr>
      <w:r>
        <w:t xml:space="preserve">1. </w:t>
      </w:r>
      <w:r w:rsidR="00330950" w:rsidRPr="00330950">
        <w:t>Proposez un processus de gestion de la crise : Anticiper, gérer et sortir de la crise</w:t>
      </w:r>
      <w:r w:rsidRPr="00F31A9E">
        <w:t>.</w:t>
      </w:r>
    </w:p>
    <w:p w14:paraId="308BF018" w14:textId="77777777" w:rsidR="0082263F" w:rsidRPr="00777366" w:rsidRDefault="0082263F" w:rsidP="0082263F">
      <w:pPr>
        <w:pStyle w:val="GuidePedagogiqueTitre7Rponses"/>
        <w:rPr>
          <w:b/>
          <w:bCs/>
        </w:rPr>
      </w:pPr>
      <w:r w:rsidRPr="00777366">
        <w:rPr>
          <w:b/>
          <w:bCs/>
        </w:rPr>
        <w:t>Anticiper la crise</w:t>
      </w:r>
    </w:p>
    <w:p w14:paraId="0386A0D7" w14:textId="77777777" w:rsidR="0082263F" w:rsidRDefault="0082263F" w:rsidP="0082263F">
      <w:pPr>
        <w:pStyle w:val="GuidePedagogiqueTitre7Rponses"/>
      </w:pPr>
      <w:r>
        <w:t>Bien qu’il soit impossible de prévoir toutes les crises, une boulangerie doit se préparer à d’éventuels problèmes sanitaires en mettant en place :</w:t>
      </w:r>
    </w:p>
    <w:p w14:paraId="5ED4FC98" w14:textId="757BA097" w:rsidR="0082263F" w:rsidRDefault="0082263F" w:rsidP="0082263F">
      <w:pPr>
        <w:pStyle w:val="GuidePedagogiqueTitre7Rponses"/>
      </w:pPr>
      <w:r>
        <w:t xml:space="preserve">- </w:t>
      </w:r>
      <w:r>
        <w:t>P</w:t>
      </w:r>
      <w:r>
        <w:t>rotocole de contrôle qualité (vérification régulière des DLC, conditions de stockage, hygiène des locaux et du personnel).</w:t>
      </w:r>
    </w:p>
    <w:p w14:paraId="2BEB3EAB" w14:textId="77777777" w:rsidR="0082263F" w:rsidRDefault="0082263F" w:rsidP="0082263F">
      <w:pPr>
        <w:pStyle w:val="GuidePedagogiqueTitre7Rponses"/>
      </w:pPr>
      <w:r>
        <w:t>- Un plan de communication de crise préétabli pour réagir rapidement en cas de problème.</w:t>
      </w:r>
    </w:p>
    <w:p w14:paraId="7ACFEBBA" w14:textId="77777777" w:rsidR="0082263F" w:rsidRDefault="0082263F" w:rsidP="0082263F">
      <w:pPr>
        <w:pStyle w:val="GuidePedagogiqueTitre7Rponses"/>
      </w:pPr>
      <w:r>
        <w:t>- Un suivi des avis clients en magasin et sur le web pour détecter rapidement les signaux faibles.</w:t>
      </w:r>
    </w:p>
    <w:p w14:paraId="159334F6" w14:textId="77777777" w:rsidR="0082263F" w:rsidRDefault="0082263F" w:rsidP="0082263F">
      <w:pPr>
        <w:pStyle w:val="GuidePedagogiqueTitre7Rponses"/>
      </w:pPr>
      <w:r>
        <w:t>- Une formation des employés à la gestion des situations conflictuelles avec les clients.</w:t>
      </w:r>
    </w:p>
    <w:p w14:paraId="4B63748B" w14:textId="77777777" w:rsidR="0082263F" w:rsidRPr="00777366" w:rsidRDefault="0082263F" w:rsidP="0082263F">
      <w:pPr>
        <w:pStyle w:val="GuidePedagogiqueTitre7Rponses"/>
        <w:rPr>
          <w:b/>
          <w:bCs/>
        </w:rPr>
      </w:pPr>
      <w:r w:rsidRPr="00777366">
        <w:rPr>
          <w:b/>
          <w:bCs/>
        </w:rPr>
        <w:t xml:space="preserve">Gérer la crise </w:t>
      </w:r>
    </w:p>
    <w:p w14:paraId="417AD4A8" w14:textId="77777777" w:rsidR="0082263F" w:rsidRDefault="0082263F" w:rsidP="0082263F">
      <w:pPr>
        <w:pStyle w:val="GuidePedagogiqueTitre7Rponses"/>
      </w:pPr>
      <w:r>
        <w:t>Réagir immédiatement :</w:t>
      </w:r>
    </w:p>
    <w:p w14:paraId="203D1AE8" w14:textId="0A5EBB6E" w:rsidR="0082263F" w:rsidRDefault="0082263F" w:rsidP="0082263F">
      <w:pPr>
        <w:pStyle w:val="GuidePedagogiqueTitre7Rponses"/>
      </w:pPr>
      <w:r>
        <w:t>-</w:t>
      </w:r>
      <w:r>
        <w:t xml:space="preserve"> </w:t>
      </w:r>
      <w:r>
        <w:t>Arrêter immédiatement la vente des pâtisseries.</w:t>
      </w:r>
    </w:p>
    <w:p w14:paraId="633E0302" w14:textId="225F620F" w:rsidR="0082263F" w:rsidRDefault="0082263F" w:rsidP="0082263F">
      <w:pPr>
        <w:pStyle w:val="GuidePedagogiqueTitre7Rponses"/>
      </w:pPr>
      <w:r>
        <w:t>-</w:t>
      </w:r>
      <w:r>
        <w:t xml:space="preserve"> </w:t>
      </w:r>
      <w:r>
        <w:t xml:space="preserve">Analyser l’origine du problème en effectuant un contrôle interne (vérification des ingrédients, stockage, préparation) et s’assurer que les intoxications alimentaires viennent bien de là. </w:t>
      </w:r>
    </w:p>
    <w:p w14:paraId="5D063D90" w14:textId="324E9DA7" w:rsidR="0082263F" w:rsidRDefault="0082263F" w:rsidP="0082263F">
      <w:pPr>
        <w:pStyle w:val="GuidePedagogiqueTitre7Rponses"/>
      </w:pPr>
      <w:r>
        <w:t>-</w:t>
      </w:r>
      <w:r>
        <w:t xml:space="preserve"> </w:t>
      </w:r>
      <w:r>
        <w:t xml:space="preserve">Contacter les autorités sanitaires pour faire preuve de transparence et éviter toute sanction plus sévère. </w:t>
      </w:r>
    </w:p>
    <w:p w14:paraId="5374B559" w14:textId="420765F2" w:rsidR="0082263F" w:rsidRDefault="0082263F" w:rsidP="0082263F">
      <w:pPr>
        <w:pStyle w:val="GuidePedagogiqueTitre7Rponses"/>
      </w:pPr>
      <w:r>
        <w:t>-</w:t>
      </w:r>
      <w:r>
        <w:t xml:space="preserve"> </w:t>
      </w:r>
      <w:r>
        <w:t>Mettre en place une cellule de crise (dirigeant, employé responsable) pour coordonner les actions.</w:t>
      </w:r>
    </w:p>
    <w:p w14:paraId="3F5DF0B9" w14:textId="77777777" w:rsidR="0082263F" w:rsidRDefault="0082263F" w:rsidP="0082263F">
      <w:pPr>
        <w:pStyle w:val="GuidePedagogiqueTitre7Rponses"/>
      </w:pPr>
      <w:r>
        <w:t>Gérer les clients et la situation en magasin :</w:t>
      </w:r>
    </w:p>
    <w:p w14:paraId="11E8B76F" w14:textId="6C9ACBB5" w:rsidR="0082263F" w:rsidRDefault="0082263F" w:rsidP="0082263F">
      <w:pPr>
        <w:pStyle w:val="GuidePedagogiqueTitre7Rponses"/>
      </w:pPr>
      <w:r>
        <w:t>-</w:t>
      </w:r>
      <w:r>
        <w:t xml:space="preserve"> </w:t>
      </w:r>
      <w:r>
        <w:t>Former et briefer le personnel pour répondre calmement aux réclamations et éviter la panique.</w:t>
      </w:r>
    </w:p>
    <w:p w14:paraId="27D1E914" w14:textId="6EFB17DB" w:rsidR="0082263F" w:rsidRDefault="0082263F" w:rsidP="0082263F">
      <w:pPr>
        <w:pStyle w:val="GuidePedagogiqueTitre7Rponses"/>
      </w:pPr>
      <w:r>
        <w:t>-</w:t>
      </w:r>
      <w:r>
        <w:t xml:space="preserve"> </w:t>
      </w:r>
      <w:r>
        <w:t>Mettre en place un processus de remboursement et de compensation pour apaiser les clients mécontents.</w:t>
      </w:r>
    </w:p>
    <w:p w14:paraId="3AE7703E" w14:textId="71BEC023" w:rsidR="0082263F" w:rsidRDefault="0082263F" w:rsidP="0082263F">
      <w:pPr>
        <w:pStyle w:val="GuidePedagogiqueTitre7Rponses"/>
      </w:pPr>
      <w:r>
        <w:t>-</w:t>
      </w:r>
      <w:r>
        <w:t xml:space="preserve"> </w:t>
      </w:r>
      <w:r>
        <w:t>Désigner un porte-parole pour éviter les erreurs de communication et donner une réponse officielle.</w:t>
      </w:r>
    </w:p>
    <w:p w14:paraId="5BC9DB68" w14:textId="77777777" w:rsidR="0082263F" w:rsidRDefault="0082263F" w:rsidP="0082263F">
      <w:pPr>
        <w:pStyle w:val="GuidePedagogiqueTitre7Rponses"/>
      </w:pPr>
      <w:r>
        <w:t>Gérer l’image en ligne et dans les médias :</w:t>
      </w:r>
    </w:p>
    <w:p w14:paraId="69F2F94C" w14:textId="77777777" w:rsidR="0082263F" w:rsidRDefault="0082263F" w:rsidP="0082263F">
      <w:pPr>
        <w:pStyle w:val="GuidePedagogiqueTitre7Rponses"/>
      </w:pPr>
      <w:r>
        <w:t>(Voir le plan de communication)</w:t>
      </w:r>
    </w:p>
    <w:p w14:paraId="2952D49E" w14:textId="77777777" w:rsidR="0082263F" w:rsidRPr="00A16CFB" w:rsidRDefault="0082263F" w:rsidP="0082263F">
      <w:pPr>
        <w:pStyle w:val="GuidePedagogiqueTitre7Rponses"/>
        <w:rPr>
          <w:b/>
          <w:bCs/>
        </w:rPr>
      </w:pPr>
      <w:r w:rsidRPr="00A16CFB">
        <w:rPr>
          <w:b/>
          <w:bCs/>
        </w:rPr>
        <w:t>Sortir de la crise et restaurer l’image</w:t>
      </w:r>
    </w:p>
    <w:p w14:paraId="69B37C79" w14:textId="05BD8F66" w:rsidR="0082263F" w:rsidRDefault="0082263F" w:rsidP="0082263F">
      <w:pPr>
        <w:pStyle w:val="GuidePedagogiqueTitre7Rponses"/>
      </w:pPr>
      <w:r>
        <w:t>-</w:t>
      </w:r>
      <w:r>
        <w:t xml:space="preserve"> </w:t>
      </w:r>
      <w:r>
        <w:t>Renforcer les contrôles sanitaires et communiquer dessus.</w:t>
      </w:r>
    </w:p>
    <w:p w14:paraId="25BB2E50" w14:textId="41AE9F7C" w:rsidR="0082263F" w:rsidRDefault="0082263F" w:rsidP="0082263F">
      <w:pPr>
        <w:pStyle w:val="GuidePedagogiqueTitre7Rponses"/>
      </w:pPr>
      <w:r>
        <w:t>-</w:t>
      </w:r>
      <w:r>
        <w:t xml:space="preserve"> </w:t>
      </w:r>
      <w:r>
        <w:t>Organiser une journée portes ouvertes pour rassurer la clientèle sur l’hygiène et la qualité des produits.</w:t>
      </w:r>
    </w:p>
    <w:p w14:paraId="18EC6C4F" w14:textId="3B9A2399" w:rsidR="0082263F" w:rsidRDefault="0082263F" w:rsidP="0082263F">
      <w:pPr>
        <w:pStyle w:val="GuidePedagogiqueTitre7Rponses"/>
      </w:pPr>
      <w:r>
        <w:t>-</w:t>
      </w:r>
      <w:r>
        <w:t xml:space="preserve"> </w:t>
      </w:r>
      <w:r>
        <w:t>Offrir des promotions spéciales pour inciter les clients à revenir.</w:t>
      </w:r>
    </w:p>
    <w:p w14:paraId="096F65AB" w14:textId="7B3AEA23" w:rsidR="00771446" w:rsidRDefault="0082263F" w:rsidP="0082263F">
      <w:pPr>
        <w:pStyle w:val="GuidePedagogiqueTitre7Rponses"/>
      </w:pPr>
      <w:r>
        <w:t>-</w:t>
      </w:r>
      <w:r>
        <w:t xml:space="preserve"> </w:t>
      </w:r>
      <w:r>
        <w:t>Encourager les clients satisfaits à laisser des avis positifs pour contrer les commentaires négatifs</w:t>
      </w:r>
      <w:r w:rsidR="00771446">
        <w:t>.</w:t>
      </w:r>
    </w:p>
    <w:p w14:paraId="119C0905" w14:textId="3453611F" w:rsidR="00771446" w:rsidRDefault="00771446" w:rsidP="00771446">
      <w:pPr>
        <w:pStyle w:val="GuidePedagogiqueTitre6Consignes"/>
      </w:pPr>
      <w:r>
        <w:t xml:space="preserve">2. </w:t>
      </w:r>
      <w:r w:rsidR="000F114E">
        <w:rPr>
          <w:rFonts w:ascii="Times New Roman" w:hAnsi="Times New Roman" w:cs="Times New Roman"/>
          <w:iCs/>
        </w:rPr>
        <w:t>É</w:t>
      </w:r>
      <w:r w:rsidR="000F114E" w:rsidRPr="000F114E">
        <w:rPr>
          <w:iCs/>
        </w:rPr>
        <w:t>laborez un plan de communication de crise adapté à la situation</w:t>
      </w:r>
      <w:r w:rsidRPr="00F31A9E">
        <w:t>.</w:t>
      </w:r>
    </w:p>
    <w:p w14:paraId="1F3F1920" w14:textId="77777777" w:rsidR="00F1015A" w:rsidRDefault="00F1015A" w:rsidP="00F1015A">
      <w:pPr>
        <w:pStyle w:val="GuidePedagogiqueTitre7Rponses"/>
      </w:pPr>
      <w:r>
        <w:t>Un plan de communication passe par la définition de quatre éléments : Les objectifs poursuivis, la ou les cibles visées, le ou les messages à délivrer et les canaux de communication à utiliser</w:t>
      </w:r>
    </w:p>
    <w:p w14:paraId="52B3AE2D" w14:textId="77777777" w:rsidR="00F1015A" w:rsidRPr="00780D54" w:rsidRDefault="00F1015A" w:rsidP="00F1015A">
      <w:pPr>
        <w:pStyle w:val="GuidePedagogiqueTitre7Rponses"/>
        <w:rPr>
          <w:b/>
          <w:bCs/>
        </w:rPr>
      </w:pPr>
      <w:r w:rsidRPr="00780D54">
        <w:rPr>
          <w:b/>
          <w:bCs/>
        </w:rPr>
        <w:t>Objectifs</w:t>
      </w:r>
    </w:p>
    <w:p w14:paraId="522DCE1C" w14:textId="12F032B8" w:rsidR="00F1015A" w:rsidRDefault="00F1015A" w:rsidP="00F1015A">
      <w:pPr>
        <w:pStyle w:val="GuidePedagogiqueTitre7Rponses"/>
      </w:pPr>
      <w:r>
        <w:t>-</w:t>
      </w:r>
      <w:r w:rsidR="004E219E">
        <w:t xml:space="preserve"> </w:t>
      </w:r>
      <w:r>
        <w:t>Rassurer les clients et limiter la perte de confiance.</w:t>
      </w:r>
    </w:p>
    <w:p w14:paraId="4248F93D" w14:textId="73DC5441" w:rsidR="00F1015A" w:rsidRDefault="00F1015A" w:rsidP="00F1015A">
      <w:pPr>
        <w:pStyle w:val="GuidePedagogiqueTitre7Rponses"/>
      </w:pPr>
      <w:r>
        <w:t>-</w:t>
      </w:r>
      <w:r w:rsidR="004E219E">
        <w:t xml:space="preserve"> </w:t>
      </w:r>
      <w:r>
        <w:t>Montrer que l’entreprise prend la situation au sérieux.</w:t>
      </w:r>
    </w:p>
    <w:p w14:paraId="048E76AD" w14:textId="1C6E2F7E" w:rsidR="00F1015A" w:rsidRDefault="00F1015A" w:rsidP="00F1015A">
      <w:pPr>
        <w:pStyle w:val="GuidePedagogiqueTitre7Rponses"/>
      </w:pPr>
      <w:r>
        <w:t>-</w:t>
      </w:r>
      <w:r w:rsidR="004E219E">
        <w:t xml:space="preserve"> </w:t>
      </w:r>
      <w:r>
        <w:t>Éviter la propagation de fausses informations.</w:t>
      </w:r>
    </w:p>
    <w:p w14:paraId="686B7255" w14:textId="6236CD2B" w:rsidR="00F1015A" w:rsidRDefault="00F1015A" w:rsidP="00F1015A">
      <w:pPr>
        <w:pStyle w:val="GuidePedagogiqueTitre7Rponses"/>
      </w:pPr>
      <w:r>
        <w:t>-</w:t>
      </w:r>
      <w:r w:rsidR="004E219E">
        <w:t xml:space="preserve"> </w:t>
      </w:r>
      <w:r>
        <w:t>Maintenir la réputation et l’activité commerciale de la boulangerie.</w:t>
      </w:r>
    </w:p>
    <w:p w14:paraId="7D0E1C83" w14:textId="77777777" w:rsidR="00F1015A" w:rsidRPr="00780D54" w:rsidRDefault="00F1015A" w:rsidP="00F1015A">
      <w:pPr>
        <w:pStyle w:val="GuidePedagogiqueTitre7Rponses"/>
        <w:rPr>
          <w:b/>
          <w:bCs/>
        </w:rPr>
      </w:pPr>
      <w:r w:rsidRPr="00780D54">
        <w:rPr>
          <w:b/>
          <w:bCs/>
        </w:rPr>
        <w:t>Cibles</w:t>
      </w:r>
    </w:p>
    <w:p w14:paraId="2168D48A" w14:textId="5B9FCC85" w:rsidR="00F1015A" w:rsidRDefault="00F1015A" w:rsidP="00F1015A">
      <w:pPr>
        <w:pStyle w:val="GuidePedagogiqueTitre7Rponses"/>
      </w:pPr>
      <w:r>
        <w:t>-</w:t>
      </w:r>
      <w:r w:rsidR="00780D54">
        <w:t xml:space="preserve"> </w:t>
      </w:r>
      <w:r>
        <w:t>Clients touchés (pour s’excuser et proposer un remboursement).</w:t>
      </w:r>
    </w:p>
    <w:p w14:paraId="4DAE6ADA" w14:textId="7162A857" w:rsidR="00F1015A" w:rsidRDefault="00F1015A" w:rsidP="00F1015A">
      <w:pPr>
        <w:pStyle w:val="GuidePedagogiqueTitre7Rponses"/>
      </w:pPr>
      <w:r>
        <w:t>-</w:t>
      </w:r>
      <w:r w:rsidR="00780D54">
        <w:t xml:space="preserve"> </w:t>
      </w:r>
      <w:r>
        <w:t>Clients de l’établissement et grand public (pour rassurer ceux qui hésitent à venir).</w:t>
      </w:r>
    </w:p>
    <w:p w14:paraId="37461A4B" w14:textId="70E0FBC7" w:rsidR="00F1015A" w:rsidRDefault="00F1015A" w:rsidP="00F1015A">
      <w:pPr>
        <w:pStyle w:val="GuidePedagogiqueTitre7Rponses"/>
      </w:pPr>
      <w:r>
        <w:t>- Médias et influenceurs locaux (pour contrôler le discours public).</w:t>
      </w:r>
    </w:p>
    <w:p w14:paraId="176B74B5" w14:textId="50479F7E" w:rsidR="00F1015A" w:rsidRDefault="00F1015A" w:rsidP="00F1015A">
      <w:pPr>
        <w:pStyle w:val="GuidePedagogiqueTitre7Rponses"/>
      </w:pPr>
      <w:r>
        <w:t>-</w:t>
      </w:r>
      <w:r w:rsidR="00780D54">
        <w:t xml:space="preserve"> </w:t>
      </w:r>
      <w:r>
        <w:t>Autorités sanitaires (pour collaborer et montrer sa bonne foi).</w:t>
      </w:r>
    </w:p>
    <w:p w14:paraId="106905D8" w14:textId="34799C4E" w:rsidR="00F1015A" w:rsidRDefault="00F1015A" w:rsidP="00F1015A">
      <w:pPr>
        <w:pStyle w:val="GuidePedagogiqueTitre7Rponses"/>
      </w:pPr>
      <w:r>
        <w:t>-</w:t>
      </w:r>
      <w:r w:rsidR="00780D54">
        <w:t xml:space="preserve"> </w:t>
      </w:r>
      <w:r>
        <w:t>Équipe interne (pour qu’elle adopte le bon discours face aux clients).</w:t>
      </w:r>
    </w:p>
    <w:p w14:paraId="2811EAE4" w14:textId="77777777" w:rsidR="00F1015A" w:rsidRPr="00780D54" w:rsidRDefault="00F1015A" w:rsidP="00F1015A">
      <w:pPr>
        <w:pStyle w:val="GuidePedagogiqueTitre7Rponses"/>
        <w:rPr>
          <w:b/>
          <w:bCs/>
        </w:rPr>
      </w:pPr>
      <w:r w:rsidRPr="00780D54">
        <w:rPr>
          <w:b/>
          <w:bCs/>
        </w:rPr>
        <w:t>Messages</w:t>
      </w:r>
    </w:p>
    <w:p w14:paraId="526CE1E0" w14:textId="77777777" w:rsidR="00F1015A" w:rsidRDefault="00F1015A" w:rsidP="00F1015A">
      <w:pPr>
        <w:pStyle w:val="GuidePedagogiqueTitre7Rponses"/>
      </w:pPr>
      <w:r>
        <w:t>En magasin :</w:t>
      </w:r>
    </w:p>
    <w:p w14:paraId="36223F4B" w14:textId="690D0E64" w:rsidR="00F1015A" w:rsidRDefault="00780D54" w:rsidP="00F1015A">
      <w:pPr>
        <w:pStyle w:val="GuidePedagogiqueTitre7Rponses"/>
      </w:pPr>
      <w:r>
        <w:t>« </w:t>
      </w:r>
      <w:r w:rsidR="00F1015A">
        <w:t>Nous sommes désolés pour cette situation. Votre santé est notre priorité et nous prenons des mesures immédiates pour garantir la sécurité de nos produits.</w:t>
      </w:r>
      <w:r>
        <w:t> »</w:t>
      </w:r>
    </w:p>
    <w:p w14:paraId="5AE2EFD2" w14:textId="368FA5AD" w:rsidR="00F1015A" w:rsidRDefault="00780D54" w:rsidP="00F1015A">
      <w:pPr>
        <w:pStyle w:val="GuidePedagogiqueTitre7Rponses"/>
      </w:pPr>
      <w:r>
        <w:t>« </w:t>
      </w:r>
      <w:r w:rsidR="00F1015A">
        <w:t>Nous avons retiré les pâtisseries et renforcé nos contrôles d’hygiène. Nous proposons un remboursement intégral pour les clients concernés.</w:t>
      </w:r>
      <w:r>
        <w:t> »</w:t>
      </w:r>
    </w:p>
    <w:p w14:paraId="4F172162" w14:textId="77777777" w:rsidR="00F1015A" w:rsidRDefault="00F1015A" w:rsidP="00F1015A">
      <w:pPr>
        <w:pStyle w:val="GuidePedagogiqueTitre7Rponses"/>
      </w:pPr>
      <w:r>
        <w:t>Sur les réseaux sociaux et site internet :</w:t>
      </w:r>
    </w:p>
    <w:p w14:paraId="45687B20" w14:textId="3C56191F" w:rsidR="00F1015A" w:rsidRDefault="0058641D" w:rsidP="00F1015A">
      <w:pPr>
        <w:pStyle w:val="GuidePedagogiqueTitre7Rponses"/>
      </w:pPr>
      <w:r>
        <w:t>« </w:t>
      </w:r>
      <w:r w:rsidR="00F1015A">
        <w:t>Nous avons été informés d’un problème potentiel avec certains de nos produits. Nous avons immédiatement pris des mesures pour assurer la sécurité de nos clients et collaborons avec les autorités sanitaires. Merci pour votre confiance, nous vous tiendrons informés.</w:t>
      </w:r>
      <w:r>
        <w:t> »</w:t>
      </w:r>
    </w:p>
    <w:p w14:paraId="54486240" w14:textId="77777777" w:rsidR="00F1015A" w:rsidRDefault="00F1015A" w:rsidP="00F1015A">
      <w:pPr>
        <w:pStyle w:val="GuidePedagogiqueTitre7Rponses"/>
      </w:pPr>
      <w:r>
        <w:t>Réponses personnalisées aux commentaires négatifs pour montrer l’écoute et l’engagement.</w:t>
      </w:r>
    </w:p>
    <w:p w14:paraId="77EE131A" w14:textId="77777777" w:rsidR="00F1015A" w:rsidRDefault="00F1015A" w:rsidP="00F1015A">
      <w:pPr>
        <w:pStyle w:val="GuidePedagogiqueTitre7Rponses"/>
      </w:pPr>
      <w:r>
        <w:t>Avec les médias :</w:t>
      </w:r>
    </w:p>
    <w:p w14:paraId="035FD532" w14:textId="21852D69" w:rsidR="00F1015A" w:rsidRDefault="00F1015A" w:rsidP="00F1015A">
      <w:pPr>
        <w:pStyle w:val="GuidePedagogiqueTitre7Rponses"/>
      </w:pPr>
      <w:r>
        <w:t>-</w:t>
      </w:r>
      <w:r w:rsidR="0058641D">
        <w:t xml:space="preserve"> </w:t>
      </w:r>
      <w:r>
        <w:t>Organiser une conférence de presse ou publier un communiqué officiel pour clarifier la situation et éviter les rumeurs.</w:t>
      </w:r>
    </w:p>
    <w:p w14:paraId="0E827F50" w14:textId="6731A599" w:rsidR="00F1015A" w:rsidRDefault="00F1015A" w:rsidP="00F1015A">
      <w:pPr>
        <w:pStyle w:val="GuidePedagogiqueTitre7Rponses"/>
      </w:pPr>
      <w:r>
        <w:t>-</w:t>
      </w:r>
      <w:r w:rsidR="0058641D">
        <w:t xml:space="preserve"> </w:t>
      </w:r>
      <w:r>
        <w:t>Inviter un journaliste à visiter les cuisines pour montrer la transparence.</w:t>
      </w:r>
    </w:p>
    <w:p w14:paraId="3F5AD09E" w14:textId="77777777" w:rsidR="00F1015A" w:rsidRDefault="00F1015A" w:rsidP="00F1015A">
      <w:pPr>
        <w:pStyle w:val="GuidePedagogiqueTitre7Rponses"/>
      </w:pPr>
      <w:r>
        <w:t>Avec les autorités sanitaires :</w:t>
      </w:r>
    </w:p>
    <w:p w14:paraId="1A020BDA" w14:textId="04ADA10C" w:rsidR="00F1015A" w:rsidRDefault="00F1015A" w:rsidP="00F1015A">
      <w:pPr>
        <w:pStyle w:val="GuidePedagogiqueTitre7Rponses"/>
      </w:pPr>
      <w:r>
        <w:lastRenderedPageBreak/>
        <w:t>-</w:t>
      </w:r>
      <w:r w:rsidR="00FE6A47">
        <w:t xml:space="preserve"> </w:t>
      </w:r>
      <w:r>
        <w:t>Transmettre rapidement les résultats des analyses.</w:t>
      </w:r>
    </w:p>
    <w:p w14:paraId="5B8D647D" w14:textId="141091AC" w:rsidR="00F1015A" w:rsidRDefault="00F1015A" w:rsidP="00F1015A">
      <w:pPr>
        <w:pStyle w:val="GuidePedagogiqueTitre7Rponses"/>
      </w:pPr>
      <w:r>
        <w:t>-</w:t>
      </w:r>
      <w:r w:rsidR="00FE6A47">
        <w:t xml:space="preserve"> </w:t>
      </w:r>
      <w:r>
        <w:t>Montrer que l’on applique toutes les recommandations officielles.</w:t>
      </w:r>
    </w:p>
    <w:p w14:paraId="5A54F563" w14:textId="5ACE6A6A" w:rsidR="00F1015A" w:rsidRDefault="00F1015A" w:rsidP="00F1015A">
      <w:pPr>
        <w:pStyle w:val="GuidePedagogiqueTitre7Rponses"/>
      </w:pPr>
      <w:r>
        <w:t>-</w:t>
      </w:r>
      <w:r w:rsidR="00FE6A47">
        <w:t xml:space="preserve"> </w:t>
      </w:r>
      <w:r>
        <w:t>Informer immédiatement des mesures prises.</w:t>
      </w:r>
    </w:p>
    <w:p w14:paraId="0856B8FA" w14:textId="77777777" w:rsidR="00F1015A" w:rsidRDefault="00F1015A" w:rsidP="00F1015A">
      <w:pPr>
        <w:pStyle w:val="GuidePedagogiqueTitre7Rponses"/>
      </w:pPr>
      <w:r>
        <w:t>En interne (employés) :</w:t>
      </w:r>
    </w:p>
    <w:p w14:paraId="0202F26A" w14:textId="01C24B9B" w:rsidR="00F1015A" w:rsidRDefault="00F1015A" w:rsidP="00F1015A">
      <w:pPr>
        <w:pStyle w:val="GuidePedagogiqueTitre7Rponses"/>
      </w:pPr>
      <w:r>
        <w:t>-</w:t>
      </w:r>
      <w:r w:rsidR="00FE6A47">
        <w:t xml:space="preserve"> </w:t>
      </w:r>
      <w:r>
        <w:t>Expliquer clairement la situation et donner une ligne de conduite pour répondre aux clients.</w:t>
      </w:r>
    </w:p>
    <w:p w14:paraId="461A8AB3" w14:textId="16B35148" w:rsidR="00F1015A" w:rsidRDefault="00F1015A" w:rsidP="00F1015A">
      <w:pPr>
        <w:pStyle w:val="GuidePedagogiqueTitre7Rponses"/>
      </w:pPr>
      <w:r>
        <w:t>-</w:t>
      </w:r>
      <w:r w:rsidR="00FE6A47">
        <w:t xml:space="preserve"> </w:t>
      </w:r>
      <w:r>
        <w:t>Rassurer l’équipe et valoriser leur rôle dans la gestion de la crise.</w:t>
      </w:r>
    </w:p>
    <w:p w14:paraId="0347C5BB" w14:textId="77777777" w:rsidR="00F1015A" w:rsidRPr="00F667BE" w:rsidRDefault="00F1015A" w:rsidP="00F1015A">
      <w:pPr>
        <w:pStyle w:val="GuidePedagogiqueTitre7Rponses"/>
        <w:rPr>
          <w:b/>
          <w:bCs/>
        </w:rPr>
      </w:pPr>
      <w:r w:rsidRPr="00F667BE">
        <w:rPr>
          <w:b/>
          <w:bCs/>
        </w:rPr>
        <w:t>Canaux de communication</w:t>
      </w:r>
    </w:p>
    <w:p w14:paraId="73795319" w14:textId="27A2ADDC" w:rsidR="00F1015A" w:rsidRDefault="00F1015A" w:rsidP="00F1015A">
      <w:pPr>
        <w:pStyle w:val="GuidePedagogiqueTitre7Rponses"/>
      </w:pPr>
      <w:r>
        <w:t>-</w:t>
      </w:r>
      <w:r w:rsidR="00FE6A47">
        <w:t xml:space="preserve"> </w:t>
      </w:r>
      <w:r>
        <w:t xml:space="preserve">Magasin : </w:t>
      </w:r>
      <w:r w:rsidR="00BA54DF">
        <w:t>b</w:t>
      </w:r>
      <w:r>
        <w:t>riefing du personnel, affiches explicatives en magasin, communication directe avec les clients.</w:t>
      </w:r>
    </w:p>
    <w:p w14:paraId="1075E0D2" w14:textId="0FE0D3B3" w:rsidR="00F1015A" w:rsidRDefault="00F1015A" w:rsidP="00F1015A">
      <w:pPr>
        <w:pStyle w:val="GuidePedagogiqueTitre7Rponses"/>
      </w:pPr>
      <w:r>
        <w:t xml:space="preserve">Digital : </w:t>
      </w:r>
      <w:r w:rsidR="00BA54DF">
        <w:t>s</w:t>
      </w:r>
      <w:r>
        <w:t>ite web, réseaux sociaux.</w:t>
      </w:r>
    </w:p>
    <w:p w14:paraId="153E90B7" w14:textId="39C2FBF9" w:rsidR="00F1015A" w:rsidRDefault="00F1015A" w:rsidP="00F1015A">
      <w:pPr>
        <w:pStyle w:val="GuidePedagogiqueTitre7Rponses"/>
      </w:pPr>
      <w:r>
        <w:t xml:space="preserve">Médias : </w:t>
      </w:r>
      <w:r w:rsidR="00BA54DF">
        <w:t>c</w:t>
      </w:r>
      <w:r>
        <w:t>ommuniqués de presse, interviews avec la presse locale.</w:t>
      </w:r>
    </w:p>
    <w:p w14:paraId="60F3190F" w14:textId="70FC7D5F" w:rsidR="007A701E" w:rsidRPr="00D74E44" w:rsidRDefault="00F1015A" w:rsidP="00F1015A">
      <w:pPr>
        <w:pStyle w:val="GuidePedagogiqueTitre7Rponses"/>
      </w:pPr>
      <w:r>
        <w:t>-</w:t>
      </w:r>
      <w:r w:rsidR="00FE6A47">
        <w:t xml:space="preserve"> </w:t>
      </w:r>
      <w:r>
        <w:t>Direct : autorités sanitaires</w:t>
      </w:r>
      <w:r w:rsidR="00771446">
        <w:t>.</w:t>
      </w:r>
    </w:p>
    <w:sectPr w:rsidR="007A701E" w:rsidRPr="00D74E44"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1E579" w14:textId="77777777" w:rsidR="008F0095" w:rsidRDefault="008F0095" w:rsidP="00AD7D0B">
      <w:r>
        <w:separator/>
      </w:r>
    </w:p>
  </w:endnote>
  <w:endnote w:type="continuationSeparator" w:id="0">
    <w:p w14:paraId="3B3D79A6" w14:textId="77777777" w:rsidR="008F0095" w:rsidRDefault="008F0095"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Situation professionnelle – Notra-K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16244698" w:rsidR="005D17AA" w:rsidRDefault="001E6E0D" w:rsidP="00AD7D0B">
    <w:pPr>
      <w:pStyle w:val="Pieddepagedroite"/>
    </w:pPr>
    <w:r>
      <w:rPr>
        <w:rStyle w:val="Bold"/>
      </w:rPr>
      <w:t>Dossier</w:t>
    </w:r>
    <w:r w:rsidR="005D17AA">
      <w:rPr>
        <w:rStyle w:val="Bold"/>
      </w:rPr>
      <w:t> 1</w:t>
    </w:r>
    <w:r w:rsidR="00240F25">
      <w:rPr>
        <w:rStyle w:val="Bold"/>
      </w:rPr>
      <w:t>6</w:t>
    </w:r>
    <w:r w:rsidR="005D17AA">
      <w:t xml:space="preserve"> –</w:t>
    </w:r>
    <w:r w:rsidR="005D17AA">
      <w:rPr>
        <w:rFonts w:ascii="DINOT-Bold" w:hAnsi="DINOT-Bold" w:cs="DINOT-Bold"/>
        <w:b/>
        <w:bCs/>
      </w:rPr>
      <w:t xml:space="preserve"> </w:t>
    </w:r>
    <w:r w:rsidR="00240F25" w:rsidRPr="00240F25">
      <w:rPr>
        <w:rFonts w:ascii="DINOT-Bold" w:hAnsi="DINOT-Bold" w:cs="DINOT-Bold"/>
        <w:b/>
        <w:bCs/>
      </w:rPr>
      <w:t>Gérer les conflits et les situations de crise</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7F508" w14:textId="77777777" w:rsidR="008F0095" w:rsidRDefault="008F0095" w:rsidP="00AD7D0B">
      <w:r>
        <w:separator/>
      </w:r>
    </w:p>
  </w:footnote>
  <w:footnote w:type="continuationSeparator" w:id="0">
    <w:p w14:paraId="7BAE9F33" w14:textId="77777777" w:rsidR="008F0095" w:rsidRDefault="008F0095"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7"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21C162E"/>
    <w:multiLevelType w:val="hybridMultilevel"/>
    <w:tmpl w:val="28A80E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1"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6"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8"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1"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F9F1D37"/>
    <w:multiLevelType w:val="hybridMultilevel"/>
    <w:tmpl w:val="DE54C8C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5"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5"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9"/>
  </w:num>
  <w:num w:numId="3" w16cid:durableId="2039769067">
    <w:abstractNumId w:val="10"/>
  </w:num>
  <w:num w:numId="4" w16cid:durableId="1386489707">
    <w:abstractNumId w:val="36"/>
  </w:num>
  <w:num w:numId="5" w16cid:durableId="1215047119">
    <w:abstractNumId w:val="26"/>
  </w:num>
  <w:num w:numId="6" w16cid:durableId="255746519">
    <w:abstractNumId w:val="40"/>
  </w:num>
  <w:num w:numId="7" w16cid:durableId="1968468724">
    <w:abstractNumId w:val="18"/>
  </w:num>
  <w:num w:numId="8" w16cid:durableId="17153497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5"/>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2"/>
  </w:num>
  <w:num w:numId="12" w16cid:durableId="1672175069">
    <w:abstractNumId w:val="0"/>
  </w:num>
  <w:num w:numId="13" w16cid:durableId="231278155">
    <w:abstractNumId w:val="24"/>
  </w:num>
  <w:num w:numId="14" w16cid:durableId="1821846768">
    <w:abstractNumId w:val="23"/>
  </w:num>
  <w:num w:numId="15" w16cid:durableId="491063157">
    <w:abstractNumId w:val="8"/>
  </w:num>
  <w:num w:numId="16" w16cid:durableId="1038700590">
    <w:abstractNumId w:val="43"/>
  </w:num>
  <w:num w:numId="17" w16cid:durableId="801730655">
    <w:abstractNumId w:val="46"/>
  </w:num>
  <w:num w:numId="18" w16cid:durableId="638463667">
    <w:abstractNumId w:val="29"/>
  </w:num>
  <w:num w:numId="19" w16cid:durableId="996807783">
    <w:abstractNumId w:val="33"/>
  </w:num>
  <w:num w:numId="20" w16cid:durableId="1806003899">
    <w:abstractNumId w:val="22"/>
  </w:num>
  <w:num w:numId="21" w16cid:durableId="17808802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6"/>
  </w:num>
  <w:num w:numId="23" w16cid:durableId="2094813770">
    <w:abstractNumId w:val="42"/>
  </w:num>
  <w:num w:numId="24" w16cid:durableId="1685938310">
    <w:abstractNumId w:val="14"/>
  </w:num>
  <w:num w:numId="25" w16cid:durableId="1740326770">
    <w:abstractNumId w:val="15"/>
  </w:num>
  <w:num w:numId="26" w16cid:durableId="1295402286">
    <w:abstractNumId w:val="32"/>
  </w:num>
  <w:num w:numId="27" w16cid:durableId="1156848010">
    <w:abstractNumId w:val="5"/>
  </w:num>
  <w:num w:numId="28" w16cid:durableId="289946108">
    <w:abstractNumId w:val="6"/>
  </w:num>
  <w:num w:numId="29" w16cid:durableId="416751393">
    <w:abstractNumId w:val="13"/>
  </w:num>
  <w:num w:numId="30" w16cid:durableId="1198929951">
    <w:abstractNumId w:val="30"/>
  </w:num>
  <w:num w:numId="31" w16cid:durableId="580603527">
    <w:abstractNumId w:val="35"/>
  </w:num>
  <w:num w:numId="32" w16cid:durableId="1893687340">
    <w:abstractNumId w:val="21"/>
  </w:num>
  <w:num w:numId="33" w16cid:durableId="620187662">
    <w:abstractNumId w:val="17"/>
  </w:num>
  <w:num w:numId="34" w16cid:durableId="1902207215">
    <w:abstractNumId w:val="11"/>
  </w:num>
  <w:num w:numId="35" w16cid:durableId="1298148085">
    <w:abstractNumId w:val="41"/>
  </w:num>
  <w:num w:numId="36" w16cid:durableId="1308900512">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7"/>
  </w:num>
  <w:num w:numId="40" w16cid:durableId="1208446629">
    <w:abstractNumId w:val="38"/>
  </w:num>
  <w:num w:numId="41" w16cid:durableId="1240215501">
    <w:abstractNumId w:val="44"/>
  </w:num>
  <w:num w:numId="42" w16cid:durableId="333146806">
    <w:abstractNumId w:val="7"/>
  </w:num>
  <w:num w:numId="43" w16cid:durableId="742532775">
    <w:abstractNumId w:val="9"/>
  </w:num>
  <w:num w:numId="44" w16cid:durableId="576087930">
    <w:abstractNumId w:val="1"/>
  </w:num>
  <w:num w:numId="45" w16cid:durableId="1878277366">
    <w:abstractNumId w:val="31"/>
  </w:num>
  <w:num w:numId="46" w16cid:durableId="465200814">
    <w:abstractNumId w:val="19"/>
    <w:lvlOverride w:ilvl="0"/>
    <w:lvlOverride w:ilvl="1"/>
    <w:lvlOverride w:ilvl="2"/>
    <w:lvlOverride w:ilvl="3"/>
    <w:lvlOverride w:ilvl="4"/>
    <w:lvlOverride w:ilvl="5"/>
    <w:lvlOverride w:ilvl="6"/>
    <w:lvlOverride w:ilvl="7"/>
    <w:lvlOverride w:ilvl="8"/>
  </w:num>
  <w:num w:numId="47" w16cid:durableId="153708535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3F52"/>
    <w:rsid w:val="00015314"/>
    <w:rsid w:val="00017170"/>
    <w:rsid w:val="00020322"/>
    <w:rsid w:val="0002101B"/>
    <w:rsid w:val="0002218C"/>
    <w:rsid w:val="000234C3"/>
    <w:rsid w:val="00024F55"/>
    <w:rsid w:val="000252D6"/>
    <w:rsid w:val="0002634E"/>
    <w:rsid w:val="000274D8"/>
    <w:rsid w:val="00030242"/>
    <w:rsid w:val="00031152"/>
    <w:rsid w:val="0003365B"/>
    <w:rsid w:val="00033687"/>
    <w:rsid w:val="00034911"/>
    <w:rsid w:val="00034B71"/>
    <w:rsid w:val="00035628"/>
    <w:rsid w:val="00035B20"/>
    <w:rsid w:val="00036FD3"/>
    <w:rsid w:val="000376D2"/>
    <w:rsid w:val="0004089F"/>
    <w:rsid w:val="00040AB7"/>
    <w:rsid w:val="000437CB"/>
    <w:rsid w:val="000439E3"/>
    <w:rsid w:val="00045E15"/>
    <w:rsid w:val="0005092E"/>
    <w:rsid w:val="00050FC3"/>
    <w:rsid w:val="000516C3"/>
    <w:rsid w:val="00051E97"/>
    <w:rsid w:val="00054E0F"/>
    <w:rsid w:val="00056EB8"/>
    <w:rsid w:val="0006096B"/>
    <w:rsid w:val="00062A74"/>
    <w:rsid w:val="000638E4"/>
    <w:rsid w:val="000643C8"/>
    <w:rsid w:val="000650CE"/>
    <w:rsid w:val="0006592A"/>
    <w:rsid w:val="00067D91"/>
    <w:rsid w:val="00070195"/>
    <w:rsid w:val="000703B2"/>
    <w:rsid w:val="00070683"/>
    <w:rsid w:val="000718AE"/>
    <w:rsid w:val="0007644D"/>
    <w:rsid w:val="000848C6"/>
    <w:rsid w:val="000902E2"/>
    <w:rsid w:val="00091D53"/>
    <w:rsid w:val="00091E9F"/>
    <w:rsid w:val="000943D7"/>
    <w:rsid w:val="00094955"/>
    <w:rsid w:val="00096125"/>
    <w:rsid w:val="000976C5"/>
    <w:rsid w:val="000A373F"/>
    <w:rsid w:val="000A65A7"/>
    <w:rsid w:val="000A6EA0"/>
    <w:rsid w:val="000B00C2"/>
    <w:rsid w:val="000B2699"/>
    <w:rsid w:val="000B26D5"/>
    <w:rsid w:val="000B27E9"/>
    <w:rsid w:val="000B2D1B"/>
    <w:rsid w:val="000B309A"/>
    <w:rsid w:val="000B4004"/>
    <w:rsid w:val="000B419F"/>
    <w:rsid w:val="000B5087"/>
    <w:rsid w:val="000B5BBA"/>
    <w:rsid w:val="000B644A"/>
    <w:rsid w:val="000B67CA"/>
    <w:rsid w:val="000B79DB"/>
    <w:rsid w:val="000C17E8"/>
    <w:rsid w:val="000C1E0C"/>
    <w:rsid w:val="000C46F1"/>
    <w:rsid w:val="000C5737"/>
    <w:rsid w:val="000C5D8B"/>
    <w:rsid w:val="000C75E7"/>
    <w:rsid w:val="000D0F11"/>
    <w:rsid w:val="000D1721"/>
    <w:rsid w:val="000D2255"/>
    <w:rsid w:val="000D32F4"/>
    <w:rsid w:val="000D390B"/>
    <w:rsid w:val="000D6492"/>
    <w:rsid w:val="000D7627"/>
    <w:rsid w:val="000D7EE0"/>
    <w:rsid w:val="000E1712"/>
    <w:rsid w:val="000E171C"/>
    <w:rsid w:val="000E41DA"/>
    <w:rsid w:val="000E54E3"/>
    <w:rsid w:val="000F114E"/>
    <w:rsid w:val="000F22D8"/>
    <w:rsid w:val="000F3CEE"/>
    <w:rsid w:val="000F53A4"/>
    <w:rsid w:val="000F61EE"/>
    <w:rsid w:val="000F6A0B"/>
    <w:rsid w:val="000F6F06"/>
    <w:rsid w:val="000F7A76"/>
    <w:rsid w:val="0010250E"/>
    <w:rsid w:val="00103CE0"/>
    <w:rsid w:val="00104B08"/>
    <w:rsid w:val="00105429"/>
    <w:rsid w:val="00106520"/>
    <w:rsid w:val="0010708B"/>
    <w:rsid w:val="00110956"/>
    <w:rsid w:val="00113CFA"/>
    <w:rsid w:val="00114D7A"/>
    <w:rsid w:val="00115993"/>
    <w:rsid w:val="00116445"/>
    <w:rsid w:val="00116EE1"/>
    <w:rsid w:val="001171C2"/>
    <w:rsid w:val="00120D3E"/>
    <w:rsid w:val="001211AD"/>
    <w:rsid w:val="001215C5"/>
    <w:rsid w:val="0012332A"/>
    <w:rsid w:val="00123CFE"/>
    <w:rsid w:val="0012413B"/>
    <w:rsid w:val="00126F55"/>
    <w:rsid w:val="00127576"/>
    <w:rsid w:val="00127BCC"/>
    <w:rsid w:val="00130E7F"/>
    <w:rsid w:val="0013145C"/>
    <w:rsid w:val="00132D10"/>
    <w:rsid w:val="0013404E"/>
    <w:rsid w:val="00141820"/>
    <w:rsid w:val="00141CDF"/>
    <w:rsid w:val="0014377B"/>
    <w:rsid w:val="0014610F"/>
    <w:rsid w:val="00147954"/>
    <w:rsid w:val="00152F0D"/>
    <w:rsid w:val="00154DFF"/>
    <w:rsid w:val="00155A56"/>
    <w:rsid w:val="00157E2D"/>
    <w:rsid w:val="00160947"/>
    <w:rsid w:val="0016162A"/>
    <w:rsid w:val="00166C70"/>
    <w:rsid w:val="00171669"/>
    <w:rsid w:val="00171F71"/>
    <w:rsid w:val="00176C09"/>
    <w:rsid w:val="001806E0"/>
    <w:rsid w:val="0018209F"/>
    <w:rsid w:val="00183251"/>
    <w:rsid w:val="00183CAB"/>
    <w:rsid w:val="00183FD8"/>
    <w:rsid w:val="00184876"/>
    <w:rsid w:val="001853B3"/>
    <w:rsid w:val="001854DC"/>
    <w:rsid w:val="001874C5"/>
    <w:rsid w:val="0019274C"/>
    <w:rsid w:val="001944A0"/>
    <w:rsid w:val="001957CB"/>
    <w:rsid w:val="00195A67"/>
    <w:rsid w:val="00196984"/>
    <w:rsid w:val="00197C54"/>
    <w:rsid w:val="001A0949"/>
    <w:rsid w:val="001A0B78"/>
    <w:rsid w:val="001A1E6E"/>
    <w:rsid w:val="001A25D7"/>
    <w:rsid w:val="001A4273"/>
    <w:rsid w:val="001A5662"/>
    <w:rsid w:val="001A5B61"/>
    <w:rsid w:val="001A69E2"/>
    <w:rsid w:val="001A7B13"/>
    <w:rsid w:val="001A7E9C"/>
    <w:rsid w:val="001B0969"/>
    <w:rsid w:val="001B37C6"/>
    <w:rsid w:val="001C0E6E"/>
    <w:rsid w:val="001C123B"/>
    <w:rsid w:val="001C23AF"/>
    <w:rsid w:val="001C4B3B"/>
    <w:rsid w:val="001C59F2"/>
    <w:rsid w:val="001C6688"/>
    <w:rsid w:val="001C7CD8"/>
    <w:rsid w:val="001D198D"/>
    <w:rsid w:val="001D221F"/>
    <w:rsid w:val="001D477E"/>
    <w:rsid w:val="001E3EEE"/>
    <w:rsid w:val="001E4BD8"/>
    <w:rsid w:val="001E6E0D"/>
    <w:rsid w:val="001E7028"/>
    <w:rsid w:val="001F05A2"/>
    <w:rsid w:val="001F0856"/>
    <w:rsid w:val="001F0C9A"/>
    <w:rsid w:val="001F1130"/>
    <w:rsid w:val="002058BC"/>
    <w:rsid w:val="0020631B"/>
    <w:rsid w:val="0020666D"/>
    <w:rsid w:val="002104E4"/>
    <w:rsid w:val="00210653"/>
    <w:rsid w:val="00210CAC"/>
    <w:rsid w:val="00213B1D"/>
    <w:rsid w:val="00215AFF"/>
    <w:rsid w:val="00215D24"/>
    <w:rsid w:val="002164BD"/>
    <w:rsid w:val="002179AE"/>
    <w:rsid w:val="00217F27"/>
    <w:rsid w:val="0022351B"/>
    <w:rsid w:val="00225DD1"/>
    <w:rsid w:val="002271AE"/>
    <w:rsid w:val="00227339"/>
    <w:rsid w:val="00231807"/>
    <w:rsid w:val="002319FE"/>
    <w:rsid w:val="00232454"/>
    <w:rsid w:val="00235C0B"/>
    <w:rsid w:val="00240A98"/>
    <w:rsid w:val="00240F25"/>
    <w:rsid w:val="00241B37"/>
    <w:rsid w:val="0024226D"/>
    <w:rsid w:val="00244CCB"/>
    <w:rsid w:val="0024590C"/>
    <w:rsid w:val="0024754D"/>
    <w:rsid w:val="00247A12"/>
    <w:rsid w:val="00250A7D"/>
    <w:rsid w:val="002510DE"/>
    <w:rsid w:val="0025256B"/>
    <w:rsid w:val="002525EA"/>
    <w:rsid w:val="00252B9C"/>
    <w:rsid w:val="00253AA4"/>
    <w:rsid w:val="002567BD"/>
    <w:rsid w:val="00260662"/>
    <w:rsid w:val="00260C98"/>
    <w:rsid w:val="002614EA"/>
    <w:rsid w:val="002616B5"/>
    <w:rsid w:val="002619D1"/>
    <w:rsid w:val="00261AD8"/>
    <w:rsid w:val="00262D55"/>
    <w:rsid w:val="002643FF"/>
    <w:rsid w:val="0026560C"/>
    <w:rsid w:val="0026681F"/>
    <w:rsid w:val="00266F6D"/>
    <w:rsid w:val="002675E7"/>
    <w:rsid w:val="0027044A"/>
    <w:rsid w:val="00271D31"/>
    <w:rsid w:val="00273860"/>
    <w:rsid w:val="00273F71"/>
    <w:rsid w:val="00281A2F"/>
    <w:rsid w:val="00282037"/>
    <w:rsid w:val="00284766"/>
    <w:rsid w:val="002848F8"/>
    <w:rsid w:val="00286B84"/>
    <w:rsid w:val="002872B8"/>
    <w:rsid w:val="0028741C"/>
    <w:rsid w:val="002A193E"/>
    <w:rsid w:val="002A3D71"/>
    <w:rsid w:val="002A3F67"/>
    <w:rsid w:val="002B558D"/>
    <w:rsid w:val="002C246A"/>
    <w:rsid w:val="002C477D"/>
    <w:rsid w:val="002C747F"/>
    <w:rsid w:val="002D0499"/>
    <w:rsid w:val="002D06C1"/>
    <w:rsid w:val="002D147C"/>
    <w:rsid w:val="002D3540"/>
    <w:rsid w:val="002D5FEE"/>
    <w:rsid w:val="002D6F41"/>
    <w:rsid w:val="002E2105"/>
    <w:rsid w:val="002E233E"/>
    <w:rsid w:val="002E3439"/>
    <w:rsid w:val="002E4A51"/>
    <w:rsid w:val="002E60D7"/>
    <w:rsid w:val="002F1667"/>
    <w:rsid w:val="002F2760"/>
    <w:rsid w:val="002F54A3"/>
    <w:rsid w:val="0030017A"/>
    <w:rsid w:val="00300E69"/>
    <w:rsid w:val="00302444"/>
    <w:rsid w:val="00302CCF"/>
    <w:rsid w:val="00303747"/>
    <w:rsid w:val="0030501A"/>
    <w:rsid w:val="003054D4"/>
    <w:rsid w:val="00307863"/>
    <w:rsid w:val="00311678"/>
    <w:rsid w:val="0031369C"/>
    <w:rsid w:val="00313CEF"/>
    <w:rsid w:val="003158F5"/>
    <w:rsid w:val="00315C34"/>
    <w:rsid w:val="00315F4B"/>
    <w:rsid w:val="00320896"/>
    <w:rsid w:val="00320A9F"/>
    <w:rsid w:val="00321FB2"/>
    <w:rsid w:val="003220CF"/>
    <w:rsid w:val="00322F86"/>
    <w:rsid w:val="00324C7F"/>
    <w:rsid w:val="00324F36"/>
    <w:rsid w:val="00326548"/>
    <w:rsid w:val="00327A67"/>
    <w:rsid w:val="0033085C"/>
    <w:rsid w:val="00330950"/>
    <w:rsid w:val="00332310"/>
    <w:rsid w:val="00337F1E"/>
    <w:rsid w:val="0034029B"/>
    <w:rsid w:val="00340A42"/>
    <w:rsid w:val="00341641"/>
    <w:rsid w:val="00341E89"/>
    <w:rsid w:val="00342CE9"/>
    <w:rsid w:val="003433D6"/>
    <w:rsid w:val="00344060"/>
    <w:rsid w:val="00344AAA"/>
    <w:rsid w:val="003469CC"/>
    <w:rsid w:val="0034787E"/>
    <w:rsid w:val="00347A7E"/>
    <w:rsid w:val="003506CA"/>
    <w:rsid w:val="003507F4"/>
    <w:rsid w:val="00351362"/>
    <w:rsid w:val="0035175E"/>
    <w:rsid w:val="00353DEE"/>
    <w:rsid w:val="00355C11"/>
    <w:rsid w:val="0035671C"/>
    <w:rsid w:val="003573E4"/>
    <w:rsid w:val="00360B65"/>
    <w:rsid w:val="00360CFB"/>
    <w:rsid w:val="00361E83"/>
    <w:rsid w:val="003664E4"/>
    <w:rsid w:val="0036702E"/>
    <w:rsid w:val="00367E33"/>
    <w:rsid w:val="00367F09"/>
    <w:rsid w:val="00371FDD"/>
    <w:rsid w:val="003738E0"/>
    <w:rsid w:val="003757EF"/>
    <w:rsid w:val="00375A4A"/>
    <w:rsid w:val="003811C7"/>
    <w:rsid w:val="003819A2"/>
    <w:rsid w:val="0038772C"/>
    <w:rsid w:val="0039389B"/>
    <w:rsid w:val="003948EA"/>
    <w:rsid w:val="00396254"/>
    <w:rsid w:val="003A0E41"/>
    <w:rsid w:val="003A18A6"/>
    <w:rsid w:val="003A1DCD"/>
    <w:rsid w:val="003A27E0"/>
    <w:rsid w:val="003A2C07"/>
    <w:rsid w:val="003A4C07"/>
    <w:rsid w:val="003A4CEF"/>
    <w:rsid w:val="003A51A4"/>
    <w:rsid w:val="003A5946"/>
    <w:rsid w:val="003B0375"/>
    <w:rsid w:val="003B3422"/>
    <w:rsid w:val="003B56DF"/>
    <w:rsid w:val="003B64BA"/>
    <w:rsid w:val="003C1E91"/>
    <w:rsid w:val="003C2675"/>
    <w:rsid w:val="003C2E29"/>
    <w:rsid w:val="003C3275"/>
    <w:rsid w:val="003C3F9B"/>
    <w:rsid w:val="003C4B31"/>
    <w:rsid w:val="003C59CF"/>
    <w:rsid w:val="003C629E"/>
    <w:rsid w:val="003D0D34"/>
    <w:rsid w:val="003D1D66"/>
    <w:rsid w:val="003D4E95"/>
    <w:rsid w:val="003D5EFB"/>
    <w:rsid w:val="003D61DD"/>
    <w:rsid w:val="003D7D6A"/>
    <w:rsid w:val="003E0B7B"/>
    <w:rsid w:val="003E134B"/>
    <w:rsid w:val="003E4EE3"/>
    <w:rsid w:val="003F0DAF"/>
    <w:rsid w:val="003F1701"/>
    <w:rsid w:val="003F1E46"/>
    <w:rsid w:val="003F3874"/>
    <w:rsid w:val="003F6D43"/>
    <w:rsid w:val="003F771F"/>
    <w:rsid w:val="00403B52"/>
    <w:rsid w:val="004066F9"/>
    <w:rsid w:val="0040759C"/>
    <w:rsid w:val="004100A9"/>
    <w:rsid w:val="00411071"/>
    <w:rsid w:val="004140C3"/>
    <w:rsid w:val="004225BE"/>
    <w:rsid w:val="004235A2"/>
    <w:rsid w:val="004246C1"/>
    <w:rsid w:val="004262FA"/>
    <w:rsid w:val="0043016B"/>
    <w:rsid w:val="0043214A"/>
    <w:rsid w:val="00432E24"/>
    <w:rsid w:val="0043305C"/>
    <w:rsid w:val="00437B4D"/>
    <w:rsid w:val="00440401"/>
    <w:rsid w:val="0044175B"/>
    <w:rsid w:val="004444EF"/>
    <w:rsid w:val="0044538E"/>
    <w:rsid w:val="0045075A"/>
    <w:rsid w:val="00451F21"/>
    <w:rsid w:val="00454DC3"/>
    <w:rsid w:val="0045697F"/>
    <w:rsid w:val="00460537"/>
    <w:rsid w:val="00460FDB"/>
    <w:rsid w:val="00461B3B"/>
    <w:rsid w:val="00461D6F"/>
    <w:rsid w:val="0046275B"/>
    <w:rsid w:val="00463379"/>
    <w:rsid w:val="00464E7F"/>
    <w:rsid w:val="00467DEB"/>
    <w:rsid w:val="00471E1F"/>
    <w:rsid w:val="00474C84"/>
    <w:rsid w:val="0047621C"/>
    <w:rsid w:val="00476DED"/>
    <w:rsid w:val="00477DDB"/>
    <w:rsid w:val="004804AA"/>
    <w:rsid w:val="004821FD"/>
    <w:rsid w:val="004850B2"/>
    <w:rsid w:val="004929F2"/>
    <w:rsid w:val="004946D3"/>
    <w:rsid w:val="004A3040"/>
    <w:rsid w:val="004A431D"/>
    <w:rsid w:val="004A51F9"/>
    <w:rsid w:val="004A6DCB"/>
    <w:rsid w:val="004B154E"/>
    <w:rsid w:val="004B15C0"/>
    <w:rsid w:val="004B402D"/>
    <w:rsid w:val="004C06A8"/>
    <w:rsid w:val="004C13E1"/>
    <w:rsid w:val="004C3AB9"/>
    <w:rsid w:val="004C6D9F"/>
    <w:rsid w:val="004C7284"/>
    <w:rsid w:val="004C7359"/>
    <w:rsid w:val="004C7561"/>
    <w:rsid w:val="004D3346"/>
    <w:rsid w:val="004D3A01"/>
    <w:rsid w:val="004D47A1"/>
    <w:rsid w:val="004D69B4"/>
    <w:rsid w:val="004E219E"/>
    <w:rsid w:val="004E40D3"/>
    <w:rsid w:val="004E4AC2"/>
    <w:rsid w:val="004F39CD"/>
    <w:rsid w:val="004F48BC"/>
    <w:rsid w:val="004F57A2"/>
    <w:rsid w:val="00501F3C"/>
    <w:rsid w:val="005022C7"/>
    <w:rsid w:val="0051206F"/>
    <w:rsid w:val="005139EE"/>
    <w:rsid w:val="00515E86"/>
    <w:rsid w:val="00516396"/>
    <w:rsid w:val="005171D9"/>
    <w:rsid w:val="005175F8"/>
    <w:rsid w:val="005202B6"/>
    <w:rsid w:val="00520EC2"/>
    <w:rsid w:val="00525385"/>
    <w:rsid w:val="00526D97"/>
    <w:rsid w:val="005278EE"/>
    <w:rsid w:val="00530BC3"/>
    <w:rsid w:val="00531AD1"/>
    <w:rsid w:val="00532ABD"/>
    <w:rsid w:val="00534833"/>
    <w:rsid w:val="00537A26"/>
    <w:rsid w:val="00537C75"/>
    <w:rsid w:val="00543105"/>
    <w:rsid w:val="005431DE"/>
    <w:rsid w:val="0054428A"/>
    <w:rsid w:val="0054468E"/>
    <w:rsid w:val="00545AFE"/>
    <w:rsid w:val="00550C08"/>
    <w:rsid w:val="00553C3F"/>
    <w:rsid w:val="00555513"/>
    <w:rsid w:val="005562DC"/>
    <w:rsid w:val="005579FD"/>
    <w:rsid w:val="00557C78"/>
    <w:rsid w:val="0056212A"/>
    <w:rsid w:val="005719E7"/>
    <w:rsid w:val="005740B5"/>
    <w:rsid w:val="005740EF"/>
    <w:rsid w:val="00574484"/>
    <w:rsid w:val="00574683"/>
    <w:rsid w:val="005765FD"/>
    <w:rsid w:val="00576901"/>
    <w:rsid w:val="00577505"/>
    <w:rsid w:val="00581514"/>
    <w:rsid w:val="0058181F"/>
    <w:rsid w:val="00585B16"/>
    <w:rsid w:val="0058641D"/>
    <w:rsid w:val="0058715A"/>
    <w:rsid w:val="00591F6C"/>
    <w:rsid w:val="005A0D97"/>
    <w:rsid w:val="005A2586"/>
    <w:rsid w:val="005A54DE"/>
    <w:rsid w:val="005B372A"/>
    <w:rsid w:val="005B5555"/>
    <w:rsid w:val="005B639C"/>
    <w:rsid w:val="005B7E7F"/>
    <w:rsid w:val="005C03B4"/>
    <w:rsid w:val="005C1A5F"/>
    <w:rsid w:val="005C6AF7"/>
    <w:rsid w:val="005C7EF9"/>
    <w:rsid w:val="005D17AA"/>
    <w:rsid w:val="005D2671"/>
    <w:rsid w:val="005D3EE5"/>
    <w:rsid w:val="005D43AC"/>
    <w:rsid w:val="005E2C6F"/>
    <w:rsid w:val="005E3E2B"/>
    <w:rsid w:val="005E4F77"/>
    <w:rsid w:val="005E716B"/>
    <w:rsid w:val="005F0FAA"/>
    <w:rsid w:val="005F2BE3"/>
    <w:rsid w:val="005F31DD"/>
    <w:rsid w:val="005F36B2"/>
    <w:rsid w:val="005F3C6A"/>
    <w:rsid w:val="005F56D5"/>
    <w:rsid w:val="005F5E60"/>
    <w:rsid w:val="00600428"/>
    <w:rsid w:val="006005BD"/>
    <w:rsid w:val="00600608"/>
    <w:rsid w:val="006006B3"/>
    <w:rsid w:val="00600F50"/>
    <w:rsid w:val="00601542"/>
    <w:rsid w:val="00601798"/>
    <w:rsid w:val="00601842"/>
    <w:rsid w:val="00603D47"/>
    <w:rsid w:val="006047B5"/>
    <w:rsid w:val="006101AB"/>
    <w:rsid w:val="0061127D"/>
    <w:rsid w:val="00613E65"/>
    <w:rsid w:val="0061400A"/>
    <w:rsid w:val="00616F06"/>
    <w:rsid w:val="0061777E"/>
    <w:rsid w:val="00620935"/>
    <w:rsid w:val="0062244A"/>
    <w:rsid w:val="00622BC6"/>
    <w:rsid w:val="00625932"/>
    <w:rsid w:val="00630AE4"/>
    <w:rsid w:val="006316D2"/>
    <w:rsid w:val="00631AC4"/>
    <w:rsid w:val="0063452C"/>
    <w:rsid w:val="00635407"/>
    <w:rsid w:val="00636C3A"/>
    <w:rsid w:val="00640528"/>
    <w:rsid w:val="00641265"/>
    <w:rsid w:val="0064193F"/>
    <w:rsid w:val="00641C7F"/>
    <w:rsid w:val="006422E1"/>
    <w:rsid w:val="006454F1"/>
    <w:rsid w:val="00646A83"/>
    <w:rsid w:val="00647370"/>
    <w:rsid w:val="00651A5F"/>
    <w:rsid w:val="00651C1B"/>
    <w:rsid w:val="00653B2F"/>
    <w:rsid w:val="0065442D"/>
    <w:rsid w:val="00657B76"/>
    <w:rsid w:val="00660082"/>
    <w:rsid w:val="006601EF"/>
    <w:rsid w:val="00660F28"/>
    <w:rsid w:val="00663C34"/>
    <w:rsid w:val="00667C3F"/>
    <w:rsid w:val="006718E5"/>
    <w:rsid w:val="00671D53"/>
    <w:rsid w:val="00672760"/>
    <w:rsid w:val="00675395"/>
    <w:rsid w:val="00675D09"/>
    <w:rsid w:val="00676787"/>
    <w:rsid w:val="006817D9"/>
    <w:rsid w:val="00681810"/>
    <w:rsid w:val="00681D48"/>
    <w:rsid w:val="00687C10"/>
    <w:rsid w:val="00692018"/>
    <w:rsid w:val="00692F1F"/>
    <w:rsid w:val="00693743"/>
    <w:rsid w:val="00694502"/>
    <w:rsid w:val="00694DBC"/>
    <w:rsid w:val="00695D75"/>
    <w:rsid w:val="00697619"/>
    <w:rsid w:val="00697949"/>
    <w:rsid w:val="006A0D52"/>
    <w:rsid w:val="006A3251"/>
    <w:rsid w:val="006A7C70"/>
    <w:rsid w:val="006A7E70"/>
    <w:rsid w:val="006B29F7"/>
    <w:rsid w:val="006B4879"/>
    <w:rsid w:val="006B5A0C"/>
    <w:rsid w:val="006B7CAA"/>
    <w:rsid w:val="006B7EC9"/>
    <w:rsid w:val="006B7F9C"/>
    <w:rsid w:val="006C17D5"/>
    <w:rsid w:val="006C188E"/>
    <w:rsid w:val="006C2271"/>
    <w:rsid w:val="006C3E23"/>
    <w:rsid w:val="006C628E"/>
    <w:rsid w:val="006C7FE4"/>
    <w:rsid w:val="006D0408"/>
    <w:rsid w:val="006D50E8"/>
    <w:rsid w:val="006D59B6"/>
    <w:rsid w:val="006D7920"/>
    <w:rsid w:val="006D7AF5"/>
    <w:rsid w:val="006E1866"/>
    <w:rsid w:val="006E2370"/>
    <w:rsid w:val="006E24F5"/>
    <w:rsid w:val="006E2884"/>
    <w:rsid w:val="006E2E6F"/>
    <w:rsid w:val="006E427F"/>
    <w:rsid w:val="006E478E"/>
    <w:rsid w:val="006E4D08"/>
    <w:rsid w:val="006E750B"/>
    <w:rsid w:val="006F1C1C"/>
    <w:rsid w:val="006F2910"/>
    <w:rsid w:val="006F36BC"/>
    <w:rsid w:val="006F38C2"/>
    <w:rsid w:val="006F79A2"/>
    <w:rsid w:val="00700E0A"/>
    <w:rsid w:val="00701821"/>
    <w:rsid w:val="00701E1D"/>
    <w:rsid w:val="00703552"/>
    <w:rsid w:val="0070478A"/>
    <w:rsid w:val="007051AC"/>
    <w:rsid w:val="007141E3"/>
    <w:rsid w:val="00717BE4"/>
    <w:rsid w:val="00721580"/>
    <w:rsid w:val="007243AC"/>
    <w:rsid w:val="0072533E"/>
    <w:rsid w:val="007315D1"/>
    <w:rsid w:val="007324CE"/>
    <w:rsid w:val="00732A60"/>
    <w:rsid w:val="0073358A"/>
    <w:rsid w:val="007364F0"/>
    <w:rsid w:val="00736C2A"/>
    <w:rsid w:val="007418F1"/>
    <w:rsid w:val="007420A5"/>
    <w:rsid w:val="00742180"/>
    <w:rsid w:val="00743BB2"/>
    <w:rsid w:val="0074712B"/>
    <w:rsid w:val="007505FF"/>
    <w:rsid w:val="00753EE7"/>
    <w:rsid w:val="00753FD0"/>
    <w:rsid w:val="00754DB5"/>
    <w:rsid w:val="007556AD"/>
    <w:rsid w:val="0075695C"/>
    <w:rsid w:val="00756B5E"/>
    <w:rsid w:val="00756C8A"/>
    <w:rsid w:val="00757298"/>
    <w:rsid w:val="00760080"/>
    <w:rsid w:val="007608F8"/>
    <w:rsid w:val="007611EA"/>
    <w:rsid w:val="0076123C"/>
    <w:rsid w:val="00765F07"/>
    <w:rsid w:val="007709B3"/>
    <w:rsid w:val="0077130F"/>
    <w:rsid w:val="00771446"/>
    <w:rsid w:val="007720EC"/>
    <w:rsid w:val="00772465"/>
    <w:rsid w:val="0077552B"/>
    <w:rsid w:val="007767F5"/>
    <w:rsid w:val="00777366"/>
    <w:rsid w:val="00777D8F"/>
    <w:rsid w:val="00780D54"/>
    <w:rsid w:val="00784C2A"/>
    <w:rsid w:val="0078621D"/>
    <w:rsid w:val="00790D66"/>
    <w:rsid w:val="007931F0"/>
    <w:rsid w:val="007938B3"/>
    <w:rsid w:val="00794AA5"/>
    <w:rsid w:val="0079760F"/>
    <w:rsid w:val="007A1E2C"/>
    <w:rsid w:val="007A2BA7"/>
    <w:rsid w:val="007A43AA"/>
    <w:rsid w:val="007A45C4"/>
    <w:rsid w:val="007A67DD"/>
    <w:rsid w:val="007A69AE"/>
    <w:rsid w:val="007A701E"/>
    <w:rsid w:val="007A7484"/>
    <w:rsid w:val="007B2221"/>
    <w:rsid w:val="007B26D9"/>
    <w:rsid w:val="007B2ACB"/>
    <w:rsid w:val="007B2FA6"/>
    <w:rsid w:val="007B6026"/>
    <w:rsid w:val="007B6F31"/>
    <w:rsid w:val="007C2F63"/>
    <w:rsid w:val="007C32B4"/>
    <w:rsid w:val="007C3C3D"/>
    <w:rsid w:val="007C490E"/>
    <w:rsid w:val="007C513A"/>
    <w:rsid w:val="007C6EC6"/>
    <w:rsid w:val="007C729E"/>
    <w:rsid w:val="007D1965"/>
    <w:rsid w:val="007D44A1"/>
    <w:rsid w:val="007D4AA6"/>
    <w:rsid w:val="007D4FB1"/>
    <w:rsid w:val="007D62A7"/>
    <w:rsid w:val="007D78CA"/>
    <w:rsid w:val="007E1DAD"/>
    <w:rsid w:val="007E25A3"/>
    <w:rsid w:val="007E2BDE"/>
    <w:rsid w:val="007E2E2B"/>
    <w:rsid w:val="007E318F"/>
    <w:rsid w:val="007E4691"/>
    <w:rsid w:val="007E5042"/>
    <w:rsid w:val="007E596F"/>
    <w:rsid w:val="007E627C"/>
    <w:rsid w:val="007E6802"/>
    <w:rsid w:val="007E717D"/>
    <w:rsid w:val="007F0119"/>
    <w:rsid w:val="007F0FCB"/>
    <w:rsid w:val="007F38C8"/>
    <w:rsid w:val="007F6C58"/>
    <w:rsid w:val="007F7628"/>
    <w:rsid w:val="00801F3A"/>
    <w:rsid w:val="00804D41"/>
    <w:rsid w:val="00805E54"/>
    <w:rsid w:val="00806A44"/>
    <w:rsid w:val="00806D77"/>
    <w:rsid w:val="008116D5"/>
    <w:rsid w:val="0081457F"/>
    <w:rsid w:val="008149EF"/>
    <w:rsid w:val="00816439"/>
    <w:rsid w:val="00820EC3"/>
    <w:rsid w:val="008220A3"/>
    <w:rsid w:val="008220E3"/>
    <w:rsid w:val="00822607"/>
    <w:rsid w:val="0082263F"/>
    <w:rsid w:val="008228E7"/>
    <w:rsid w:val="00823333"/>
    <w:rsid w:val="00825BAB"/>
    <w:rsid w:val="00826666"/>
    <w:rsid w:val="00826682"/>
    <w:rsid w:val="0082745D"/>
    <w:rsid w:val="008316D3"/>
    <w:rsid w:val="008317F4"/>
    <w:rsid w:val="008330E8"/>
    <w:rsid w:val="008348B0"/>
    <w:rsid w:val="00836008"/>
    <w:rsid w:val="0083683D"/>
    <w:rsid w:val="00837A0E"/>
    <w:rsid w:val="00840B66"/>
    <w:rsid w:val="00841BE5"/>
    <w:rsid w:val="00843060"/>
    <w:rsid w:val="008457C6"/>
    <w:rsid w:val="00846695"/>
    <w:rsid w:val="008509A6"/>
    <w:rsid w:val="00850E4E"/>
    <w:rsid w:val="00850E89"/>
    <w:rsid w:val="008561F0"/>
    <w:rsid w:val="008575E2"/>
    <w:rsid w:val="00860A7C"/>
    <w:rsid w:val="0086178F"/>
    <w:rsid w:val="00861DBB"/>
    <w:rsid w:val="00862A2B"/>
    <w:rsid w:val="00862F24"/>
    <w:rsid w:val="00863222"/>
    <w:rsid w:val="008645A7"/>
    <w:rsid w:val="00864FFE"/>
    <w:rsid w:val="00865A32"/>
    <w:rsid w:val="008665EF"/>
    <w:rsid w:val="00870859"/>
    <w:rsid w:val="00871C45"/>
    <w:rsid w:val="00872576"/>
    <w:rsid w:val="00872979"/>
    <w:rsid w:val="008805C1"/>
    <w:rsid w:val="00884C7F"/>
    <w:rsid w:val="008901C3"/>
    <w:rsid w:val="008902E2"/>
    <w:rsid w:val="00890D63"/>
    <w:rsid w:val="0089162F"/>
    <w:rsid w:val="008931E0"/>
    <w:rsid w:val="008941AE"/>
    <w:rsid w:val="00894A3F"/>
    <w:rsid w:val="0089527C"/>
    <w:rsid w:val="008A24EA"/>
    <w:rsid w:val="008A2564"/>
    <w:rsid w:val="008A315A"/>
    <w:rsid w:val="008A4DAF"/>
    <w:rsid w:val="008A4E52"/>
    <w:rsid w:val="008A4FAE"/>
    <w:rsid w:val="008A7F8F"/>
    <w:rsid w:val="008B07B5"/>
    <w:rsid w:val="008B15F0"/>
    <w:rsid w:val="008B374C"/>
    <w:rsid w:val="008B39E1"/>
    <w:rsid w:val="008B5AFC"/>
    <w:rsid w:val="008B6A9A"/>
    <w:rsid w:val="008B7A0B"/>
    <w:rsid w:val="008C3315"/>
    <w:rsid w:val="008C387D"/>
    <w:rsid w:val="008C4119"/>
    <w:rsid w:val="008C4965"/>
    <w:rsid w:val="008C4DC4"/>
    <w:rsid w:val="008D0745"/>
    <w:rsid w:val="008D0E28"/>
    <w:rsid w:val="008D0E9B"/>
    <w:rsid w:val="008D41C3"/>
    <w:rsid w:val="008D428D"/>
    <w:rsid w:val="008D4A87"/>
    <w:rsid w:val="008E141E"/>
    <w:rsid w:val="008E14DB"/>
    <w:rsid w:val="008E2B4C"/>
    <w:rsid w:val="008E2C49"/>
    <w:rsid w:val="008E3259"/>
    <w:rsid w:val="008E456F"/>
    <w:rsid w:val="008E52CD"/>
    <w:rsid w:val="008E5A28"/>
    <w:rsid w:val="008E5FBC"/>
    <w:rsid w:val="008F0095"/>
    <w:rsid w:val="008F0E80"/>
    <w:rsid w:val="008F4431"/>
    <w:rsid w:val="008F6FC6"/>
    <w:rsid w:val="00900386"/>
    <w:rsid w:val="00900BFC"/>
    <w:rsid w:val="00900F8C"/>
    <w:rsid w:val="0090346C"/>
    <w:rsid w:val="00903F19"/>
    <w:rsid w:val="009072CB"/>
    <w:rsid w:val="00911CE0"/>
    <w:rsid w:val="009159A0"/>
    <w:rsid w:val="00917CD0"/>
    <w:rsid w:val="00922423"/>
    <w:rsid w:val="0092552B"/>
    <w:rsid w:val="009257B8"/>
    <w:rsid w:val="00925C0E"/>
    <w:rsid w:val="009261D5"/>
    <w:rsid w:val="00926A62"/>
    <w:rsid w:val="00926BD7"/>
    <w:rsid w:val="00927619"/>
    <w:rsid w:val="009300DD"/>
    <w:rsid w:val="00933390"/>
    <w:rsid w:val="00936E79"/>
    <w:rsid w:val="00937BC6"/>
    <w:rsid w:val="00940341"/>
    <w:rsid w:val="00941516"/>
    <w:rsid w:val="009424C1"/>
    <w:rsid w:val="0094294B"/>
    <w:rsid w:val="00942FA8"/>
    <w:rsid w:val="00943C5F"/>
    <w:rsid w:val="00943CCE"/>
    <w:rsid w:val="00944D52"/>
    <w:rsid w:val="00945661"/>
    <w:rsid w:val="00945C07"/>
    <w:rsid w:val="00947D08"/>
    <w:rsid w:val="0095190D"/>
    <w:rsid w:val="009519EA"/>
    <w:rsid w:val="00954099"/>
    <w:rsid w:val="0095496B"/>
    <w:rsid w:val="00960D3A"/>
    <w:rsid w:val="00961A5D"/>
    <w:rsid w:val="00961F86"/>
    <w:rsid w:val="00962D9C"/>
    <w:rsid w:val="00963A66"/>
    <w:rsid w:val="00965981"/>
    <w:rsid w:val="009713AE"/>
    <w:rsid w:val="00971EB3"/>
    <w:rsid w:val="00973D8C"/>
    <w:rsid w:val="00974B95"/>
    <w:rsid w:val="00976131"/>
    <w:rsid w:val="009852FB"/>
    <w:rsid w:val="009860AA"/>
    <w:rsid w:val="009863EA"/>
    <w:rsid w:val="00986D2B"/>
    <w:rsid w:val="00990AE8"/>
    <w:rsid w:val="009910C3"/>
    <w:rsid w:val="009925F2"/>
    <w:rsid w:val="00992B3A"/>
    <w:rsid w:val="009948BF"/>
    <w:rsid w:val="00997689"/>
    <w:rsid w:val="009A0A3F"/>
    <w:rsid w:val="009A0E90"/>
    <w:rsid w:val="009A1D65"/>
    <w:rsid w:val="009A230D"/>
    <w:rsid w:val="009A2438"/>
    <w:rsid w:val="009A33C8"/>
    <w:rsid w:val="009A5377"/>
    <w:rsid w:val="009A5952"/>
    <w:rsid w:val="009B21A2"/>
    <w:rsid w:val="009B3267"/>
    <w:rsid w:val="009B476D"/>
    <w:rsid w:val="009B6357"/>
    <w:rsid w:val="009C0DE8"/>
    <w:rsid w:val="009C5791"/>
    <w:rsid w:val="009C644E"/>
    <w:rsid w:val="009C7251"/>
    <w:rsid w:val="009C7581"/>
    <w:rsid w:val="009D0893"/>
    <w:rsid w:val="009D107A"/>
    <w:rsid w:val="009D1718"/>
    <w:rsid w:val="009D2116"/>
    <w:rsid w:val="009D2481"/>
    <w:rsid w:val="009D2D23"/>
    <w:rsid w:val="009D3B11"/>
    <w:rsid w:val="009D56CA"/>
    <w:rsid w:val="009D5807"/>
    <w:rsid w:val="009D60A4"/>
    <w:rsid w:val="009D64ED"/>
    <w:rsid w:val="009D6DCB"/>
    <w:rsid w:val="009D73C6"/>
    <w:rsid w:val="009D7735"/>
    <w:rsid w:val="009E0363"/>
    <w:rsid w:val="009E2C47"/>
    <w:rsid w:val="009E2F3F"/>
    <w:rsid w:val="009E5E9E"/>
    <w:rsid w:val="009E7D93"/>
    <w:rsid w:val="009F1E13"/>
    <w:rsid w:val="009F1E48"/>
    <w:rsid w:val="009F58FA"/>
    <w:rsid w:val="009F5B79"/>
    <w:rsid w:val="009F5BDB"/>
    <w:rsid w:val="009F672E"/>
    <w:rsid w:val="009F6EF1"/>
    <w:rsid w:val="009F72B0"/>
    <w:rsid w:val="00A00783"/>
    <w:rsid w:val="00A01A1C"/>
    <w:rsid w:val="00A02862"/>
    <w:rsid w:val="00A0357B"/>
    <w:rsid w:val="00A05E5A"/>
    <w:rsid w:val="00A064C1"/>
    <w:rsid w:val="00A06670"/>
    <w:rsid w:val="00A07C4B"/>
    <w:rsid w:val="00A10879"/>
    <w:rsid w:val="00A10C0E"/>
    <w:rsid w:val="00A1159C"/>
    <w:rsid w:val="00A126E8"/>
    <w:rsid w:val="00A134C0"/>
    <w:rsid w:val="00A13C15"/>
    <w:rsid w:val="00A14277"/>
    <w:rsid w:val="00A165C4"/>
    <w:rsid w:val="00A16CFB"/>
    <w:rsid w:val="00A178A5"/>
    <w:rsid w:val="00A17C39"/>
    <w:rsid w:val="00A22E00"/>
    <w:rsid w:val="00A22E2A"/>
    <w:rsid w:val="00A23B8D"/>
    <w:rsid w:val="00A23CA3"/>
    <w:rsid w:val="00A25938"/>
    <w:rsid w:val="00A25E95"/>
    <w:rsid w:val="00A271A2"/>
    <w:rsid w:val="00A3074F"/>
    <w:rsid w:val="00A31856"/>
    <w:rsid w:val="00A320E8"/>
    <w:rsid w:val="00A330F2"/>
    <w:rsid w:val="00A34B5A"/>
    <w:rsid w:val="00A3655E"/>
    <w:rsid w:val="00A36978"/>
    <w:rsid w:val="00A36AA8"/>
    <w:rsid w:val="00A36E11"/>
    <w:rsid w:val="00A40C59"/>
    <w:rsid w:val="00A42658"/>
    <w:rsid w:val="00A42E75"/>
    <w:rsid w:val="00A460EF"/>
    <w:rsid w:val="00A5044B"/>
    <w:rsid w:val="00A507AD"/>
    <w:rsid w:val="00A50F9F"/>
    <w:rsid w:val="00A51103"/>
    <w:rsid w:val="00A5153C"/>
    <w:rsid w:val="00A54C4D"/>
    <w:rsid w:val="00A551B5"/>
    <w:rsid w:val="00A55C59"/>
    <w:rsid w:val="00A567DE"/>
    <w:rsid w:val="00A57B0F"/>
    <w:rsid w:val="00A6189A"/>
    <w:rsid w:val="00A61F0E"/>
    <w:rsid w:val="00A62619"/>
    <w:rsid w:val="00A63009"/>
    <w:rsid w:val="00A633DE"/>
    <w:rsid w:val="00A70B1F"/>
    <w:rsid w:val="00A70B8D"/>
    <w:rsid w:val="00A70C05"/>
    <w:rsid w:val="00A72200"/>
    <w:rsid w:val="00A737C4"/>
    <w:rsid w:val="00A74DAD"/>
    <w:rsid w:val="00A7558E"/>
    <w:rsid w:val="00A76CB7"/>
    <w:rsid w:val="00A812BE"/>
    <w:rsid w:val="00A82873"/>
    <w:rsid w:val="00A82AFA"/>
    <w:rsid w:val="00A82BE0"/>
    <w:rsid w:val="00A863BA"/>
    <w:rsid w:val="00A86D94"/>
    <w:rsid w:val="00A879E0"/>
    <w:rsid w:val="00A90023"/>
    <w:rsid w:val="00A90A05"/>
    <w:rsid w:val="00A90CAA"/>
    <w:rsid w:val="00A90D68"/>
    <w:rsid w:val="00A917F7"/>
    <w:rsid w:val="00A93956"/>
    <w:rsid w:val="00A93F50"/>
    <w:rsid w:val="00A96B4C"/>
    <w:rsid w:val="00A96BE6"/>
    <w:rsid w:val="00A97264"/>
    <w:rsid w:val="00AA13D4"/>
    <w:rsid w:val="00AA2716"/>
    <w:rsid w:val="00AA73F0"/>
    <w:rsid w:val="00AA7C45"/>
    <w:rsid w:val="00AB4549"/>
    <w:rsid w:val="00AB6196"/>
    <w:rsid w:val="00AC0AF7"/>
    <w:rsid w:val="00AC1A5A"/>
    <w:rsid w:val="00AC29CC"/>
    <w:rsid w:val="00AC7D14"/>
    <w:rsid w:val="00AD01EC"/>
    <w:rsid w:val="00AD0766"/>
    <w:rsid w:val="00AD10C8"/>
    <w:rsid w:val="00AD7D0B"/>
    <w:rsid w:val="00AE0A06"/>
    <w:rsid w:val="00AE0B5A"/>
    <w:rsid w:val="00AE185E"/>
    <w:rsid w:val="00AE1CD0"/>
    <w:rsid w:val="00AE2BB3"/>
    <w:rsid w:val="00AE4C9D"/>
    <w:rsid w:val="00AE53D5"/>
    <w:rsid w:val="00AE6040"/>
    <w:rsid w:val="00AE65CD"/>
    <w:rsid w:val="00AE68C5"/>
    <w:rsid w:val="00AF06AF"/>
    <w:rsid w:val="00AF0ACB"/>
    <w:rsid w:val="00AF3D02"/>
    <w:rsid w:val="00AF5A59"/>
    <w:rsid w:val="00B00F7F"/>
    <w:rsid w:val="00B04E2A"/>
    <w:rsid w:val="00B051DA"/>
    <w:rsid w:val="00B071D5"/>
    <w:rsid w:val="00B07DD9"/>
    <w:rsid w:val="00B128E2"/>
    <w:rsid w:val="00B132BB"/>
    <w:rsid w:val="00B1403A"/>
    <w:rsid w:val="00B144D4"/>
    <w:rsid w:val="00B15759"/>
    <w:rsid w:val="00B25E0B"/>
    <w:rsid w:val="00B26253"/>
    <w:rsid w:val="00B268DC"/>
    <w:rsid w:val="00B304D5"/>
    <w:rsid w:val="00B33879"/>
    <w:rsid w:val="00B36BEC"/>
    <w:rsid w:val="00B4060E"/>
    <w:rsid w:val="00B40A7D"/>
    <w:rsid w:val="00B41D7B"/>
    <w:rsid w:val="00B43228"/>
    <w:rsid w:val="00B439F9"/>
    <w:rsid w:val="00B45C30"/>
    <w:rsid w:val="00B45DCD"/>
    <w:rsid w:val="00B46767"/>
    <w:rsid w:val="00B46F06"/>
    <w:rsid w:val="00B47C4A"/>
    <w:rsid w:val="00B50C4B"/>
    <w:rsid w:val="00B5245C"/>
    <w:rsid w:val="00B530AE"/>
    <w:rsid w:val="00B53870"/>
    <w:rsid w:val="00B56154"/>
    <w:rsid w:val="00B5619C"/>
    <w:rsid w:val="00B62FE9"/>
    <w:rsid w:val="00B632A4"/>
    <w:rsid w:val="00B63FB0"/>
    <w:rsid w:val="00B67960"/>
    <w:rsid w:val="00B70525"/>
    <w:rsid w:val="00B7116E"/>
    <w:rsid w:val="00B73601"/>
    <w:rsid w:val="00B7516C"/>
    <w:rsid w:val="00B754EC"/>
    <w:rsid w:val="00B762D7"/>
    <w:rsid w:val="00B76A75"/>
    <w:rsid w:val="00B7774B"/>
    <w:rsid w:val="00B85227"/>
    <w:rsid w:val="00B85599"/>
    <w:rsid w:val="00B85794"/>
    <w:rsid w:val="00B9137F"/>
    <w:rsid w:val="00B937BA"/>
    <w:rsid w:val="00BA0320"/>
    <w:rsid w:val="00BA3E22"/>
    <w:rsid w:val="00BA54DF"/>
    <w:rsid w:val="00BA5C69"/>
    <w:rsid w:val="00BB0D1B"/>
    <w:rsid w:val="00BB25EB"/>
    <w:rsid w:val="00BB52BC"/>
    <w:rsid w:val="00BB7282"/>
    <w:rsid w:val="00BC51A7"/>
    <w:rsid w:val="00BC5FD9"/>
    <w:rsid w:val="00BC6040"/>
    <w:rsid w:val="00BC7A4A"/>
    <w:rsid w:val="00BD0CC0"/>
    <w:rsid w:val="00BD0E25"/>
    <w:rsid w:val="00BD1147"/>
    <w:rsid w:val="00BD3E5B"/>
    <w:rsid w:val="00BD4304"/>
    <w:rsid w:val="00BD594B"/>
    <w:rsid w:val="00BD64AD"/>
    <w:rsid w:val="00BE1827"/>
    <w:rsid w:val="00BE26A0"/>
    <w:rsid w:val="00BE38D5"/>
    <w:rsid w:val="00BE4882"/>
    <w:rsid w:val="00BE754E"/>
    <w:rsid w:val="00BE75DA"/>
    <w:rsid w:val="00BF1B37"/>
    <w:rsid w:val="00BF4A1C"/>
    <w:rsid w:val="00C02A4A"/>
    <w:rsid w:val="00C0346A"/>
    <w:rsid w:val="00C047A0"/>
    <w:rsid w:val="00C05F39"/>
    <w:rsid w:val="00C07F31"/>
    <w:rsid w:val="00C12B4B"/>
    <w:rsid w:val="00C13075"/>
    <w:rsid w:val="00C13863"/>
    <w:rsid w:val="00C20540"/>
    <w:rsid w:val="00C22555"/>
    <w:rsid w:val="00C22BDD"/>
    <w:rsid w:val="00C22E64"/>
    <w:rsid w:val="00C25225"/>
    <w:rsid w:val="00C26512"/>
    <w:rsid w:val="00C26F5D"/>
    <w:rsid w:val="00C31B63"/>
    <w:rsid w:val="00C32DE7"/>
    <w:rsid w:val="00C34069"/>
    <w:rsid w:val="00C35C15"/>
    <w:rsid w:val="00C36E89"/>
    <w:rsid w:val="00C37F0E"/>
    <w:rsid w:val="00C409BA"/>
    <w:rsid w:val="00C413F3"/>
    <w:rsid w:val="00C42B22"/>
    <w:rsid w:val="00C45507"/>
    <w:rsid w:val="00C46DF9"/>
    <w:rsid w:val="00C47C19"/>
    <w:rsid w:val="00C501C5"/>
    <w:rsid w:val="00C50A79"/>
    <w:rsid w:val="00C52415"/>
    <w:rsid w:val="00C601A3"/>
    <w:rsid w:val="00C63BA1"/>
    <w:rsid w:val="00C64FCF"/>
    <w:rsid w:val="00C6529E"/>
    <w:rsid w:val="00C67684"/>
    <w:rsid w:val="00C67B6E"/>
    <w:rsid w:val="00C708FD"/>
    <w:rsid w:val="00C7406E"/>
    <w:rsid w:val="00C74C20"/>
    <w:rsid w:val="00C760FD"/>
    <w:rsid w:val="00C768AF"/>
    <w:rsid w:val="00C76F24"/>
    <w:rsid w:val="00C80B2F"/>
    <w:rsid w:val="00C82C50"/>
    <w:rsid w:val="00C846DC"/>
    <w:rsid w:val="00C87918"/>
    <w:rsid w:val="00C87AD8"/>
    <w:rsid w:val="00C9004F"/>
    <w:rsid w:val="00C95E4D"/>
    <w:rsid w:val="00CA009C"/>
    <w:rsid w:val="00CA1220"/>
    <w:rsid w:val="00CA3D91"/>
    <w:rsid w:val="00CA73CD"/>
    <w:rsid w:val="00CB1B29"/>
    <w:rsid w:val="00CB5B99"/>
    <w:rsid w:val="00CB5DB9"/>
    <w:rsid w:val="00CC0FEC"/>
    <w:rsid w:val="00CC2CE6"/>
    <w:rsid w:val="00CC59D6"/>
    <w:rsid w:val="00CC6E42"/>
    <w:rsid w:val="00CC7940"/>
    <w:rsid w:val="00CC799F"/>
    <w:rsid w:val="00CD1F61"/>
    <w:rsid w:val="00CD2F92"/>
    <w:rsid w:val="00CD53AB"/>
    <w:rsid w:val="00CD783B"/>
    <w:rsid w:val="00CE2C8B"/>
    <w:rsid w:val="00CE3A26"/>
    <w:rsid w:val="00CE4CB1"/>
    <w:rsid w:val="00CE5B11"/>
    <w:rsid w:val="00CF047E"/>
    <w:rsid w:val="00CF53CD"/>
    <w:rsid w:val="00D011AD"/>
    <w:rsid w:val="00D029A1"/>
    <w:rsid w:val="00D03AEB"/>
    <w:rsid w:val="00D04B94"/>
    <w:rsid w:val="00D06ECC"/>
    <w:rsid w:val="00D1116E"/>
    <w:rsid w:val="00D1161A"/>
    <w:rsid w:val="00D11690"/>
    <w:rsid w:val="00D12AD3"/>
    <w:rsid w:val="00D15276"/>
    <w:rsid w:val="00D16635"/>
    <w:rsid w:val="00D20E34"/>
    <w:rsid w:val="00D22969"/>
    <w:rsid w:val="00D2426C"/>
    <w:rsid w:val="00D25744"/>
    <w:rsid w:val="00D25A42"/>
    <w:rsid w:val="00D27004"/>
    <w:rsid w:val="00D31A09"/>
    <w:rsid w:val="00D322D2"/>
    <w:rsid w:val="00D329C1"/>
    <w:rsid w:val="00D3374B"/>
    <w:rsid w:val="00D350FB"/>
    <w:rsid w:val="00D37532"/>
    <w:rsid w:val="00D37AAD"/>
    <w:rsid w:val="00D37C99"/>
    <w:rsid w:val="00D37C9A"/>
    <w:rsid w:val="00D40800"/>
    <w:rsid w:val="00D40EED"/>
    <w:rsid w:val="00D41106"/>
    <w:rsid w:val="00D423DB"/>
    <w:rsid w:val="00D43412"/>
    <w:rsid w:val="00D434EC"/>
    <w:rsid w:val="00D45454"/>
    <w:rsid w:val="00D45DD3"/>
    <w:rsid w:val="00D4705A"/>
    <w:rsid w:val="00D47756"/>
    <w:rsid w:val="00D508DB"/>
    <w:rsid w:val="00D50E51"/>
    <w:rsid w:val="00D54ABC"/>
    <w:rsid w:val="00D554C9"/>
    <w:rsid w:val="00D558BF"/>
    <w:rsid w:val="00D5731D"/>
    <w:rsid w:val="00D57E21"/>
    <w:rsid w:val="00D64BB5"/>
    <w:rsid w:val="00D66EBE"/>
    <w:rsid w:val="00D670A5"/>
    <w:rsid w:val="00D67580"/>
    <w:rsid w:val="00D677F5"/>
    <w:rsid w:val="00D70ED1"/>
    <w:rsid w:val="00D71DF6"/>
    <w:rsid w:val="00D72543"/>
    <w:rsid w:val="00D7365B"/>
    <w:rsid w:val="00D74432"/>
    <w:rsid w:val="00D74E44"/>
    <w:rsid w:val="00D83090"/>
    <w:rsid w:val="00D848B7"/>
    <w:rsid w:val="00D86299"/>
    <w:rsid w:val="00D866FC"/>
    <w:rsid w:val="00D87C57"/>
    <w:rsid w:val="00D91829"/>
    <w:rsid w:val="00D91FBC"/>
    <w:rsid w:val="00D92CC5"/>
    <w:rsid w:val="00D92FE1"/>
    <w:rsid w:val="00D9371F"/>
    <w:rsid w:val="00D93FE1"/>
    <w:rsid w:val="00D96164"/>
    <w:rsid w:val="00D977F4"/>
    <w:rsid w:val="00D97DE2"/>
    <w:rsid w:val="00DA14E4"/>
    <w:rsid w:val="00DA154A"/>
    <w:rsid w:val="00DA278D"/>
    <w:rsid w:val="00DA499C"/>
    <w:rsid w:val="00DA5CA8"/>
    <w:rsid w:val="00DA6396"/>
    <w:rsid w:val="00DB085A"/>
    <w:rsid w:val="00DB396D"/>
    <w:rsid w:val="00DB4D89"/>
    <w:rsid w:val="00DB5BDB"/>
    <w:rsid w:val="00DB6BAE"/>
    <w:rsid w:val="00DB72E6"/>
    <w:rsid w:val="00DC022D"/>
    <w:rsid w:val="00DC1267"/>
    <w:rsid w:val="00DC3DE5"/>
    <w:rsid w:val="00DC4DB8"/>
    <w:rsid w:val="00DC70C7"/>
    <w:rsid w:val="00DC7D3F"/>
    <w:rsid w:val="00DD053C"/>
    <w:rsid w:val="00DD3E31"/>
    <w:rsid w:val="00DD6948"/>
    <w:rsid w:val="00DE0027"/>
    <w:rsid w:val="00DE15ED"/>
    <w:rsid w:val="00DE1D7D"/>
    <w:rsid w:val="00DE30A1"/>
    <w:rsid w:val="00DE57C2"/>
    <w:rsid w:val="00DE5E9C"/>
    <w:rsid w:val="00DE7A13"/>
    <w:rsid w:val="00DF3027"/>
    <w:rsid w:val="00DF3CD9"/>
    <w:rsid w:val="00DF68D4"/>
    <w:rsid w:val="00E00E9E"/>
    <w:rsid w:val="00E04399"/>
    <w:rsid w:val="00E11451"/>
    <w:rsid w:val="00E13357"/>
    <w:rsid w:val="00E138A5"/>
    <w:rsid w:val="00E14BEA"/>
    <w:rsid w:val="00E14F06"/>
    <w:rsid w:val="00E15BB9"/>
    <w:rsid w:val="00E16035"/>
    <w:rsid w:val="00E20DDF"/>
    <w:rsid w:val="00E21E43"/>
    <w:rsid w:val="00E24804"/>
    <w:rsid w:val="00E263C0"/>
    <w:rsid w:val="00E27D91"/>
    <w:rsid w:val="00E35168"/>
    <w:rsid w:val="00E36C9D"/>
    <w:rsid w:val="00E37A94"/>
    <w:rsid w:val="00E40156"/>
    <w:rsid w:val="00E411E1"/>
    <w:rsid w:val="00E4195B"/>
    <w:rsid w:val="00E41B84"/>
    <w:rsid w:val="00E4307E"/>
    <w:rsid w:val="00E4353B"/>
    <w:rsid w:val="00E43B55"/>
    <w:rsid w:val="00E440C8"/>
    <w:rsid w:val="00E47466"/>
    <w:rsid w:val="00E54025"/>
    <w:rsid w:val="00E551CB"/>
    <w:rsid w:val="00E568C1"/>
    <w:rsid w:val="00E61589"/>
    <w:rsid w:val="00E62F94"/>
    <w:rsid w:val="00E666D4"/>
    <w:rsid w:val="00E705BE"/>
    <w:rsid w:val="00E72067"/>
    <w:rsid w:val="00E728DF"/>
    <w:rsid w:val="00E76119"/>
    <w:rsid w:val="00E762A1"/>
    <w:rsid w:val="00E77595"/>
    <w:rsid w:val="00E77D4B"/>
    <w:rsid w:val="00E80652"/>
    <w:rsid w:val="00E822EC"/>
    <w:rsid w:val="00E83D6F"/>
    <w:rsid w:val="00E84273"/>
    <w:rsid w:val="00E84476"/>
    <w:rsid w:val="00E869BE"/>
    <w:rsid w:val="00E86EEA"/>
    <w:rsid w:val="00E91C5C"/>
    <w:rsid w:val="00E92A22"/>
    <w:rsid w:val="00E962BC"/>
    <w:rsid w:val="00EA08CB"/>
    <w:rsid w:val="00EA1692"/>
    <w:rsid w:val="00EA2904"/>
    <w:rsid w:val="00EA2ABE"/>
    <w:rsid w:val="00EA2E9A"/>
    <w:rsid w:val="00EB0AE4"/>
    <w:rsid w:val="00EB0EFC"/>
    <w:rsid w:val="00EB1F14"/>
    <w:rsid w:val="00EB3FCE"/>
    <w:rsid w:val="00EB4BCB"/>
    <w:rsid w:val="00EB6FF3"/>
    <w:rsid w:val="00EC0C01"/>
    <w:rsid w:val="00EC39E3"/>
    <w:rsid w:val="00EC509C"/>
    <w:rsid w:val="00EC5E79"/>
    <w:rsid w:val="00ED3204"/>
    <w:rsid w:val="00ED65EB"/>
    <w:rsid w:val="00EE0E75"/>
    <w:rsid w:val="00EE1CDA"/>
    <w:rsid w:val="00EE204C"/>
    <w:rsid w:val="00EE5508"/>
    <w:rsid w:val="00EE7722"/>
    <w:rsid w:val="00EF11CD"/>
    <w:rsid w:val="00EF681A"/>
    <w:rsid w:val="00EF6839"/>
    <w:rsid w:val="00F004F4"/>
    <w:rsid w:val="00F01033"/>
    <w:rsid w:val="00F02303"/>
    <w:rsid w:val="00F0392F"/>
    <w:rsid w:val="00F05E3E"/>
    <w:rsid w:val="00F0629E"/>
    <w:rsid w:val="00F1015A"/>
    <w:rsid w:val="00F11F40"/>
    <w:rsid w:val="00F26903"/>
    <w:rsid w:val="00F27BE4"/>
    <w:rsid w:val="00F3067F"/>
    <w:rsid w:val="00F31A9E"/>
    <w:rsid w:val="00F34F68"/>
    <w:rsid w:val="00F36F8A"/>
    <w:rsid w:val="00F4017F"/>
    <w:rsid w:val="00F476EE"/>
    <w:rsid w:val="00F503CE"/>
    <w:rsid w:val="00F50D51"/>
    <w:rsid w:val="00F5100F"/>
    <w:rsid w:val="00F51AE4"/>
    <w:rsid w:val="00F540D2"/>
    <w:rsid w:val="00F54428"/>
    <w:rsid w:val="00F62AEE"/>
    <w:rsid w:val="00F62BBD"/>
    <w:rsid w:val="00F653B8"/>
    <w:rsid w:val="00F65441"/>
    <w:rsid w:val="00F6665F"/>
    <w:rsid w:val="00F667BE"/>
    <w:rsid w:val="00F667C3"/>
    <w:rsid w:val="00F66F78"/>
    <w:rsid w:val="00F70F6B"/>
    <w:rsid w:val="00F7227E"/>
    <w:rsid w:val="00F74BC7"/>
    <w:rsid w:val="00F76203"/>
    <w:rsid w:val="00F8097C"/>
    <w:rsid w:val="00F816EA"/>
    <w:rsid w:val="00F82572"/>
    <w:rsid w:val="00F82ABE"/>
    <w:rsid w:val="00F82B42"/>
    <w:rsid w:val="00F85FDD"/>
    <w:rsid w:val="00F92425"/>
    <w:rsid w:val="00F93E5F"/>
    <w:rsid w:val="00F9550F"/>
    <w:rsid w:val="00F955FE"/>
    <w:rsid w:val="00F96B38"/>
    <w:rsid w:val="00FA09A2"/>
    <w:rsid w:val="00FA0AB5"/>
    <w:rsid w:val="00FA5309"/>
    <w:rsid w:val="00FA6AA6"/>
    <w:rsid w:val="00FB1794"/>
    <w:rsid w:val="00FB29ED"/>
    <w:rsid w:val="00FB394A"/>
    <w:rsid w:val="00FB4D1C"/>
    <w:rsid w:val="00FB4F0F"/>
    <w:rsid w:val="00FB5552"/>
    <w:rsid w:val="00FB58A2"/>
    <w:rsid w:val="00FB6F96"/>
    <w:rsid w:val="00FC7592"/>
    <w:rsid w:val="00FC77D3"/>
    <w:rsid w:val="00FD0B3F"/>
    <w:rsid w:val="00FD1EE6"/>
    <w:rsid w:val="00FD3869"/>
    <w:rsid w:val="00FD390D"/>
    <w:rsid w:val="00FD4822"/>
    <w:rsid w:val="00FD5BAA"/>
    <w:rsid w:val="00FD5E3E"/>
    <w:rsid w:val="00FD723B"/>
    <w:rsid w:val="00FE0375"/>
    <w:rsid w:val="00FE10CF"/>
    <w:rsid w:val="00FE64AB"/>
    <w:rsid w:val="00FE6A47"/>
    <w:rsid w:val="00FE711A"/>
    <w:rsid w:val="00FF38EF"/>
    <w:rsid w:val="00FF69A3"/>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5659">
      <w:bodyDiv w:val="1"/>
      <w:marLeft w:val="0"/>
      <w:marRight w:val="0"/>
      <w:marTop w:val="0"/>
      <w:marBottom w:val="0"/>
      <w:divBdr>
        <w:top w:val="none" w:sz="0" w:space="0" w:color="auto"/>
        <w:left w:val="none" w:sz="0" w:space="0" w:color="auto"/>
        <w:bottom w:val="none" w:sz="0" w:space="0" w:color="auto"/>
        <w:right w:val="none" w:sz="0" w:space="0" w:color="auto"/>
      </w:divBdr>
    </w:div>
    <w:div w:id="97603707">
      <w:bodyDiv w:val="1"/>
      <w:marLeft w:val="0"/>
      <w:marRight w:val="0"/>
      <w:marTop w:val="0"/>
      <w:marBottom w:val="0"/>
      <w:divBdr>
        <w:top w:val="none" w:sz="0" w:space="0" w:color="auto"/>
        <w:left w:val="none" w:sz="0" w:space="0" w:color="auto"/>
        <w:bottom w:val="none" w:sz="0" w:space="0" w:color="auto"/>
        <w:right w:val="none" w:sz="0" w:space="0" w:color="auto"/>
      </w:divBdr>
    </w:div>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136453637">
      <w:bodyDiv w:val="1"/>
      <w:marLeft w:val="0"/>
      <w:marRight w:val="0"/>
      <w:marTop w:val="0"/>
      <w:marBottom w:val="0"/>
      <w:divBdr>
        <w:top w:val="none" w:sz="0" w:space="0" w:color="auto"/>
        <w:left w:val="none" w:sz="0" w:space="0" w:color="auto"/>
        <w:bottom w:val="none" w:sz="0" w:space="0" w:color="auto"/>
        <w:right w:val="none" w:sz="0" w:space="0" w:color="auto"/>
      </w:divBdr>
    </w:div>
    <w:div w:id="185605612">
      <w:bodyDiv w:val="1"/>
      <w:marLeft w:val="0"/>
      <w:marRight w:val="0"/>
      <w:marTop w:val="0"/>
      <w:marBottom w:val="0"/>
      <w:divBdr>
        <w:top w:val="none" w:sz="0" w:space="0" w:color="auto"/>
        <w:left w:val="none" w:sz="0" w:space="0" w:color="auto"/>
        <w:bottom w:val="none" w:sz="0" w:space="0" w:color="auto"/>
        <w:right w:val="none" w:sz="0" w:space="0" w:color="auto"/>
      </w:divBdr>
    </w:div>
    <w:div w:id="188109588">
      <w:bodyDiv w:val="1"/>
      <w:marLeft w:val="0"/>
      <w:marRight w:val="0"/>
      <w:marTop w:val="0"/>
      <w:marBottom w:val="0"/>
      <w:divBdr>
        <w:top w:val="none" w:sz="0" w:space="0" w:color="auto"/>
        <w:left w:val="none" w:sz="0" w:space="0" w:color="auto"/>
        <w:bottom w:val="none" w:sz="0" w:space="0" w:color="auto"/>
        <w:right w:val="none" w:sz="0" w:space="0" w:color="auto"/>
      </w:divBdr>
    </w:div>
    <w:div w:id="226458818">
      <w:bodyDiv w:val="1"/>
      <w:marLeft w:val="0"/>
      <w:marRight w:val="0"/>
      <w:marTop w:val="0"/>
      <w:marBottom w:val="0"/>
      <w:divBdr>
        <w:top w:val="none" w:sz="0" w:space="0" w:color="auto"/>
        <w:left w:val="none" w:sz="0" w:space="0" w:color="auto"/>
        <w:bottom w:val="none" w:sz="0" w:space="0" w:color="auto"/>
        <w:right w:val="none" w:sz="0" w:space="0" w:color="auto"/>
      </w:divBdr>
    </w:div>
    <w:div w:id="254752448">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383725082">
      <w:bodyDiv w:val="1"/>
      <w:marLeft w:val="0"/>
      <w:marRight w:val="0"/>
      <w:marTop w:val="0"/>
      <w:marBottom w:val="0"/>
      <w:divBdr>
        <w:top w:val="none" w:sz="0" w:space="0" w:color="auto"/>
        <w:left w:val="none" w:sz="0" w:space="0" w:color="auto"/>
        <w:bottom w:val="none" w:sz="0" w:space="0" w:color="auto"/>
        <w:right w:val="none" w:sz="0" w:space="0" w:color="auto"/>
      </w:divBdr>
    </w:div>
    <w:div w:id="426385409">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578949088">
      <w:bodyDiv w:val="1"/>
      <w:marLeft w:val="0"/>
      <w:marRight w:val="0"/>
      <w:marTop w:val="0"/>
      <w:marBottom w:val="0"/>
      <w:divBdr>
        <w:top w:val="none" w:sz="0" w:space="0" w:color="auto"/>
        <w:left w:val="none" w:sz="0" w:space="0" w:color="auto"/>
        <w:bottom w:val="none" w:sz="0" w:space="0" w:color="auto"/>
        <w:right w:val="none" w:sz="0" w:space="0" w:color="auto"/>
      </w:divBdr>
    </w:div>
    <w:div w:id="655497977">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692341605">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931931931">
      <w:bodyDiv w:val="1"/>
      <w:marLeft w:val="0"/>
      <w:marRight w:val="0"/>
      <w:marTop w:val="0"/>
      <w:marBottom w:val="0"/>
      <w:divBdr>
        <w:top w:val="none" w:sz="0" w:space="0" w:color="auto"/>
        <w:left w:val="none" w:sz="0" w:space="0" w:color="auto"/>
        <w:bottom w:val="none" w:sz="0" w:space="0" w:color="auto"/>
        <w:right w:val="none" w:sz="0" w:space="0" w:color="auto"/>
      </w:divBdr>
    </w:div>
    <w:div w:id="1064646344">
      <w:bodyDiv w:val="1"/>
      <w:marLeft w:val="0"/>
      <w:marRight w:val="0"/>
      <w:marTop w:val="0"/>
      <w:marBottom w:val="0"/>
      <w:divBdr>
        <w:top w:val="none" w:sz="0" w:space="0" w:color="auto"/>
        <w:left w:val="none" w:sz="0" w:space="0" w:color="auto"/>
        <w:bottom w:val="none" w:sz="0" w:space="0" w:color="auto"/>
        <w:right w:val="none" w:sz="0" w:space="0" w:color="auto"/>
      </w:divBdr>
    </w:div>
    <w:div w:id="1438527579">
      <w:bodyDiv w:val="1"/>
      <w:marLeft w:val="0"/>
      <w:marRight w:val="0"/>
      <w:marTop w:val="0"/>
      <w:marBottom w:val="0"/>
      <w:divBdr>
        <w:top w:val="none" w:sz="0" w:space="0" w:color="auto"/>
        <w:left w:val="none" w:sz="0" w:space="0" w:color="auto"/>
        <w:bottom w:val="none" w:sz="0" w:space="0" w:color="auto"/>
        <w:right w:val="none" w:sz="0" w:space="0" w:color="auto"/>
      </w:divBdr>
    </w:div>
    <w:div w:id="1445222794">
      <w:bodyDiv w:val="1"/>
      <w:marLeft w:val="0"/>
      <w:marRight w:val="0"/>
      <w:marTop w:val="0"/>
      <w:marBottom w:val="0"/>
      <w:divBdr>
        <w:top w:val="none" w:sz="0" w:space="0" w:color="auto"/>
        <w:left w:val="none" w:sz="0" w:space="0" w:color="auto"/>
        <w:bottom w:val="none" w:sz="0" w:space="0" w:color="auto"/>
        <w:right w:val="none" w:sz="0" w:space="0" w:color="auto"/>
      </w:divBdr>
    </w:div>
    <w:div w:id="1506360963">
      <w:bodyDiv w:val="1"/>
      <w:marLeft w:val="0"/>
      <w:marRight w:val="0"/>
      <w:marTop w:val="0"/>
      <w:marBottom w:val="0"/>
      <w:divBdr>
        <w:top w:val="none" w:sz="0" w:space="0" w:color="auto"/>
        <w:left w:val="none" w:sz="0" w:space="0" w:color="auto"/>
        <w:bottom w:val="none" w:sz="0" w:space="0" w:color="auto"/>
        <w:right w:val="none" w:sz="0" w:space="0" w:color="auto"/>
      </w:divBdr>
    </w:div>
    <w:div w:id="1757092445">
      <w:bodyDiv w:val="1"/>
      <w:marLeft w:val="0"/>
      <w:marRight w:val="0"/>
      <w:marTop w:val="0"/>
      <w:marBottom w:val="0"/>
      <w:divBdr>
        <w:top w:val="none" w:sz="0" w:space="0" w:color="auto"/>
        <w:left w:val="none" w:sz="0" w:space="0" w:color="auto"/>
        <w:bottom w:val="none" w:sz="0" w:space="0" w:color="auto"/>
        <w:right w:val="none" w:sz="0" w:space="0" w:color="auto"/>
      </w:divBdr>
    </w:div>
    <w:div w:id="1781997594">
      <w:bodyDiv w:val="1"/>
      <w:marLeft w:val="0"/>
      <w:marRight w:val="0"/>
      <w:marTop w:val="0"/>
      <w:marBottom w:val="0"/>
      <w:divBdr>
        <w:top w:val="none" w:sz="0" w:space="0" w:color="auto"/>
        <w:left w:val="none" w:sz="0" w:space="0" w:color="auto"/>
        <w:bottom w:val="none" w:sz="0" w:space="0" w:color="auto"/>
        <w:right w:val="none" w:sz="0" w:space="0" w:color="auto"/>
      </w:divBdr>
    </w:div>
    <w:div w:id="1798792865">
      <w:bodyDiv w:val="1"/>
      <w:marLeft w:val="0"/>
      <w:marRight w:val="0"/>
      <w:marTop w:val="0"/>
      <w:marBottom w:val="0"/>
      <w:divBdr>
        <w:top w:val="none" w:sz="0" w:space="0" w:color="auto"/>
        <w:left w:val="none" w:sz="0" w:space="0" w:color="auto"/>
        <w:bottom w:val="none" w:sz="0" w:space="0" w:color="auto"/>
        <w:right w:val="none" w:sz="0" w:space="0" w:color="auto"/>
      </w:divBdr>
    </w:div>
    <w:div w:id="1846901003">
      <w:bodyDiv w:val="1"/>
      <w:marLeft w:val="0"/>
      <w:marRight w:val="0"/>
      <w:marTop w:val="0"/>
      <w:marBottom w:val="0"/>
      <w:divBdr>
        <w:top w:val="none" w:sz="0" w:space="0" w:color="auto"/>
        <w:left w:val="none" w:sz="0" w:space="0" w:color="auto"/>
        <w:bottom w:val="none" w:sz="0" w:space="0" w:color="auto"/>
        <w:right w:val="none" w:sz="0" w:space="0" w:color="auto"/>
      </w:divBdr>
    </w:div>
    <w:div w:id="1892571464">
      <w:bodyDiv w:val="1"/>
      <w:marLeft w:val="0"/>
      <w:marRight w:val="0"/>
      <w:marTop w:val="0"/>
      <w:marBottom w:val="0"/>
      <w:divBdr>
        <w:top w:val="none" w:sz="0" w:space="0" w:color="auto"/>
        <w:left w:val="none" w:sz="0" w:space="0" w:color="auto"/>
        <w:bottom w:val="none" w:sz="0" w:space="0" w:color="auto"/>
        <w:right w:val="none" w:sz="0" w:space="0" w:color="auto"/>
      </w:divBdr>
    </w:div>
    <w:div w:id="1961914751">
      <w:bodyDiv w:val="1"/>
      <w:marLeft w:val="0"/>
      <w:marRight w:val="0"/>
      <w:marTop w:val="0"/>
      <w:marBottom w:val="0"/>
      <w:divBdr>
        <w:top w:val="none" w:sz="0" w:space="0" w:color="auto"/>
        <w:left w:val="none" w:sz="0" w:space="0" w:color="auto"/>
        <w:bottom w:val="none" w:sz="0" w:space="0" w:color="auto"/>
        <w:right w:val="none" w:sz="0" w:space="0" w:color="auto"/>
      </w:divBdr>
    </w:div>
    <w:div w:id="1990745572">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 w:id="2010935899">
      <w:bodyDiv w:val="1"/>
      <w:marLeft w:val="0"/>
      <w:marRight w:val="0"/>
      <w:marTop w:val="0"/>
      <w:marBottom w:val="0"/>
      <w:divBdr>
        <w:top w:val="none" w:sz="0" w:space="0" w:color="auto"/>
        <w:left w:val="none" w:sz="0" w:space="0" w:color="auto"/>
        <w:bottom w:val="none" w:sz="0" w:space="0" w:color="auto"/>
        <w:right w:val="none" w:sz="0" w:space="0" w:color="auto"/>
      </w:divBdr>
    </w:div>
    <w:div w:id="2082674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5A20DE74-9D22-40E0-8C4E-8ABF2FBA2483}"/>
</file>

<file path=docProps/app.xml><?xml version="1.0" encoding="utf-8"?>
<Properties xmlns="http://schemas.openxmlformats.org/officeDocument/2006/extended-properties" xmlns:vt="http://schemas.openxmlformats.org/officeDocument/2006/docPropsVTypes">
  <Template>Normal</Template>
  <TotalTime>109</TotalTime>
  <Pages>7</Pages>
  <Words>3251</Words>
  <Characters>17881</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96</cp:revision>
  <cp:lastPrinted>2025-04-22T08:39:00Z</cp:lastPrinted>
  <dcterms:created xsi:type="dcterms:W3CDTF">2025-07-30T12:45:00Z</dcterms:created>
  <dcterms:modified xsi:type="dcterms:W3CDTF">2025-07-30T14:41:00Z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