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26A5" w:rsidRPr="00A2702B" w:rsidRDefault="005E0967" w:rsidP="00A2702B">
      <w:pPr>
        <w:pStyle w:val="GuidePedagogiqueTitre1CHAPITRE"/>
      </w:pPr>
      <w:r w:rsidRPr="00B940FB">
        <w:t>Chapitre 1</w:t>
      </w:r>
      <w:r w:rsidR="000F26A5" w:rsidRPr="00B940FB">
        <w:tab/>
      </w:r>
      <w:r w:rsidRPr="00B940FB">
        <w:t>Comprendre les relations producteurs-distributeurs</w:t>
      </w:r>
    </w:p>
    <w:p w:rsidR="000F26A5" w:rsidRPr="00BE7D49" w:rsidRDefault="000F26A5" w:rsidP="000F26A5">
      <w:pPr>
        <w:pStyle w:val="GuidePedagogiquetitre2rfrentiel"/>
      </w:pPr>
      <w:r w:rsidRPr="00BE7D49">
        <w:t>RÉFÉrentiel</w:t>
      </w:r>
    </w:p>
    <w:tbl>
      <w:tblPr>
        <w:tblStyle w:val="Grilledutableau"/>
        <w:tblW w:w="0" w:type="auto"/>
        <w:tblLook w:val="04A0" w:firstRow="1" w:lastRow="0" w:firstColumn="1" w:lastColumn="0" w:noHBand="0" w:noVBand="1"/>
      </w:tblPr>
      <w:tblGrid>
        <w:gridCol w:w="5173"/>
        <w:gridCol w:w="5173"/>
      </w:tblGrid>
      <w:tr w:rsidR="000F26A5" w:rsidRPr="008E0D57" w:rsidTr="00FA1D24">
        <w:tc>
          <w:tcPr>
            <w:tcW w:w="5173" w:type="dxa"/>
          </w:tcPr>
          <w:p w:rsidR="000F26A5" w:rsidRPr="00477A2F" w:rsidRDefault="000F26A5" w:rsidP="00FA1D24">
            <w:pPr>
              <w:pStyle w:val="GuidePedagogiqueTitre3CompetenceetSA"/>
            </w:pPr>
            <w:r w:rsidRPr="008E0D57">
              <w:t>Compétence</w:t>
            </w:r>
          </w:p>
        </w:tc>
        <w:tc>
          <w:tcPr>
            <w:tcW w:w="5173" w:type="dxa"/>
          </w:tcPr>
          <w:p w:rsidR="000F26A5" w:rsidRPr="008E0D57" w:rsidRDefault="000F26A5" w:rsidP="00FA1D24">
            <w:pPr>
              <w:pStyle w:val="Tableautetiere"/>
            </w:pPr>
            <w:r w:rsidRPr="008E0D57">
              <w:t>Savoir</w:t>
            </w:r>
            <w:r w:rsidR="00DC06F7">
              <w:t>s</w:t>
            </w:r>
            <w:r w:rsidRPr="008E0D57">
              <w:t xml:space="preserve"> associé</w:t>
            </w:r>
            <w:r w:rsidR="00DC06F7">
              <w:t>s</w:t>
            </w:r>
          </w:p>
        </w:tc>
      </w:tr>
      <w:tr w:rsidR="000F26A5" w:rsidRPr="002D195B" w:rsidTr="00FA1D24">
        <w:tc>
          <w:tcPr>
            <w:tcW w:w="5173" w:type="dxa"/>
          </w:tcPr>
          <w:p w:rsidR="000F26A5" w:rsidRPr="002D195B" w:rsidRDefault="005E0967" w:rsidP="002D195B">
            <w:pPr>
              <w:pStyle w:val="GuidePedagogiqueTitre3CompetenceetSA"/>
              <w:rPr>
                <w:rFonts w:eastAsiaTheme="minorHAnsi"/>
                <w:b w:val="0"/>
                <w:lang w:eastAsia="en-US"/>
              </w:rPr>
            </w:pPr>
            <w:r w:rsidRPr="002D195B">
              <w:rPr>
                <w:rFonts w:eastAsiaTheme="minorHAnsi"/>
                <w:b w:val="0"/>
                <w:lang w:eastAsia="en-US"/>
              </w:rPr>
              <w:t>Valoriser l’offre sur le lieu de vente</w:t>
            </w:r>
          </w:p>
        </w:tc>
        <w:tc>
          <w:tcPr>
            <w:tcW w:w="5173" w:type="dxa"/>
          </w:tcPr>
          <w:p w:rsidR="000F26A5" w:rsidRPr="002D195B" w:rsidRDefault="005E0967" w:rsidP="003C0D95">
            <w:pPr>
              <w:pStyle w:val="GuidePedagogiqueTitre3CompetenceetSA"/>
              <w:rPr>
                <w:rFonts w:eastAsiaTheme="minorHAnsi" w:cs="DINOT-CondBold"/>
                <w:b w:val="0"/>
                <w:lang w:eastAsia="en-US"/>
              </w:rPr>
            </w:pPr>
            <w:r w:rsidRPr="002D195B">
              <w:rPr>
                <w:rFonts w:eastAsiaTheme="minorHAnsi"/>
                <w:b w:val="0"/>
                <w:lang w:eastAsia="en-US"/>
              </w:rPr>
              <w:t xml:space="preserve">Négociation vente grande distribution, organisation du réseau de distribution, </w:t>
            </w:r>
            <w:r w:rsidR="0098071D">
              <w:rPr>
                <w:rFonts w:eastAsiaTheme="minorHAnsi"/>
                <w:b w:val="0"/>
                <w:lang w:eastAsia="en-US"/>
              </w:rPr>
              <w:t xml:space="preserve">réseaux et stratégies </w:t>
            </w:r>
            <w:r w:rsidR="0098071D" w:rsidRPr="00331FE7">
              <w:rPr>
                <w:rFonts w:eastAsiaTheme="minorHAnsi"/>
                <w:b w:val="0"/>
                <w:lang w:eastAsia="en-US"/>
              </w:rPr>
              <w:t xml:space="preserve">de </w:t>
            </w:r>
            <w:r w:rsidR="0098071D" w:rsidRPr="00331FE7">
              <w:rPr>
                <w:rFonts w:eastAsiaTheme="minorHAnsi"/>
                <w:b w:val="0"/>
              </w:rPr>
              <w:t xml:space="preserve">distribution ; </w:t>
            </w:r>
            <w:r w:rsidRPr="00331FE7">
              <w:rPr>
                <w:rFonts w:eastAsiaTheme="minorHAnsi"/>
                <w:b w:val="0"/>
              </w:rPr>
              <w:t>techniques</w:t>
            </w:r>
            <w:r w:rsidRPr="00331FE7">
              <w:rPr>
                <w:rFonts w:eastAsiaTheme="minorHAnsi"/>
                <w:b w:val="0"/>
                <w:lang w:eastAsia="en-US"/>
              </w:rPr>
              <w:t xml:space="preserve"> de vente</w:t>
            </w:r>
            <w:r w:rsidRPr="002D195B">
              <w:rPr>
                <w:rFonts w:eastAsiaTheme="minorHAnsi"/>
                <w:b w:val="0"/>
                <w:lang w:eastAsia="en-US"/>
              </w:rPr>
              <w:t xml:space="preserve"> en grande distribution, droit de </w:t>
            </w:r>
            <w:r w:rsidR="003C0D95">
              <w:rPr>
                <w:rFonts w:eastAsiaTheme="minorHAnsi"/>
                <w:b w:val="0"/>
                <w:lang w:eastAsia="en-US"/>
              </w:rPr>
              <w:t>la distribution, prix et marge</w:t>
            </w:r>
          </w:p>
        </w:tc>
      </w:tr>
    </w:tbl>
    <w:p w:rsidR="000F26A5" w:rsidRPr="00A2702B" w:rsidRDefault="000F26A5" w:rsidP="00A2702B">
      <w:pPr>
        <w:pStyle w:val="GuidePedagogiqueTitre4Missions"/>
      </w:pPr>
      <w:r w:rsidRPr="00A2702B">
        <w:t>Missions</w:t>
      </w:r>
    </w:p>
    <w:p w:rsidR="000F26A5" w:rsidRDefault="000F26A5" w:rsidP="00A2702B">
      <w:pPr>
        <w:pStyle w:val="GuidePedagogiqueTitre5Missionsnumros"/>
      </w:pPr>
      <w:r w:rsidRPr="00A2702B">
        <w:t xml:space="preserve">MISSION 1 </w:t>
      </w:r>
      <w:r w:rsidR="005E0967">
        <w:t>Sélectionner une stratégie de distribution</w:t>
      </w:r>
    </w:p>
    <w:p w:rsidR="005E0967" w:rsidRPr="00222C4A" w:rsidRDefault="005E0967" w:rsidP="005E0967">
      <w:pPr>
        <w:pStyle w:val="GuidePedagogiqueTitre6Consignes"/>
      </w:pPr>
      <w:r w:rsidRPr="007E57F0">
        <w:t>1. Présentez le circuit de distribution actuel et futur de l’entreprise.</w:t>
      </w:r>
    </w:p>
    <w:p w:rsidR="005E0967" w:rsidRDefault="005E0967" w:rsidP="005E0967">
      <w:pPr>
        <w:pStyle w:val="GuidePedagogiqueTitre7Rponses"/>
      </w:pPr>
      <w:r>
        <w:t>Le circuit de distribution actuel est composé :</w:t>
      </w:r>
    </w:p>
    <w:p w:rsidR="005E0967" w:rsidRDefault="005E0967" w:rsidP="005E0967">
      <w:pPr>
        <w:pStyle w:val="GuidePedagogiqueTitre7Rponses"/>
      </w:pPr>
      <w:r>
        <w:t xml:space="preserve">- </w:t>
      </w:r>
      <w:r w:rsidR="00D423E6">
        <w:t xml:space="preserve">d’un </w:t>
      </w:r>
      <w:r>
        <w:t xml:space="preserve">canal direct : les produits commercialisés </w:t>
      </w:r>
      <w:r w:rsidR="00A1409B">
        <w:t xml:space="preserve">directement </w:t>
      </w:r>
      <w:r>
        <w:t>à la ferme</w:t>
      </w:r>
      <w:r w:rsidR="00D423E6">
        <w:t> ;</w:t>
      </w:r>
    </w:p>
    <w:p w:rsidR="005E0967" w:rsidRDefault="005E0967" w:rsidP="005E0967">
      <w:pPr>
        <w:pStyle w:val="GuidePedagogiqueTitre7Rponses"/>
      </w:pPr>
      <w:r>
        <w:t xml:space="preserve">- </w:t>
      </w:r>
      <w:r w:rsidR="00D423E6">
        <w:t>d’</w:t>
      </w:r>
      <w:r w:rsidR="00AC09A7">
        <w:t xml:space="preserve">un </w:t>
      </w:r>
      <w:r>
        <w:t xml:space="preserve">canal court : les produits distribués par les </w:t>
      </w:r>
      <w:r w:rsidR="00AC09A7">
        <w:t>quatre</w:t>
      </w:r>
      <w:r w:rsidR="00AC09A7">
        <w:rPr>
          <w:rFonts w:hint="eastAsia"/>
        </w:rPr>
        <w:t> </w:t>
      </w:r>
      <w:r>
        <w:t>épiceries locales</w:t>
      </w:r>
      <w:r w:rsidR="002049C4">
        <w:t>.</w:t>
      </w:r>
    </w:p>
    <w:p w:rsidR="005E0967" w:rsidRDefault="005E0967" w:rsidP="005E0967">
      <w:pPr>
        <w:pStyle w:val="GuidePedagogiqueTitre7Rponses"/>
      </w:pPr>
      <w:r>
        <w:t>Le futur circuit de distribution présentera, en plus des canaux direct et court, un canal long par le référencement dans la grande distribution.</w:t>
      </w:r>
    </w:p>
    <w:p w:rsidR="005E0967" w:rsidRPr="00222C4A" w:rsidRDefault="005E0967" w:rsidP="005E0967">
      <w:pPr>
        <w:pStyle w:val="GuidePedagogiqueTitre6Consignes"/>
      </w:pPr>
      <w:r w:rsidRPr="007E57F0">
        <w:t xml:space="preserve">2. Sélectionnez une stratégie de distribution en précisant et </w:t>
      </w:r>
      <w:r w:rsidR="008D5A91">
        <w:t xml:space="preserve">en </w:t>
      </w:r>
      <w:r w:rsidRPr="007E57F0">
        <w:t>justifiant vos critères de choix.</w:t>
      </w:r>
      <w:r w:rsidRPr="00222C4A">
        <w:t xml:space="preserve"> </w:t>
      </w:r>
    </w:p>
    <w:p w:rsidR="005E0967" w:rsidRDefault="005E0967" w:rsidP="005E0967">
      <w:pPr>
        <w:pStyle w:val="GuidePedagogiqueTitre7Rponses"/>
      </w:pPr>
      <w:r>
        <w:t>Accepter toute proposition logique et argumentée.</w:t>
      </w:r>
    </w:p>
    <w:p w:rsidR="005E0967" w:rsidRPr="007F7C9A" w:rsidRDefault="005E0967" w:rsidP="005E0967">
      <w:pPr>
        <w:pStyle w:val="GuidePedagogiqueTitre7Rponses"/>
      </w:pPr>
      <w:r>
        <w:t>Nous pouvons cependant retenir la distribution exclusive qui permet au producteur de sélectionner ses points de vente en fonction de son posi</w:t>
      </w:r>
      <w:r w:rsidR="00935D39">
        <w:t>tionnement. L’entreprise choisit</w:t>
      </w:r>
      <w:r>
        <w:t xml:space="preserve"> ici des distributeurs en cohérence avec son image. Cette stratégie lui permet donc de maîtriser son image</w:t>
      </w:r>
      <w:r w:rsidR="00E50E92">
        <w:t xml:space="preserve"> </w:t>
      </w:r>
      <w:r w:rsidR="00E50E92">
        <w:t>et de respecter sa volonté de ne pas dis</w:t>
      </w:r>
      <w:r w:rsidR="00714642">
        <w:t>tribuer son offre à plus de 200 </w:t>
      </w:r>
      <w:r w:rsidR="00E50E92">
        <w:t>km de la ferme.</w:t>
      </w:r>
    </w:p>
    <w:p w:rsidR="005E0967" w:rsidRPr="00367E96" w:rsidRDefault="005E0967" w:rsidP="00417695">
      <w:pPr>
        <w:pStyle w:val="GuidePedagogiqueTitre5Missionsnumros"/>
        <w:rPr>
          <w:b/>
        </w:rPr>
      </w:pPr>
      <w:r w:rsidRPr="00417695">
        <w:t>MISSION 2 Préparer l’entretien de négociation</w:t>
      </w:r>
    </w:p>
    <w:p w:rsidR="005E0967" w:rsidRPr="00417695" w:rsidRDefault="005E0967" w:rsidP="00417695">
      <w:pPr>
        <w:pStyle w:val="GuidePedagogiqueTitre6Consignes"/>
        <w:rPr>
          <w:rFonts w:eastAsiaTheme="minorHAnsi"/>
        </w:rPr>
      </w:pPr>
      <w:r w:rsidRPr="00417695">
        <w:t xml:space="preserve">3. </w:t>
      </w:r>
      <w:r w:rsidRPr="00417695">
        <w:rPr>
          <w:rFonts w:eastAsiaTheme="minorHAnsi"/>
        </w:rPr>
        <w:t>Relever et expliquer les sources de divergences possibles auxquelles vous pourriez être confronté(e) durant l’entretien.</w:t>
      </w:r>
    </w:p>
    <w:p w:rsidR="005E0967" w:rsidRPr="00417695" w:rsidRDefault="008E5E4D" w:rsidP="00417695">
      <w:pPr>
        <w:pStyle w:val="GuidePedagogiqueTitre7Rponses"/>
        <w:rPr>
          <w:rFonts w:eastAsiaTheme="minorHAnsi"/>
        </w:rPr>
      </w:pPr>
      <w:r>
        <w:rPr>
          <w:rFonts w:eastAsiaTheme="minorHAnsi"/>
        </w:rPr>
        <w:t>L</w:t>
      </w:r>
      <w:r w:rsidR="005E0967" w:rsidRPr="00417695">
        <w:rPr>
          <w:rFonts w:eastAsiaTheme="minorHAnsi"/>
        </w:rPr>
        <w:t>e prix de vente et le montant des remises accordées : le prix est l’élément essentiel de la négociation. En effet, la marge appliquée par le producteur et le distributeur correspond à leur rémunération respective. De facto, les deux parties chercheront un prix à leur avantage : pour le producteur, fixer un prix de vente élevé lui permet de couvrir ses charges, réaliser des bénéfices et ainsi assurer sa pérennit</w:t>
      </w:r>
      <w:r w:rsidR="005E0967" w:rsidRPr="00417695">
        <w:rPr>
          <w:rFonts w:eastAsiaTheme="minorHAnsi" w:hint="eastAsia"/>
        </w:rPr>
        <w:t>é</w:t>
      </w:r>
      <w:r w:rsidR="005E0967" w:rsidRPr="00417695">
        <w:rPr>
          <w:rFonts w:eastAsiaTheme="minorHAnsi"/>
        </w:rPr>
        <w:t> ; pour le distributeur, obtenir un prix de vente bas, lui permet de fixer un prix de vente consommateur incluant une marge qui lui permet de couvrir ses charges, dé</w:t>
      </w:r>
      <w:r w:rsidR="00402FCD">
        <w:rPr>
          <w:rFonts w:eastAsiaTheme="minorHAnsi"/>
        </w:rPr>
        <w:t xml:space="preserve">gager des bénéfices et ainsi </w:t>
      </w:r>
      <w:r w:rsidR="005E0967" w:rsidRPr="00417695">
        <w:rPr>
          <w:rFonts w:eastAsiaTheme="minorHAnsi"/>
        </w:rPr>
        <w:t>se rémunérer. Les remises accordées sont également un sujet sensible. En effet, les distributeurs (acheteurs) chercheront à négocier, du fait du volume des achats, des remises. Ces remises accordées permettent aux distributeurs d’appliquer des marges plus importantes, mais fragilisent les producteurs, qui voient eux leur rentabilité diminuer.</w:t>
      </w:r>
    </w:p>
    <w:p w:rsidR="00C9279D" w:rsidRDefault="00C9279D" w:rsidP="00417695">
      <w:pPr>
        <w:pStyle w:val="GuidePedagogiqueTitre7Rponses"/>
        <w:rPr>
          <w:rFonts w:eastAsiaTheme="minorHAnsi"/>
        </w:rPr>
      </w:pPr>
    </w:p>
    <w:p w:rsidR="005E0967" w:rsidRPr="00417695" w:rsidRDefault="00C9279D" w:rsidP="00417695">
      <w:pPr>
        <w:pStyle w:val="GuidePedagogiqueTitre7Rponses"/>
        <w:rPr>
          <w:rFonts w:eastAsiaTheme="minorHAnsi"/>
        </w:rPr>
      </w:pPr>
      <w:r>
        <w:rPr>
          <w:rFonts w:eastAsiaTheme="minorHAnsi"/>
        </w:rPr>
        <w:t>L</w:t>
      </w:r>
      <w:r w:rsidR="005E0967" w:rsidRPr="00417695">
        <w:rPr>
          <w:rFonts w:eastAsiaTheme="minorHAnsi"/>
        </w:rPr>
        <w:t>es opérations promotionnelles : les distributeurs exigent une participation des producteurs aux opérations promotionnelles (remises supplémentaires notamment), les producteurs voient do</w:t>
      </w:r>
      <w:r w:rsidR="003260D7">
        <w:rPr>
          <w:rFonts w:eastAsiaTheme="minorHAnsi"/>
        </w:rPr>
        <w:t>nc leur marge diminuer.</w:t>
      </w:r>
    </w:p>
    <w:p w:rsidR="00EE67A5" w:rsidRDefault="00EE67A5" w:rsidP="00417695">
      <w:pPr>
        <w:pStyle w:val="GuidePedagogiqueTitre7Rponses"/>
        <w:rPr>
          <w:rFonts w:eastAsiaTheme="minorHAnsi"/>
        </w:rPr>
      </w:pPr>
    </w:p>
    <w:p w:rsidR="005E0967" w:rsidRPr="00417695" w:rsidRDefault="00EE67A5" w:rsidP="00417695">
      <w:pPr>
        <w:pStyle w:val="GuidePedagogiqueTitre7Rponses"/>
        <w:rPr>
          <w:rFonts w:eastAsiaTheme="minorHAnsi"/>
        </w:rPr>
      </w:pPr>
      <w:r>
        <w:rPr>
          <w:rFonts w:eastAsiaTheme="minorHAnsi"/>
        </w:rPr>
        <w:t>L</w:t>
      </w:r>
      <w:r w:rsidR="005E0967" w:rsidRPr="00417695">
        <w:rPr>
          <w:rFonts w:eastAsiaTheme="minorHAnsi"/>
        </w:rPr>
        <w:t>es approvisionnements : les distributeurs exigent une flexibilité des producteurs, ces derniers doivent donc être en mesure de s’adapter à leur rythme</w:t>
      </w:r>
      <w:r w:rsidR="009843DF">
        <w:rPr>
          <w:rFonts w:eastAsiaTheme="minorHAnsi"/>
        </w:rPr>
        <w:t>.</w:t>
      </w:r>
    </w:p>
    <w:p w:rsidR="00AF735C" w:rsidRDefault="00AF735C" w:rsidP="00417695">
      <w:pPr>
        <w:pStyle w:val="GuidePedagogiqueTitre7Rponses"/>
        <w:rPr>
          <w:rFonts w:eastAsiaTheme="minorHAnsi"/>
        </w:rPr>
      </w:pPr>
    </w:p>
    <w:p w:rsidR="005E0967" w:rsidRPr="00417695" w:rsidRDefault="00AF735C" w:rsidP="00417695">
      <w:pPr>
        <w:pStyle w:val="GuidePedagogiqueTitre7Rponses"/>
        <w:rPr>
          <w:rFonts w:eastAsiaTheme="minorHAnsi"/>
        </w:rPr>
      </w:pPr>
      <w:r>
        <w:rPr>
          <w:rFonts w:eastAsiaTheme="minorHAnsi"/>
        </w:rPr>
        <w:t>L</w:t>
      </w:r>
      <w:r w:rsidR="005E0967" w:rsidRPr="00417695">
        <w:rPr>
          <w:rFonts w:eastAsiaTheme="minorHAnsi"/>
        </w:rPr>
        <w:t>’implantation des produi</w:t>
      </w:r>
      <w:r w:rsidR="00CD384C">
        <w:rPr>
          <w:rFonts w:eastAsiaTheme="minorHAnsi"/>
        </w:rPr>
        <w:t>t</w:t>
      </w:r>
      <w:r w:rsidR="005E0967" w:rsidRPr="00417695">
        <w:rPr>
          <w:rFonts w:eastAsiaTheme="minorHAnsi"/>
        </w:rPr>
        <w:t xml:space="preserve">s en rayon : un produit correctement placé en rayon (niveau des yeux et des mains) se vendra mieux qu’un produit positionné au niveau des genoux ou des pieds. Ainsi, l’emplacement dans le linéaire est essentiel pour le producteur. Conscient de cette importance, les distributeurs n’hésitent pas à négocier les emplacements par l’obtention de remises supplémentaires, voire même à faire payer les producteurs. Il existe des postes spécifiques chez les producteurs, les </w:t>
      </w:r>
      <w:proofErr w:type="spellStart"/>
      <w:r w:rsidR="005E0967" w:rsidRPr="00417695">
        <w:rPr>
          <w:rFonts w:eastAsiaTheme="minorHAnsi"/>
        </w:rPr>
        <w:t>merchandisers</w:t>
      </w:r>
      <w:proofErr w:type="spellEnd"/>
      <w:r w:rsidR="005E0967" w:rsidRPr="00417695">
        <w:rPr>
          <w:rFonts w:eastAsiaTheme="minorHAnsi"/>
        </w:rPr>
        <w:t>, qui ont pour objectifs de représenter les marques et de négocier et vérifier l’implantation des produits en rayon.</w:t>
      </w:r>
    </w:p>
    <w:p w:rsidR="005E0967" w:rsidRPr="00417695" w:rsidRDefault="005E0967" w:rsidP="00417695">
      <w:pPr>
        <w:pStyle w:val="GuidePedagogiqueTitre6Consignes"/>
      </w:pPr>
      <w:r w:rsidRPr="00417695">
        <w:lastRenderedPageBreak/>
        <w:t>4. Rédigez un argumentaire de vente.</w:t>
      </w:r>
    </w:p>
    <w:p w:rsidR="005E0967" w:rsidRPr="00417695" w:rsidRDefault="005E0967" w:rsidP="00417695">
      <w:pPr>
        <w:pStyle w:val="GuidePedagogiqueTitre7Rponses"/>
      </w:pPr>
      <w:r w:rsidRPr="00417695">
        <w:t>Accepter toute proposition logique</w:t>
      </w:r>
      <w:r w:rsidR="0067765E">
        <w:t xml:space="preserve"> </w:t>
      </w:r>
      <w:r w:rsidR="0067765E">
        <w:t>qui met en valeur l’aspect local et bio de l’entreprise. Il apparaît en effet clairement que cette dernière développe un positionnement axé sur ces valeurs.</w:t>
      </w:r>
    </w:p>
    <w:p w:rsidR="005E0967" w:rsidRPr="00367E96" w:rsidRDefault="005E0967" w:rsidP="00417695">
      <w:pPr>
        <w:pStyle w:val="GuidePedagogiqueTitre5Missionsnumros"/>
        <w:rPr>
          <w:b/>
        </w:rPr>
      </w:pPr>
      <w:r w:rsidRPr="00417695">
        <w:t>MISSION 3 Proposer une collaboration</w:t>
      </w:r>
    </w:p>
    <w:p w:rsidR="005E0967" w:rsidRPr="00417695" w:rsidRDefault="005E0967" w:rsidP="00417695">
      <w:pPr>
        <w:pStyle w:val="GuidePedagogiqueTitre6Consignes"/>
      </w:pPr>
      <w:r w:rsidRPr="00417695">
        <w:t>5. Présentez sous forme d’une note adressée à Mme</w:t>
      </w:r>
      <w:r w:rsidR="00CD384C">
        <w:t> </w:t>
      </w:r>
      <w:proofErr w:type="spellStart"/>
      <w:r w:rsidRPr="00417695">
        <w:t>Valaux</w:t>
      </w:r>
      <w:proofErr w:type="spellEnd"/>
      <w:r w:rsidRPr="00417695">
        <w:t xml:space="preserve"> une proposition de collaboration possible avec le distributeur en justifiant votre choix.</w:t>
      </w:r>
    </w:p>
    <w:p w:rsidR="005E0967" w:rsidRPr="00417695" w:rsidRDefault="005E0967" w:rsidP="00417695">
      <w:pPr>
        <w:pStyle w:val="GuidePedagogiqueTitre7Rponses"/>
      </w:pPr>
      <w:r w:rsidRPr="00417695">
        <w:t>Accepter toute collaboration logique et argumentée.</w:t>
      </w:r>
    </w:p>
    <w:p w:rsidR="005E0967" w:rsidRPr="00417695" w:rsidRDefault="005E0967" w:rsidP="00417695">
      <w:pPr>
        <w:pStyle w:val="GuidePedagogiqueTitre8Entranement"/>
      </w:pPr>
      <w:r w:rsidRPr="00417695">
        <w:t>Entraînement</w:t>
      </w:r>
    </w:p>
    <w:p w:rsidR="005E0967" w:rsidRPr="00417695" w:rsidRDefault="00EB42B5" w:rsidP="00417695">
      <w:pPr>
        <w:pStyle w:val="GuidePedagogiqueTitre5Missionsnumros"/>
      </w:pPr>
      <w:r>
        <w:t>Exercice </w:t>
      </w:r>
      <w:r w:rsidR="005E0967" w:rsidRPr="00417695">
        <w:t>1</w:t>
      </w:r>
    </w:p>
    <w:p w:rsidR="005E0967" w:rsidRPr="00417695" w:rsidRDefault="005E0967" w:rsidP="005E0967">
      <w:pPr>
        <w:pStyle w:val="GuidePedagogiqueTitre6Consignes"/>
        <w:rPr>
          <w:rFonts w:eastAsiaTheme="minorHAnsi"/>
          <w:lang w:eastAsia="en-US"/>
        </w:rPr>
      </w:pPr>
      <w:r w:rsidRPr="00417695">
        <w:t xml:space="preserve">1. </w:t>
      </w:r>
      <w:r w:rsidRPr="00417695">
        <w:rPr>
          <w:rFonts w:eastAsiaTheme="minorHAnsi"/>
          <w:lang w:eastAsia="en-US"/>
        </w:rPr>
        <w:t>Présentez votre circuit de distribution.</w:t>
      </w:r>
    </w:p>
    <w:p w:rsidR="005E0967" w:rsidRPr="00417695" w:rsidRDefault="005E0967" w:rsidP="005E0967">
      <w:pPr>
        <w:pStyle w:val="GuidePedagogiqueTitre7Rponses"/>
      </w:pPr>
      <w:r w:rsidRPr="00417695">
        <w:t>Le circuit de distribution est composé d’un canal direct</w:t>
      </w:r>
      <w:r w:rsidR="005A6AFA">
        <w:t xml:space="preserve"> (sans intermédiaire)</w:t>
      </w:r>
      <w:r w:rsidRPr="00417695">
        <w:t>, qui pourra être complété, en fonction des choix réalisés lors du développement sur le réseau physique, par un canal court (si un seul intermédiaire) ou un canal long (si l’offre est achetée via une centrale d’achat dans un premier temps).</w:t>
      </w:r>
    </w:p>
    <w:p w:rsidR="005E0967" w:rsidRPr="00011CFE" w:rsidRDefault="005E0967" w:rsidP="005E0967">
      <w:pPr>
        <w:pStyle w:val="GuidePedagogiqueTitre6Consignes"/>
      </w:pPr>
      <w:r w:rsidRPr="00417695">
        <w:t xml:space="preserve">2. </w:t>
      </w:r>
      <w:r w:rsidR="00EB42B5">
        <w:t>Indiquez</w:t>
      </w:r>
      <w:r w:rsidRPr="00417695">
        <w:t xml:space="preserve"> le canal de distribution que vous privilégi</w:t>
      </w:r>
      <w:r w:rsidR="002E162A">
        <w:t>erez. Justifiez</w:t>
      </w:r>
      <w:r w:rsidRPr="00417695">
        <w:t xml:space="preserve"> votre choix.</w:t>
      </w:r>
    </w:p>
    <w:p w:rsidR="005E0967" w:rsidRPr="00011CFE" w:rsidRDefault="005E0967" w:rsidP="00417695">
      <w:pPr>
        <w:pStyle w:val="GuidePedagogiqueTitre7Rponses"/>
        <w:rPr>
          <w:b/>
          <w:bCs/>
        </w:rPr>
      </w:pPr>
      <w:r>
        <w:t>Accepter toute proposition logique et argumentée.</w:t>
      </w:r>
    </w:p>
    <w:p w:rsidR="005E0967" w:rsidRPr="00417695" w:rsidRDefault="00EB42B5" w:rsidP="00417695">
      <w:pPr>
        <w:pStyle w:val="GuidePedagogiqueTitre5Missionsnumros"/>
      </w:pPr>
      <w:r>
        <w:t>Exercice </w:t>
      </w:r>
      <w:r w:rsidR="005E0967" w:rsidRPr="00417695">
        <w:t>2</w:t>
      </w:r>
    </w:p>
    <w:p w:rsidR="005E0967" w:rsidRDefault="005E0967" w:rsidP="005E0967">
      <w:pPr>
        <w:pStyle w:val="GuidePedagogiqueTitre6Consignes"/>
        <w:rPr>
          <w:rFonts w:eastAsiaTheme="minorHAnsi"/>
          <w:lang w:eastAsia="en-US"/>
        </w:rPr>
      </w:pPr>
      <w:r w:rsidRPr="00417695">
        <w:t xml:space="preserve">1. Justifiez l’intérêt pour votre marque de participer à la mise en place du </w:t>
      </w:r>
      <w:proofErr w:type="spellStart"/>
      <w:r w:rsidRPr="00417695">
        <w:t>category</w:t>
      </w:r>
      <w:proofErr w:type="spellEnd"/>
      <w:r w:rsidRPr="00417695">
        <w:t xml:space="preserve"> management chez ce</w:t>
      </w:r>
      <w:r>
        <w:t xml:space="preserve"> distributeur.</w:t>
      </w:r>
    </w:p>
    <w:p w:rsidR="005E0967" w:rsidRDefault="005E0967" w:rsidP="005E0967">
      <w:pPr>
        <w:pStyle w:val="GuidePedagogiqueTitre7Rponses"/>
      </w:pPr>
      <w:r>
        <w:t xml:space="preserve">Le </w:t>
      </w:r>
      <w:proofErr w:type="spellStart"/>
      <w:r>
        <w:t>category</w:t>
      </w:r>
      <w:proofErr w:type="spellEnd"/>
      <w:r>
        <w:t xml:space="preserve"> management (CM) est un outil au service des producteurs et distributeurs. En collaboration, ils animent un univers précis, appelé « département ». La marque a tout intérêt à participer au développe</w:t>
      </w:r>
      <w:r w:rsidR="002E162A">
        <w:t>ment du CM chez le distributeur</w:t>
      </w:r>
      <w:r>
        <w:t xml:space="preserve"> qui devrait permettre de générer davantage de flux dans l’univers concerné.</w:t>
      </w:r>
    </w:p>
    <w:p w:rsidR="005E0967" w:rsidRDefault="002E162A" w:rsidP="005E0967">
      <w:pPr>
        <w:pStyle w:val="GuidePedagogiqueTitre7Rponses"/>
      </w:pPr>
      <w:r>
        <w:t>La marque</w:t>
      </w:r>
      <w:r w:rsidR="005E0967">
        <w:t xml:space="preserve"> pourra notamment participer aux prises de décisions du distributeur, gagner en visibilité, valoriser</w:t>
      </w:r>
      <w:r>
        <w:t xml:space="preserve"> son offre sur le lieu de vente</w:t>
      </w:r>
      <w:r w:rsidR="005E0967">
        <w:t xml:space="preserve"> et ainsi améliorer ses performances commerciales.</w:t>
      </w:r>
    </w:p>
    <w:p w:rsidR="005E0967" w:rsidRDefault="005E0967" w:rsidP="005E0967">
      <w:pPr>
        <w:pStyle w:val="GuidePedagogiqueTitre7Rponses"/>
      </w:pPr>
      <w:r>
        <w:t xml:space="preserve">Enfin, cette participation permettra de développer et pérenniser la relation avec le distributeur, dans une optique de </w:t>
      </w:r>
      <w:proofErr w:type="spellStart"/>
      <w:r>
        <w:t>trade</w:t>
      </w:r>
      <w:proofErr w:type="spellEnd"/>
      <w:r>
        <w:t xml:space="preserve"> marketing notamment.</w:t>
      </w:r>
    </w:p>
    <w:p w:rsidR="005E0967" w:rsidRPr="00011CFE" w:rsidRDefault="005E0967" w:rsidP="005E0967">
      <w:pPr>
        <w:pStyle w:val="GuidePedagogiqueTitre6Consignes"/>
      </w:pPr>
      <w:r w:rsidRPr="00417695">
        <w:t>2. Proposez des actions à destination du distributeur dans le cadre de cette mise en place.</w:t>
      </w:r>
    </w:p>
    <w:p w:rsidR="005E0967" w:rsidRDefault="005E0967" w:rsidP="005E0967">
      <w:pPr>
        <w:pStyle w:val="GuidePedagogiqueTitre7Rponses"/>
      </w:pPr>
      <w:r>
        <w:t xml:space="preserve">- Aménagement d’un univers </w:t>
      </w:r>
      <w:r w:rsidR="00872440">
        <w:t xml:space="preserve">bébé </w:t>
      </w:r>
      <w:r>
        <w:t>dédié à la marque</w:t>
      </w:r>
      <w:r w:rsidR="00872440">
        <w:t xml:space="preserve"> Pampers</w:t>
      </w:r>
      <w:r w:rsidR="00B82FFB">
        <w:t xml:space="preserve"> (couches, lingettes</w:t>
      </w:r>
      <w:r w:rsidR="00AF3791">
        <w:t>).</w:t>
      </w:r>
    </w:p>
    <w:p w:rsidR="005E0967" w:rsidRDefault="005E0967" w:rsidP="005E0967">
      <w:pPr>
        <w:pStyle w:val="GuidePedagogiqueTitre7Rponses"/>
      </w:pPr>
      <w:r>
        <w:t>- Animation commer</w:t>
      </w:r>
      <w:r w:rsidR="00A83840">
        <w:t>ciale : ateliers, démonstration, etc.</w:t>
      </w:r>
    </w:p>
    <w:p w:rsidR="005E0967" w:rsidRPr="00417695" w:rsidRDefault="00EB42B5" w:rsidP="00417695">
      <w:pPr>
        <w:pStyle w:val="GuidePedagogiqueTitre5Missionsnumros"/>
      </w:pPr>
      <w:r>
        <w:t>Exercice </w:t>
      </w:r>
      <w:r w:rsidR="005E0967" w:rsidRPr="00417695">
        <w:t>3</w:t>
      </w:r>
    </w:p>
    <w:p w:rsidR="005E0967" w:rsidRPr="00417695" w:rsidRDefault="005E0967" w:rsidP="00417695">
      <w:pPr>
        <w:pStyle w:val="GuidePedagogiqueTitre6Consignes"/>
        <w:rPr>
          <w:rFonts w:eastAsiaTheme="minorHAnsi"/>
        </w:rPr>
      </w:pPr>
      <w:r w:rsidRPr="00417695">
        <w:t>1. Proposez un argumentaire de vente</w:t>
      </w:r>
      <w:r w:rsidRPr="00417695">
        <w:rPr>
          <w:rFonts w:eastAsiaTheme="minorHAnsi"/>
        </w:rPr>
        <w:t>.</w:t>
      </w:r>
    </w:p>
    <w:p w:rsidR="005E0967" w:rsidRPr="00417695" w:rsidRDefault="00B1094E" w:rsidP="00417695">
      <w:pPr>
        <w:pStyle w:val="GuidePedagogiqueTitre7Rponses"/>
        <w:rPr>
          <w:b/>
          <w:bCs/>
        </w:rPr>
      </w:pPr>
      <w:r w:rsidRPr="00417695">
        <w:t>Accepter toute pr</w:t>
      </w:r>
      <w:r>
        <w:t>oposition logique et argumentée en valorisant les caractéristiques NF et le mode de production (i</w:t>
      </w:r>
      <w:r w:rsidRPr="00E13752">
        <w:rPr>
          <w:rFonts w:ascii="Times New Roman" w:eastAsiaTheme="minorHAnsi" w:hAnsi="Times New Roman" w:cstheme="minorBidi"/>
        </w:rPr>
        <w:t>ssu de forêts gérées durablement</w:t>
      </w:r>
      <w:r>
        <w:rPr>
          <w:rFonts w:ascii="Times New Roman" w:eastAsiaTheme="minorHAnsi" w:hAnsi="Times New Roman" w:cstheme="minorBidi"/>
        </w:rPr>
        <w:t>).</w:t>
      </w:r>
    </w:p>
    <w:p w:rsidR="005E0967" w:rsidRPr="00417695" w:rsidRDefault="005E0967" w:rsidP="00417695">
      <w:pPr>
        <w:pStyle w:val="GuidePedagogiqueTitre6Consignes"/>
        <w:rPr>
          <w:rFonts w:eastAsiaTheme="minorHAnsi"/>
        </w:rPr>
      </w:pPr>
      <w:r w:rsidRPr="00417695">
        <w:t xml:space="preserve">2. </w:t>
      </w:r>
      <w:r w:rsidR="00EB42B5">
        <w:t>Traitez l’objection prix « V</w:t>
      </w:r>
      <w:r w:rsidRPr="00417695">
        <w:t>os prix sont trop élevés, ma marge n’est pas suffisante</w:t>
      </w:r>
      <w:r w:rsidR="0006506C">
        <w:t>. »</w:t>
      </w:r>
    </w:p>
    <w:p w:rsidR="005E0967" w:rsidRPr="00417695" w:rsidRDefault="005E0967" w:rsidP="00417695">
      <w:pPr>
        <w:pStyle w:val="GuidePedagogiqueTitre7Rponses"/>
        <w:rPr>
          <w:b/>
          <w:bCs/>
        </w:rPr>
      </w:pPr>
      <w:r w:rsidRPr="00417695">
        <w:t>Faire exploiter par les étudiants les conditions commerciales relatives aux coûts dans le traitement de l’objection.</w:t>
      </w:r>
    </w:p>
    <w:p w:rsidR="005E0967" w:rsidRDefault="005E0967" w:rsidP="00417695">
      <w:pPr>
        <w:pStyle w:val="GuidePedagogiqueTitre7Rponses"/>
      </w:pPr>
      <w:r w:rsidRPr="00417695">
        <w:t>Accepter toute proposition logique et argumentée.</w:t>
      </w:r>
    </w:p>
    <w:p w:rsidR="00B1094E" w:rsidRDefault="00B1094E" w:rsidP="00B1094E">
      <w:pPr>
        <w:pStyle w:val="GuidePedagogiqueTitre7Rponses"/>
      </w:pPr>
      <w:r>
        <w:t>Performances potentielle du distributeur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132"/>
        <w:gridCol w:w="3429"/>
        <w:gridCol w:w="3785"/>
      </w:tblGrid>
      <w:tr w:rsidR="00B1094E" w:rsidRPr="00812AA8" w:rsidTr="00F76EC5">
        <w:trPr>
          <w:trHeight w:val="300"/>
        </w:trPr>
        <w:tc>
          <w:tcPr>
            <w:tcW w:w="1514" w:type="pct"/>
            <w:shd w:val="clear" w:color="auto" w:fill="auto"/>
            <w:noWrap/>
            <w:vAlign w:val="bottom"/>
            <w:hideMark/>
          </w:tcPr>
          <w:p w:rsidR="00B1094E" w:rsidRPr="00C61293" w:rsidRDefault="00B1094E" w:rsidP="00F76EC5">
            <w:pPr>
              <w:pStyle w:val="Tableaucourant"/>
              <w:rPr>
                <w:b/>
              </w:rPr>
            </w:pPr>
            <w:r w:rsidRPr="00C61293">
              <w:rPr>
                <w:b/>
              </w:rPr>
              <w:t>CA potentiel</w:t>
            </w:r>
          </w:p>
        </w:tc>
        <w:tc>
          <w:tcPr>
            <w:tcW w:w="1657" w:type="pct"/>
            <w:shd w:val="clear" w:color="auto" w:fill="auto"/>
            <w:noWrap/>
            <w:vAlign w:val="bottom"/>
            <w:hideMark/>
          </w:tcPr>
          <w:p w:rsidR="00B1094E" w:rsidRDefault="00D33E99" w:rsidP="00C61293">
            <w:pPr>
              <w:pStyle w:val="Tableaucourant"/>
              <w:jc w:val="center"/>
            </w:pPr>
            <w:r>
              <w:t>1 197,00 </w:t>
            </w:r>
            <w:r w:rsidR="00B1094E" w:rsidRPr="00812AA8">
              <w:t>€</w:t>
            </w:r>
          </w:p>
          <w:p w:rsidR="00C61293" w:rsidRPr="00812AA8" w:rsidRDefault="00C61293" w:rsidP="00C61293">
            <w:pPr>
              <w:pStyle w:val="Tableaucourant"/>
              <w:jc w:val="center"/>
            </w:pPr>
          </w:p>
        </w:tc>
        <w:tc>
          <w:tcPr>
            <w:tcW w:w="1829" w:type="pct"/>
          </w:tcPr>
          <w:p w:rsidR="00B1094E" w:rsidRPr="00812AA8" w:rsidRDefault="00D33E99" w:rsidP="00D33E99">
            <w:pPr>
              <w:pStyle w:val="Tableaucourant"/>
              <w:jc w:val="center"/>
            </w:pPr>
            <w:r>
              <w:t>65 </w:t>
            </w:r>
            <w:r w:rsidR="00B1094E">
              <w:t>€</w:t>
            </w:r>
            <w:r>
              <w:t> x 3 </w:t>
            </w:r>
            <w:proofErr w:type="gramStart"/>
            <w:r w:rsidR="00B1094E">
              <w:t>palettes</w:t>
            </w:r>
            <w:proofErr w:type="gramEnd"/>
          </w:p>
        </w:tc>
      </w:tr>
      <w:tr w:rsidR="00B1094E" w:rsidRPr="00812AA8" w:rsidTr="00F76EC5">
        <w:trPr>
          <w:trHeight w:val="300"/>
        </w:trPr>
        <w:tc>
          <w:tcPr>
            <w:tcW w:w="1514" w:type="pct"/>
            <w:shd w:val="clear" w:color="auto" w:fill="auto"/>
            <w:noWrap/>
            <w:vAlign w:val="bottom"/>
            <w:hideMark/>
          </w:tcPr>
          <w:p w:rsidR="00B1094E" w:rsidRPr="00C61293" w:rsidRDefault="00B1094E" w:rsidP="00F76EC5">
            <w:pPr>
              <w:pStyle w:val="Tableaucourant"/>
              <w:rPr>
                <w:b/>
              </w:rPr>
            </w:pPr>
            <w:r w:rsidRPr="00C61293">
              <w:rPr>
                <w:b/>
              </w:rPr>
              <w:t xml:space="preserve">Marge </w:t>
            </w:r>
          </w:p>
        </w:tc>
        <w:tc>
          <w:tcPr>
            <w:tcW w:w="1657" w:type="pct"/>
            <w:shd w:val="clear" w:color="auto" w:fill="auto"/>
            <w:noWrap/>
            <w:vAlign w:val="bottom"/>
            <w:hideMark/>
          </w:tcPr>
          <w:p w:rsidR="00B1094E" w:rsidRDefault="00B1094E" w:rsidP="00C61293">
            <w:pPr>
              <w:pStyle w:val="Tableaucourant"/>
              <w:jc w:val="center"/>
            </w:pPr>
            <w:r>
              <w:t>556,74</w:t>
            </w:r>
            <w:r w:rsidR="00D33E99">
              <w:t> </w:t>
            </w:r>
            <w:r w:rsidRPr="00812AA8">
              <w:t>€</w:t>
            </w:r>
          </w:p>
          <w:p w:rsidR="00C61293" w:rsidRPr="00812AA8" w:rsidRDefault="00C61293" w:rsidP="00C61293">
            <w:pPr>
              <w:pStyle w:val="Tableaucourant"/>
              <w:jc w:val="center"/>
            </w:pPr>
          </w:p>
        </w:tc>
        <w:tc>
          <w:tcPr>
            <w:tcW w:w="1829" w:type="pct"/>
          </w:tcPr>
          <w:p w:rsidR="00B1094E" w:rsidRPr="00812AA8" w:rsidRDefault="00D33E99" w:rsidP="00C61293">
            <w:pPr>
              <w:pStyle w:val="Tableaucourant"/>
              <w:jc w:val="center"/>
            </w:pPr>
            <w:r>
              <w:t>1 197 </w:t>
            </w:r>
            <w:r w:rsidR="00B1094E">
              <w:t>€/2,15 (CM)</w:t>
            </w:r>
            <w:bookmarkStart w:id="0" w:name="_GoBack"/>
            <w:bookmarkEnd w:id="0"/>
          </w:p>
        </w:tc>
      </w:tr>
    </w:tbl>
    <w:p w:rsidR="005E0967" w:rsidRPr="00626DF5" w:rsidRDefault="005E0967" w:rsidP="00417695">
      <w:pPr>
        <w:pStyle w:val="GuidePedagogiqueTitre5Missionsnumros"/>
      </w:pPr>
      <w:r w:rsidRPr="00626DF5">
        <w:t>Exercice</w:t>
      </w:r>
      <w:r w:rsidR="0006506C" w:rsidRPr="00626DF5">
        <w:t> </w:t>
      </w:r>
      <w:r w:rsidRPr="00626DF5">
        <w:t>4</w:t>
      </w:r>
    </w:p>
    <w:p w:rsidR="005E0967" w:rsidRPr="00417695" w:rsidRDefault="005E0967" w:rsidP="00417695">
      <w:pPr>
        <w:pStyle w:val="GuidePedagogiqueTitre6Consignes"/>
        <w:rPr>
          <w:rFonts w:eastAsiaTheme="minorHAnsi"/>
        </w:rPr>
      </w:pPr>
      <w:r w:rsidRPr="00417695">
        <w:t xml:space="preserve">1. Présentez les EGA et leurs enjeux à partir d’une recherche </w:t>
      </w:r>
      <w:r w:rsidR="000F3263">
        <w:t xml:space="preserve">sur </w:t>
      </w:r>
      <w:r w:rsidRPr="00417695">
        <w:t>Internet.</w:t>
      </w:r>
    </w:p>
    <w:p w:rsidR="005E0967" w:rsidRPr="00417695" w:rsidRDefault="005E0967" w:rsidP="005E0967">
      <w:pPr>
        <w:pStyle w:val="GuidePedagogiqueTitre7Rponses"/>
      </w:pPr>
      <w:r w:rsidRPr="00417695">
        <w:t>Proposer aux étudiants de travailler à partir du site Internet officiel (qui offre également des liens) :</w:t>
      </w:r>
      <w:r w:rsidR="00417695">
        <w:t xml:space="preserve"> </w:t>
      </w:r>
      <w:r w:rsidRPr="00417695">
        <w:t>www.egalimentation.gouv.fr</w:t>
      </w:r>
    </w:p>
    <w:p w:rsidR="005E0967" w:rsidRPr="00417695" w:rsidRDefault="005E0967" w:rsidP="005E0967">
      <w:pPr>
        <w:pStyle w:val="GuidePedagogiqueTitre7Rponses"/>
      </w:pPr>
      <w:r w:rsidRPr="00417695">
        <w:t>Il faudra également veiller à solliciter les étudiants quant à l’actualité relative à ce thème.</w:t>
      </w:r>
    </w:p>
    <w:p w:rsidR="005E0967" w:rsidRPr="00417695" w:rsidRDefault="005E0967" w:rsidP="005E0967">
      <w:pPr>
        <w:pStyle w:val="GuidePedagogiqueTitre6Consignes"/>
        <w:rPr>
          <w:rFonts w:eastAsiaTheme="minorHAnsi"/>
        </w:rPr>
      </w:pPr>
      <w:r w:rsidRPr="00417695">
        <w:lastRenderedPageBreak/>
        <w:t xml:space="preserve">2. </w:t>
      </w:r>
      <w:r w:rsidR="00260CEC">
        <w:t>Justifiez l’intervention de l’É</w:t>
      </w:r>
      <w:r w:rsidRPr="00417695">
        <w:t>tat dans ce domaine.</w:t>
      </w:r>
    </w:p>
    <w:p w:rsidR="005E0967" w:rsidRDefault="005E0967" w:rsidP="005E0967">
      <w:pPr>
        <w:pStyle w:val="GuidePedagogiqueTitre7Rponses"/>
      </w:pPr>
      <w:r w:rsidRPr="00417695">
        <w:t>Plusieurs raisons justifient l’intervention de l’</w:t>
      </w:r>
      <w:r w:rsidR="00916FCA">
        <w:t>É</w:t>
      </w:r>
      <w:r w:rsidRPr="00417695">
        <w:t>tat dans ce dossier. Nous pouvons citer (liste non exhaustive) :</w:t>
      </w:r>
    </w:p>
    <w:p w:rsidR="005E0967" w:rsidRDefault="005E0967" w:rsidP="005E0967">
      <w:pPr>
        <w:pStyle w:val="GuidePedagogiqueTitre7Rponses"/>
      </w:pPr>
      <w:r>
        <w:t>- proposer un cadre juste dans les relations entre producteurs et distributeurs</w:t>
      </w:r>
      <w:r w:rsidR="008C7F93">
        <w:t> ;</w:t>
      </w:r>
    </w:p>
    <w:p w:rsidR="005E0967" w:rsidRDefault="005E0967" w:rsidP="005E0967">
      <w:pPr>
        <w:pStyle w:val="GuidePedagogiqueTitre7Rponses"/>
      </w:pPr>
      <w:r>
        <w:t>- assurer une répartition juste et équitable entre producteurs et distributeurs</w:t>
      </w:r>
      <w:r w:rsidR="008C7F93">
        <w:t> ;</w:t>
      </w:r>
    </w:p>
    <w:p w:rsidR="005E0967" w:rsidRPr="005A2F71" w:rsidRDefault="005E0967" w:rsidP="005E0967">
      <w:pPr>
        <w:pStyle w:val="GuidePedagogiqueTitre7Rponses"/>
      </w:pPr>
      <w:r>
        <w:t>- responsabiliser les acteurs</w:t>
      </w:r>
      <w:r w:rsidR="008C7F93">
        <w:t> ;</w:t>
      </w:r>
    </w:p>
    <w:p w:rsidR="005E0967" w:rsidRDefault="005E0967" w:rsidP="005E0967">
      <w:pPr>
        <w:pStyle w:val="GuidePedagogiqueTitre7Rponses"/>
      </w:pPr>
      <w:r>
        <w:t>- permettre à la filière agricole française, notamment, de vivre de sa production</w:t>
      </w:r>
      <w:r w:rsidR="008C7F93">
        <w:t> ;</w:t>
      </w:r>
    </w:p>
    <w:p w:rsidR="005E0967" w:rsidRDefault="005E0967" w:rsidP="005E0967">
      <w:pPr>
        <w:pStyle w:val="GuidePedagogiqueTitre7Rponses"/>
      </w:pPr>
      <w:r>
        <w:t>- assurer la sécurité sanitaire des consommateurs</w:t>
      </w:r>
      <w:r w:rsidR="008C7F93">
        <w:t> ;</w:t>
      </w:r>
    </w:p>
    <w:p w:rsidR="005E0967" w:rsidRDefault="005E0967" w:rsidP="005E0967">
      <w:pPr>
        <w:pStyle w:val="GuidePedagogiqueTitre7Rponses"/>
      </w:pPr>
      <w:r>
        <w:t>- proposer une alimentation saine aux consommateurs</w:t>
      </w:r>
      <w:r w:rsidR="008C7F93">
        <w:t> ;</w:t>
      </w:r>
    </w:p>
    <w:p w:rsidR="005E0967" w:rsidRDefault="005E0967" w:rsidP="005E0967">
      <w:pPr>
        <w:pStyle w:val="GuidePedagogiqueTitre7Rponses"/>
      </w:pPr>
      <w:r>
        <w:t>- développer des modes de consommation et de production plus responsables</w:t>
      </w:r>
      <w:r w:rsidR="008C7F93">
        <w:t>.</w:t>
      </w:r>
    </w:p>
    <w:p w:rsidR="005E0967" w:rsidRDefault="005E0967" w:rsidP="005E0967">
      <w:pPr>
        <w:pStyle w:val="GuidePedagogiqueTitre6Consignes"/>
      </w:pPr>
      <w:r w:rsidRPr="00417695">
        <w:t>3. Démontrez l’importance d’une collaboration juste et équitable entre les acteurs.</w:t>
      </w:r>
    </w:p>
    <w:p w:rsidR="005E0967" w:rsidRDefault="005E0967" w:rsidP="005E0967">
      <w:pPr>
        <w:pStyle w:val="GuidePedagogiqueTitre7Rponses"/>
      </w:pPr>
      <w:r>
        <w:t xml:space="preserve">En développant une collaboration juste et équitable, des relations </w:t>
      </w:r>
      <w:r w:rsidR="00964C5E">
        <w:t>« </w:t>
      </w:r>
      <w:r>
        <w:t>gagnant-gagnant</w:t>
      </w:r>
      <w:r w:rsidR="00964C5E">
        <w:t> »</w:t>
      </w:r>
      <w:r>
        <w:t xml:space="preserve"> entre les acteurs devraient émerg</w:t>
      </w:r>
      <w:r w:rsidR="00CD384C">
        <w:t>er</w:t>
      </w:r>
      <w:r>
        <w:t>. Plus saines, elles permettront l’instauration d’un climat de confiance :</w:t>
      </w:r>
    </w:p>
    <w:p w:rsidR="005E0967" w:rsidRDefault="005E0967" w:rsidP="005E0967">
      <w:pPr>
        <w:pStyle w:val="GuidePedagogiqueTitre7Rponses"/>
      </w:pPr>
      <w:r>
        <w:t xml:space="preserve">- pour le producteur : la collaboration juste </w:t>
      </w:r>
      <w:r w:rsidR="00896493">
        <w:t xml:space="preserve">et </w:t>
      </w:r>
      <w:r>
        <w:t xml:space="preserve">équitable </w:t>
      </w:r>
      <w:r w:rsidR="005474DD">
        <w:t xml:space="preserve">lui </w:t>
      </w:r>
      <w:r>
        <w:t>permet de développer sa rentabilité et sa pérennité grâce aux débouchés commerciaux de son offre chez les distributeurs ;</w:t>
      </w:r>
    </w:p>
    <w:p w:rsidR="005E0967" w:rsidRDefault="005E0967" w:rsidP="005E0967">
      <w:pPr>
        <w:pStyle w:val="GuidePedagogiqueTitre7Rponses"/>
      </w:pPr>
      <w:r>
        <w:t>- pour le distributeur : en assurant une colla</w:t>
      </w:r>
      <w:r w:rsidR="00EB1AA3">
        <w:t xml:space="preserve">boration juste et équitable, il </w:t>
      </w:r>
      <w:r>
        <w:t>peut développer des partenariats avec les producteurs et ainsi garantir la continuité de son assortiment dans le</w:t>
      </w:r>
      <w:r w:rsidR="00D076F8">
        <w:t>(s)</w:t>
      </w:r>
      <w:r>
        <w:t xml:space="preserve"> point</w:t>
      </w:r>
      <w:r w:rsidR="00D076F8">
        <w:t>(s)</w:t>
      </w:r>
      <w:r>
        <w:t xml:space="preserve"> de vente.</w:t>
      </w:r>
    </w:p>
    <w:sectPr w:rsidR="005E0967" w:rsidSect="007F0FCB">
      <w:headerReference w:type="even" r:id="rId8"/>
      <w:headerReference w:type="default" r:id="rId9"/>
      <w:footerReference w:type="even" r:id="rId10"/>
      <w:footerReference w:type="default" r:id="rId11"/>
      <w:headerReference w:type="first" r:id="rId12"/>
      <w:footerReference w:type="first" r:id="rId13"/>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D7459" w:rsidRDefault="001D7459" w:rsidP="00AD7D0B">
      <w:r>
        <w:separator/>
      </w:r>
    </w:p>
  </w:endnote>
  <w:endnote w:type="continuationSeparator" w:id="0">
    <w:p w:rsidR="001D7459" w:rsidRDefault="001D7459"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Times New Roman"/>
    <w:panose1 w:val="00000000000000000000"/>
    <w:charset w:val="00"/>
    <w:family w:val="roman"/>
    <w:notTrueType/>
    <w:pitch w:val="default"/>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panose1 w:val="00000000000000000000"/>
    <w:charset w:val="00"/>
    <w:family w:val="roman"/>
    <w:notTrueType/>
    <w:pitch w:val="default"/>
  </w:font>
  <w:font w:name="DINOT-Cond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1D24" w:rsidRPr="004016EA" w:rsidRDefault="00FA1D24" w:rsidP="00AD7D0B">
    <w:pPr>
      <w:pStyle w:val="Pieddepagegauche"/>
      <w:tabs>
        <w:tab w:val="clear" w:pos="7340"/>
        <w:tab w:val="right" w:pos="9072"/>
      </w:tabs>
      <w:rPr>
        <w:w w:val="100"/>
      </w:rPr>
    </w:pPr>
    <w:r>
      <w:rPr>
        <w:rStyle w:val="Folio"/>
        <w:b/>
        <w:bCs/>
      </w:rPr>
      <w:fldChar w:fldCharType="begin"/>
    </w:r>
    <w:r>
      <w:rPr>
        <w:rStyle w:val="Folio"/>
      </w:rPr>
      <w:instrText xml:space="preserve"> PAGE </w:instrText>
    </w:r>
    <w:r>
      <w:rPr>
        <w:rStyle w:val="Folio"/>
        <w:b/>
        <w:bCs/>
      </w:rPr>
      <w:fldChar w:fldCharType="separate"/>
    </w:r>
    <w:r>
      <w:rPr>
        <w:rStyle w:val="Folio"/>
        <w:b/>
        <w:bCs/>
        <w:noProof/>
      </w:rPr>
      <w:t>6</w:t>
    </w:r>
    <w:r>
      <w:rPr>
        <w:rStyle w:val="Folio"/>
        <w:b/>
        <w:bCs/>
      </w:rPr>
      <w:fldChar w:fldCharType="end"/>
    </w:r>
    <w:r>
      <w:rPr>
        <w:rStyle w:val="Folio"/>
      </w:rPr>
      <w:t xml:space="preserve"> </w:t>
    </w:r>
    <w:r>
      <w:rPr>
        <w:w w:val="100"/>
      </w:rPr>
      <w:tab/>
      <w:t xml:space="preserve">Situation professionnelle – </w:t>
    </w:r>
    <w:proofErr w:type="spellStart"/>
    <w:r>
      <w:rPr>
        <w:w w:val="100"/>
      </w:rPr>
      <w:t>Notra</w:t>
    </w:r>
    <w:proofErr w:type="spellEnd"/>
    <w:r>
      <w:rPr>
        <w:w w:val="100"/>
      </w:rPr>
      <w:t>-K</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1D24" w:rsidRDefault="005E0967" w:rsidP="00AD7D0B">
    <w:pPr>
      <w:pStyle w:val="Pieddepagedroite"/>
    </w:pPr>
    <w:r>
      <w:rPr>
        <w:rStyle w:val="Bold"/>
      </w:rPr>
      <w:t>Chapitre 1</w:t>
    </w:r>
    <w:r w:rsidR="00FA1D24">
      <w:t xml:space="preserve"> – </w:t>
    </w:r>
    <w:r w:rsidRPr="00283519">
      <w:rPr>
        <w:b/>
      </w:rPr>
      <w:t>Comprendre les relations producteur</w:t>
    </w:r>
    <w:r w:rsidR="000D1435">
      <w:rPr>
        <w:b/>
      </w:rPr>
      <w:t>s</w:t>
    </w:r>
    <w:r w:rsidRPr="00283519">
      <w:rPr>
        <w:b/>
      </w:rPr>
      <w:t>-distributeur</w:t>
    </w:r>
    <w:r w:rsidR="000D1435">
      <w:rPr>
        <w:b/>
      </w:rPr>
      <w:t>s</w:t>
    </w:r>
    <w:r w:rsidR="00FA1D24">
      <w:tab/>
    </w:r>
    <w:r w:rsidR="00FA1D24">
      <w:rPr>
        <w:rStyle w:val="Folio"/>
      </w:rPr>
      <w:fldChar w:fldCharType="begin"/>
    </w:r>
    <w:r w:rsidR="00FA1D24">
      <w:rPr>
        <w:rStyle w:val="Folio"/>
      </w:rPr>
      <w:instrText xml:space="preserve"> PAGE </w:instrText>
    </w:r>
    <w:r w:rsidR="00FA1D24">
      <w:rPr>
        <w:rStyle w:val="Folio"/>
      </w:rPr>
      <w:fldChar w:fldCharType="separate"/>
    </w:r>
    <w:r w:rsidR="00D33E99">
      <w:rPr>
        <w:rStyle w:val="Folio"/>
        <w:noProof/>
      </w:rPr>
      <w:t>2</w:t>
    </w:r>
    <w:r w:rsidR="00FA1D24">
      <w:rPr>
        <w:rStyle w:val="Folio"/>
      </w:rPr>
      <w:fldChar w:fldCharType="end"/>
    </w:r>
    <w:r w:rsidR="00FA1D24">
      <w:rPr>
        <w:rStyle w:val="Folio"/>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1435" w:rsidRDefault="000D1435">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D7459" w:rsidRDefault="001D7459" w:rsidP="00AD7D0B">
      <w:r>
        <w:separator/>
      </w:r>
    </w:p>
  </w:footnote>
  <w:footnote w:type="continuationSeparator" w:id="0">
    <w:p w:rsidR="001D7459" w:rsidRDefault="001D7459" w:rsidP="00AD7D0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1435" w:rsidRDefault="000D1435">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1435" w:rsidRDefault="000D1435">
    <w:pPr>
      <w:pStyle w:val="En-tt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1435" w:rsidRDefault="000D1435">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C21A0"/>
    <w:multiLevelType w:val="hybridMultilevel"/>
    <w:tmpl w:val="D96A4BF0"/>
    <w:lvl w:ilvl="0" w:tplc="1E3C430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096E0195"/>
    <w:multiLevelType w:val="hybridMultilevel"/>
    <w:tmpl w:val="012C3402"/>
    <w:lvl w:ilvl="0" w:tplc="DA28DB34">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
    <w:nsid w:val="0B4B5CC2"/>
    <w:multiLevelType w:val="hybridMultilevel"/>
    <w:tmpl w:val="71320CE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117566B3"/>
    <w:multiLevelType w:val="hybridMultilevel"/>
    <w:tmpl w:val="CE4CF29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124176D6"/>
    <w:multiLevelType w:val="hybridMultilevel"/>
    <w:tmpl w:val="21E835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14B7681B"/>
    <w:multiLevelType w:val="hybridMultilevel"/>
    <w:tmpl w:val="7CD6859A"/>
    <w:lvl w:ilvl="0" w:tplc="040C000F">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A1C50B8"/>
    <w:multiLevelType w:val="hybridMultilevel"/>
    <w:tmpl w:val="F3B063C2"/>
    <w:lvl w:ilvl="0" w:tplc="9514CC1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1BED105F"/>
    <w:multiLevelType w:val="hybridMultilevel"/>
    <w:tmpl w:val="A2C4E528"/>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
    <w:nsid w:val="1D31077E"/>
    <w:multiLevelType w:val="hybridMultilevel"/>
    <w:tmpl w:val="9694568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1F6E65CE"/>
    <w:multiLevelType w:val="hybridMultilevel"/>
    <w:tmpl w:val="F78E8FE4"/>
    <w:lvl w:ilvl="0" w:tplc="4B82238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1FC57B69"/>
    <w:multiLevelType w:val="hybridMultilevel"/>
    <w:tmpl w:val="382EC9E2"/>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2">
    <w:nsid w:val="20EC3433"/>
    <w:multiLevelType w:val="multilevel"/>
    <w:tmpl w:val="A990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1446878"/>
    <w:multiLevelType w:val="hybridMultilevel"/>
    <w:tmpl w:val="0816A49A"/>
    <w:lvl w:ilvl="0" w:tplc="D762859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2F1F0604"/>
    <w:multiLevelType w:val="multilevel"/>
    <w:tmpl w:val="0A38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30F13B0E"/>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31860FD5"/>
    <w:multiLevelType w:val="hybridMultilevel"/>
    <w:tmpl w:val="4836B5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7">
    <w:nsid w:val="3535612A"/>
    <w:multiLevelType w:val="hybridMultilevel"/>
    <w:tmpl w:val="B886633E"/>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8">
    <w:nsid w:val="3AD70E92"/>
    <w:multiLevelType w:val="hybridMultilevel"/>
    <w:tmpl w:val="42FADA36"/>
    <w:lvl w:ilvl="0" w:tplc="040C000F">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3EEB6D92"/>
    <w:multiLevelType w:val="multilevel"/>
    <w:tmpl w:val="8EF2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40CC10CD"/>
    <w:multiLevelType w:val="hybridMultilevel"/>
    <w:tmpl w:val="219E3558"/>
    <w:lvl w:ilvl="0" w:tplc="9AD083E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41C56835"/>
    <w:multiLevelType w:val="hybridMultilevel"/>
    <w:tmpl w:val="E5C8A59E"/>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45074D8A"/>
    <w:multiLevelType w:val="multilevel"/>
    <w:tmpl w:val="C79C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462A6B08"/>
    <w:multiLevelType w:val="multilevel"/>
    <w:tmpl w:val="B768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6D76E6B"/>
    <w:multiLevelType w:val="multilevel"/>
    <w:tmpl w:val="A392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84B2D30"/>
    <w:multiLevelType w:val="hybridMultilevel"/>
    <w:tmpl w:val="21ECB69C"/>
    <w:lvl w:ilvl="0" w:tplc="B6B4A7E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50964A94"/>
    <w:multiLevelType w:val="hybridMultilevel"/>
    <w:tmpl w:val="3D3A47D0"/>
    <w:lvl w:ilvl="0" w:tplc="CA3044C2">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7">
    <w:nsid w:val="5149202B"/>
    <w:multiLevelType w:val="hybridMultilevel"/>
    <w:tmpl w:val="3D0E91AE"/>
    <w:lvl w:ilvl="0" w:tplc="35CA0F5A">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nsid w:val="5C8E6DB7"/>
    <w:multiLevelType w:val="hybridMultilevel"/>
    <w:tmpl w:val="24264EAE"/>
    <w:lvl w:ilvl="0" w:tplc="040C000F">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nsid w:val="5D596FE9"/>
    <w:multiLevelType w:val="multilevel"/>
    <w:tmpl w:val="F48C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5D9D1E3A"/>
    <w:multiLevelType w:val="multilevel"/>
    <w:tmpl w:val="9DD0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0B66262"/>
    <w:multiLevelType w:val="hybridMultilevel"/>
    <w:tmpl w:val="2C32FAB6"/>
    <w:lvl w:ilvl="0" w:tplc="08DC35B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nsid w:val="60D87DA2"/>
    <w:multiLevelType w:val="hybridMultilevel"/>
    <w:tmpl w:val="FA6E15A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4">
    <w:nsid w:val="68B071FE"/>
    <w:multiLevelType w:val="multilevel"/>
    <w:tmpl w:val="E1DC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F4D2FDB"/>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nsid w:val="71D37240"/>
    <w:multiLevelType w:val="hybridMultilevel"/>
    <w:tmpl w:val="AC78161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nsid w:val="71E8342A"/>
    <w:multiLevelType w:val="hybridMultilevel"/>
    <w:tmpl w:val="C96CDB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nsid w:val="746F068D"/>
    <w:multiLevelType w:val="hybridMultilevel"/>
    <w:tmpl w:val="54603B0E"/>
    <w:lvl w:ilvl="0" w:tplc="90E2A69C">
      <w:start w:val="3"/>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nsid w:val="77710CCB"/>
    <w:multiLevelType w:val="hybridMultilevel"/>
    <w:tmpl w:val="32AC56B4"/>
    <w:lvl w:ilvl="0" w:tplc="131A38D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nsid w:val="786458A7"/>
    <w:multiLevelType w:val="multilevel"/>
    <w:tmpl w:val="97C0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E5D08C6"/>
    <w:multiLevelType w:val="hybridMultilevel"/>
    <w:tmpl w:val="AC3060C2"/>
    <w:lvl w:ilvl="0" w:tplc="177E8E7C">
      <w:start w:val="24"/>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nsid w:val="7F5B17EB"/>
    <w:multiLevelType w:val="hybridMultilevel"/>
    <w:tmpl w:val="C7EE8338"/>
    <w:lvl w:ilvl="0" w:tplc="7A42B01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nsid w:val="7FBA4527"/>
    <w:multiLevelType w:val="multilevel"/>
    <w:tmpl w:val="5EC8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3"/>
  </w:num>
  <w:num w:numId="3">
    <w:abstractNumId w:val="11"/>
  </w:num>
  <w:num w:numId="4">
    <w:abstractNumId w:val="31"/>
  </w:num>
  <w:num w:numId="5">
    <w:abstractNumId w:val="25"/>
  </w:num>
  <w:num w:numId="6">
    <w:abstractNumId w:val="35"/>
  </w:num>
  <w:num w:numId="7">
    <w:abstractNumId w:val="15"/>
  </w:num>
  <w:num w:numId="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1"/>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num>
  <w:num w:numId="12">
    <w:abstractNumId w:val="0"/>
  </w:num>
  <w:num w:numId="13">
    <w:abstractNumId w:val="21"/>
  </w:num>
  <w:num w:numId="14">
    <w:abstractNumId w:val="20"/>
  </w:num>
  <w:num w:numId="15">
    <w:abstractNumId w:val="7"/>
  </w:num>
  <w:num w:numId="16">
    <w:abstractNumId w:val="39"/>
  </w:num>
  <w:num w:numId="17">
    <w:abstractNumId w:val="42"/>
  </w:num>
  <w:num w:numId="18">
    <w:abstractNumId w:val="5"/>
  </w:num>
  <w:num w:numId="19">
    <w:abstractNumId w:val="36"/>
  </w:num>
  <w:num w:numId="20">
    <w:abstractNumId w:val="32"/>
  </w:num>
  <w:num w:numId="21">
    <w:abstractNumId w:val="17"/>
  </w:num>
  <w:num w:numId="22">
    <w:abstractNumId w:val="8"/>
  </w:num>
  <w:num w:numId="23">
    <w:abstractNumId w:val="23"/>
    <w:lvlOverride w:ilvl="0">
      <w:lvl w:ilvl="0">
        <w:numFmt w:val="bullet"/>
        <w:lvlText w:val=""/>
        <w:lvlJc w:val="left"/>
        <w:pPr>
          <w:tabs>
            <w:tab w:val="num" w:pos="720"/>
          </w:tabs>
          <w:ind w:left="720" w:hanging="360"/>
        </w:pPr>
        <w:rPr>
          <w:rFonts w:ascii="Wingdings" w:hAnsi="Wingdings" w:hint="default"/>
          <w:sz w:val="20"/>
        </w:rPr>
      </w:lvl>
    </w:lvlOverride>
  </w:num>
  <w:num w:numId="24">
    <w:abstractNumId w:val="6"/>
  </w:num>
  <w:num w:numId="25">
    <w:abstractNumId w:val="18"/>
  </w:num>
  <w:num w:numId="26">
    <w:abstractNumId w:val="28"/>
  </w:num>
  <w:num w:numId="27">
    <w:abstractNumId w:val="27"/>
  </w:num>
  <w:num w:numId="28">
    <w:abstractNumId w:val="19"/>
  </w:num>
  <w:num w:numId="29">
    <w:abstractNumId w:val="29"/>
  </w:num>
  <w:num w:numId="30">
    <w:abstractNumId w:val="22"/>
  </w:num>
  <w:num w:numId="31">
    <w:abstractNumId w:val="24"/>
  </w:num>
  <w:num w:numId="32">
    <w:abstractNumId w:val="43"/>
  </w:num>
  <w:num w:numId="33">
    <w:abstractNumId w:val="12"/>
  </w:num>
  <w:num w:numId="34">
    <w:abstractNumId w:val="30"/>
  </w:num>
  <w:num w:numId="35">
    <w:abstractNumId w:val="14"/>
  </w:num>
  <w:num w:numId="36">
    <w:abstractNumId w:val="4"/>
  </w:num>
  <w:num w:numId="37">
    <w:abstractNumId w:val="3"/>
  </w:num>
  <w:num w:numId="38">
    <w:abstractNumId w:val="16"/>
  </w:num>
  <w:num w:numId="39">
    <w:abstractNumId w:val="37"/>
  </w:num>
  <w:num w:numId="40">
    <w:abstractNumId w:val="9"/>
  </w:num>
  <w:num w:numId="41">
    <w:abstractNumId w:val="34"/>
  </w:num>
  <w:num w:numId="42">
    <w:abstractNumId w:val="40"/>
  </w:num>
  <w:num w:numId="43">
    <w:abstractNumId w:val="10"/>
  </w:num>
  <w:num w:numId="4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0FCB"/>
    <w:rsid w:val="00000D70"/>
    <w:rsid w:val="0000174A"/>
    <w:rsid w:val="000075A7"/>
    <w:rsid w:val="00014EE4"/>
    <w:rsid w:val="00017170"/>
    <w:rsid w:val="0002218C"/>
    <w:rsid w:val="00022DFA"/>
    <w:rsid w:val="00023602"/>
    <w:rsid w:val="00024EDB"/>
    <w:rsid w:val="0003365B"/>
    <w:rsid w:val="00036B66"/>
    <w:rsid w:val="0003712D"/>
    <w:rsid w:val="000407EE"/>
    <w:rsid w:val="00040924"/>
    <w:rsid w:val="00042CE5"/>
    <w:rsid w:val="0004357C"/>
    <w:rsid w:val="00044225"/>
    <w:rsid w:val="0004464B"/>
    <w:rsid w:val="00045293"/>
    <w:rsid w:val="000505B2"/>
    <w:rsid w:val="00050740"/>
    <w:rsid w:val="0005092E"/>
    <w:rsid w:val="000509AA"/>
    <w:rsid w:val="00052352"/>
    <w:rsid w:val="0005330F"/>
    <w:rsid w:val="00056934"/>
    <w:rsid w:val="000575D8"/>
    <w:rsid w:val="0006013E"/>
    <w:rsid w:val="00062210"/>
    <w:rsid w:val="00062A74"/>
    <w:rsid w:val="00064181"/>
    <w:rsid w:val="000643C8"/>
    <w:rsid w:val="000643E1"/>
    <w:rsid w:val="00064BAF"/>
    <w:rsid w:val="00064FAC"/>
    <w:rsid w:val="0006506C"/>
    <w:rsid w:val="000657C4"/>
    <w:rsid w:val="00067D91"/>
    <w:rsid w:val="000703B2"/>
    <w:rsid w:val="00070683"/>
    <w:rsid w:val="000718AE"/>
    <w:rsid w:val="000727CA"/>
    <w:rsid w:val="000730D9"/>
    <w:rsid w:val="000744D4"/>
    <w:rsid w:val="00075E5F"/>
    <w:rsid w:val="0007644D"/>
    <w:rsid w:val="00077CD6"/>
    <w:rsid w:val="00080405"/>
    <w:rsid w:val="00082688"/>
    <w:rsid w:val="00083E80"/>
    <w:rsid w:val="000848C6"/>
    <w:rsid w:val="00085B8B"/>
    <w:rsid w:val="000921F1"/>
    <w:rsid w:val="00094955"/>
    <w:rsid w:val="000954C9"/>
    <w:rsid w:val="00097974"/>
    <w:rsid w:val="000A000E"/>
    <w:rsid w:val="000A65A7"/>
    <w:rsid w:val="000A6EA0"/>
    <w:rsid w:val="000A73B0"/>
    <w:rsid w:val="000B1D6C"/>
    <w:rsid w:val="000B26D5"/>
    <w:rsid w:val="000B27E9"/>
    <w:rsid w:val="000B2D1B"/>
    <w:rsid w:val="000B4653"/>
    <w:rsid w:val="000B6487"/>
    <w:rsid w:val="000B67CA"/>
    <w:rsid w:val="000B79DB"/>
    <w:rsid w:val="000C084C"/>
    <w:rsid w:val="000C1BC6"/>
    <w:rsid w:val="000C1E0C"/>
    <w:rsid w:val="000C6824"/>
    <w:rsid w:val="000D0C9D"/>
    <w:rsid w:val="000D0F11"/>
    <w:rsid w:val="000D1435"/>
    <w:rsid w:val="000D1721"/>
    <w:rsid w:val="000D2D7A"/>
    <w:rsid w:val="000D3371"/>
    <w:rsid w:val="000D7B77"/>
    <w:rsid w:val="000E171C"/>
    <w:rsid w:val="000E41DA"/>
    <w:rsid w:val="000E7862"/>
    <w:rsid w:val="000F26A5"/>
    <w:rsid w:val="000F318F"/>
    <w:rsid w:val="000F3263"/>
    <w:rsid w:val="000F3CEE"/>
    <w:rsid w:val="000F3F0E"/>
    <w:rsid w:val="000F44C9"/>
    <w:rsid w:val="00101A47"/>
    <w:rsid w:val="00101DF9"/>
    <w:rsid w:val="0010249E"/>
    <w:rsid w:val="00103C0F"/>
    <w:rsid w:val="001048F9"/>
    <w:rsid w:val="0010793F"/>
    <w:rsid w:val="00114D7A"/>
    <w:rsid w:val="00115993"/>
    <w:rsid w:val="00117F78"/>
    <w:rsid w:val="0012065B"/>
    <w:rsid w:val="00120D3E"/>
    <w:rsid w:val="0012268D"/>
    <w:rsid w:val="00123CFE"/>
    <w:rsid w:val="001240B7"/>
    <w:rsid w:val="0012413B"/>
    <w:rsid w:val="001242FF"/>
    <w:rsid w:val="001271B1"/>
    <w:rsid w:val="00127576"/>
    <w:rsid w:val="00127BCC"/>
    <w:rsid w:val="0013067F"/>
    <w:rsid w:val="00130E7F"/>
    <w:rsid w:val="001313E8"/>
    <w:rsid w:val="00131BD6"/>
    <w:rsid w:val="00132134"/>
    <w:rsid w:val="0013455F"/>
    <w:rsid w:val="00141820"/>
    <w:rsid w:val="00143299"/>
    <w:rsid w:val="0014377B"/>
    <w:rsid w:val="00150223"/>
    <w:rsid w:val="0015056F"/>
    <w:rsid w:val="00150653"/>
    <w:rsid w:val="00151524"/>
    <w:rsid w:val="0015199A"/>
    <w:rsid w:val="001523D0"/>
    <w:rsid w:val="0015469E"/>
    <w:rsid w:val="00156314"/>
    <w:rsid w:val="00160947"/>
    <w:rsid w:val="00160E64"/>
    <w:rsid w:val="001630CE"/>
    <w:rsid w:val="0016378F"/>
    <w:rsid w:val="00163F5B"/>
    <w:rsid w:val="00166A1F"/>
    <w:rsid w:val="00166C70"/>
    <w:rsid w:val="00170011"/>
    <w:rsid w:val="00170170"/>
    <w:rsid w:val="00170329"/>
    <w:rsid w:val="0017104D"/>
    <w:rsid w:val="00171F71"/>
    <w:rsid w:val="00175565"/>
    <w:rsid w:val="00177219"/>
    <w:rsid w:val="00177693"/>
    <w:rsid w:val="00180C4D"/>
    <w:rsid w:val="00183CAB"/>
    <w:rsid w:val="00183FD8"/>
    <w:rsid w:val="001854DC"/>
    <w:rsid w:val="001874C5"/>
    <w:rsid w:val="00187F35"/>
    <w:rsid w:val="00190E32"/>
    <w:rsid w:val="0019274C"/>
    <w:rsid w:val="0019413B"/>
    <w:rsid w:val="001942AC"/>
    <w:rsid w:val="001944A0"/>
    <w:rsid w:val="001969D2"/>
    <w:rsid w:val="00197E31"/>
    <w:rsid w:val="001A0ADC"/>
    <w:rsid w:val="001A1815"/>
    <w:rsid w:val="001A4DFA"/>
    <w:rsid w:val="001A4E0D"/>
    <w:rsid w:val="001A7B13"/>
    <w:rsid w:val="001B0FFD"/>
    <w:rsid w:val="001B2410"/>
    <w:rsid w:val="001B4AC8"/>
    <w:rsid w:val="001B78B3"/>
    <w:rsid w:val="001C0658"/>
    <w:rsid w:val="001C23AF"/>
    <w:rsid w:val="001C4B3B"/>
    <w:rsid w:val="001C4D06"/>
    <w:rsid w:val="001C579C"/>
    <w:rsid w:val="001C6BE9"/>
    <w:rsid w:val="001C7CD8"/>
    <w:rsid w:val="001D0920"/>
    <w:rsid w:val="001D198D"/>
    <w:rsid w:val="001D221F"/>
    <w:rsid w:val="001D5339"/>
    <w:rsid w:val="001D7459"/>
    <w:rsid w:val="001D7D24"/>
    <w:rsid w:val="001E2433"/>
    <w:rsid w:val="001E7B12"/>
    <w:rsid w:val="001E7F10"/>
    <w:rsid w:val="001F1130"/>
    <w:rsid w:val="001F18F1"/>
    <w:rsid w:val="001F3722"/>
    <w:rsid w:val="001F6288"/>
    <w:rsid w:val="001F6307"/>
    <w:rsid w:val="001F6370"/>
    <w:rsid w:val="001F63D9"/>
    <w:rsid w:val="001F7632"/>
    <w:rsid w:val="002049C4"/>
    <w:rsid w:val="00205600"/>
    <w:rsid w:val="002058BC"/>
    <w:rsid w:val="0020666D"/>
    <w:rsid w:val="00206F4B"/>
    <w:rsid w:val="00207CC1"/>
    <w:rsid w:val="002104E4"/>
    <w:rsid w:val="0021198D"/>
    <w:rsid w:val="00212A19"/>
    <w:rsid w:val="00215AFF"/>
    <w:rsid w:val="002179AE"/>
    <w:rsid w:val="002227EC"/>
    <w:rsid w:val="0022351B"/>
    <w:rsid w:val="0022600A"/>
    <w:rsid w:val="00227181"/>
    <w:rsid w:val="00227339"/>
    <w:rsid w:val="00231095"/>
    <w:rsid w:val="002319FE"/>
    <w:rsid w:val="00232454"/>
    <w:rsid w:val="00234027"/>
    <w:rsid w:val="00235ABD"/>
    <w:rsid w:val="002476F1"/>
    <w:rsid w:val="00247C68"/>
    <w:rsid w:val="00250A7D"/>
    <w:rsid w:val="00255C36"/>
    <w:rsid w:val="00260662"/>
    <w:rsid w:val="00260CEC"/>
    <w:rsid w:val="002644BB"/>
    <w:rsid w:val="002675E7"/>
    <w:rsid w:val="0027044A"/>
    <w:rsid w:val="00275499"/>
    <w:rsid w:val="00281A94"/>
    <w:rsid w:val="00281D26"/>
    <w:rsid w:val="00282037"/>
    <w:rsid w:val="00286337"/>
    <w:rsid w:val="002867E3"/>
    <w:rsid w:val="002951F5"/>
    <w:rsid w:val="002952EC"/>
    <w:rsid w:val="002A176B"/>
    <w:rsid w:val="002A193E"/>
    <w:rsid w:val="002A2B7F"/>
    <w:rsid w:val="002A2BFB"/>
    <w:rsid w:val="002A2C72"/>
    <w:rsid w:val="002A37D8"/>
    <w:rsid w:val="002A4C12"/>
    <w:rsid w:val="002A570D"/>
    <w:rsid w:val="002B02F5"/>
    <w:rsid w:val="002B3058"/>
    <w:rsid w:val="002B39D4"/>
    <w:rsid w:val="002B558D"/>
    <w:rsid w:val="002C2E7C"/>
    <w:rsid w:val="002C477D"/>
    <w:rsid w:val="002C6A4D"/>
    <w:rsid w:val="002D00FF"/>
    <w:rsid w:val="002D019F"/>
    <w:rsid w:val="002D0499"/>
    <w:rsid w:val="002D195B"/>
    <w:rsid w:val="002D2C0D"/>
    <w:rsid w:val="002D3540"/>
    <w:rsid w:val="002D5FEE"/>
    <w:rsid w:val="002D6F41"/>
    <w:rsid w:val="002E162A"/>
    <w:rsid w:val="002E16C8"/>
    <w:rsid w:val="002E233E"/>
    <w:rsid w:val="002E3439"/>
    <w:rsid w:val="002E3A78"/>
    <w:rsid w:val="002E54C4"/>
    <w:rsid w:val="002E5538"/>
    <w:rsid w:val="002E60D7"/>
    <w:rsid w:val="002E64E0"/>
    <w:rsid w:val="002F39AC"/>
    <w:rsid w:val="002F54A3"/>
    <w:rsid w:val="002F5FBC"/>
    <w:rsid w:val="002F757F"/>
    <w:rsid w:val="00300E69"/>
    <w:rsid w:val="00303728"/>
    <w:rsid w:val="00303DDF"/>
    <w:rsid w:val="003047F1"/>
    <w:rsid w:val="003074EB"/>
    <w:rsid w:val="003114AD"/>
    <w:rsid w:val="0031369C"/>
    <w:rsid w:val="003145B5"/>
    <w:rsid w:val="00315F4B"/>
    <w:rsid w:val="00317CA0"/>
    <w:rsid w:val="00320A9F"/>
    <w:rsid w:val="00321FB2"/>
    <w:rsid w:val="00322044"/>
    <w:rsid w:val="00322237"/>
    <w:rsid w:val="00324C7F"/>
    <w:rsid w:val="00325BFE"/>
    <w:rsid w:val="003260D7"/>
    <w:rsid w:val="00331FE7"/>
    <w:rsid w:val="00334B45"/>
    <w:rsid w:val="00334D47"/>
    <w:rsid w:val="00336336"/>
    <w:rsid w:val="00337174"/>
    <w:rsid w:val="003372F1"/>
    <w:rsid w:val="00337F1E"/>
    <w:rsid w:val="0034079B"/>
    <w:rsid w:val="00340A42"/>
    <w:rsid w:val="00341641"/>
    <w:rsid w:val="00341E89"/>
    <w:rsid w:val="00342608"/>
    <w:rsid w:val="003437A4"/>
    <w:rsid w:val="00344060"/>
    <w:rsid w:val="00344AAA"/>
    <w:rsid w:val="00347508"/>
    <w:rsid w:val="00350E75"/>
    <w:rsid w:val="0035175E"/>
    <w:rsid w:val="0035323F"/>
    <w:rsid w:val="00353557"/>
    <w:rsid w:val="003541AD"/>
    <w:rsid w:val="00355C11"/>
    <w:rsid w:val="0035671C"/>
    <w:rsid w:val="003573E4"/>
    <w:rsid w:val="00357CBE"/>
    <w:rsid w:val="00360B65"/>
    <w:rsid w:val="00361122"/>
    <w:rsid w:val="00361E83"/>
    <w:rsid w:val="00363305"/>
    <w:rsid w:val="00363EC4"/>
    <w:rsid w:val="003649A7"/>
    <w:rsid w:val="00364F91"/>
    <w:rsid w:val="0036539F"/>
    <w:rsid w:val="00366CC0"/>
    <w:rsid w:val="0036702E"/>
    <w:rsid w:val="00367E33"/>
    <w:rsid w:val="00367F09"/>
    <w:rsid w:val="003725F0"/>
    <w:rsid w:val="003738E0"/>
    <w:rsid w:val="00374BC8"/>
    <w:rsid w:val="00375561"/>
    <w:rsid w:val="00375A4A"/>
    <w:rsid w:val="00377A60"/>
    <w:rsid w:val="003811C7"/>
    <w:rsid w:val="003819A2"/>
    <w:rsid w:val="00382E8C"/>
    <w:rsid w:val="00384136"/>
    <w:rsid w:val="00391B7D"/>
    <w:rsid w:val="003944AD"/>
    <w:rsid w:val="003948EA"/>
    <w:rsid w:val="00395C16"/>
    <w:rsid w:val="003965FA"/>
    <w:rsid w:val="003A0E41"/>
    <w:rsid w:val="003A1E4C"/>
    <w:rsid w:val="003A4B99"/>
    <w:rsid w:val="003B0375"/>
    <w:rsid w:val="003B26DC"/>
    <w:rsid w:val="003B3829"/>
    <w:rsid w:val="003B4AE1"/>
    <w:rsid w:val="003B5595"/>
    <w:rsid w:val="003B5E08"/>
    <w:rsid w:val="003C0D95"/>
    <w:rsid w:val="003C42E4"/>
    <w:rsid w:val="003C4B31"/>
    <w:rsid w:val="003D0D34"/>
    <w:rsid w:val="003D53F8"/>
    <w:rsid w:val="003D7D6A"/>
    <w:rsid w:val="003D7F44"/>
    <w:rsid w:val="003E0F67"/>
    <w:rsid w:val="003E25A5"/>
    <w:rsid w:val="003E4EE3"/>
    <w:rsid w:val="003F1048"/>
    <w:rsid w:val="003F29A1"/>
    <w:rsid w:val="003F2B83"/>
    <w:rsid w:val="003F771F"/>
    <w:rsid w:val="003F7F70"/>
    <w:rsid w:val="00401E99"/>
    <w:rsid w:val="00402346"/>
    <w:rsid w:val="00402BDD"/>
    <w:rsid w:val="00402FCD"/>
    <w:rsid w:val="004037A1"/>
    <w:rsid w:val="00403857"/>
    <w:rsid w:val="004048BB"/>
    <w:rsid w:val="00406AE7"/>
    <w:rsid w:val="00406D1E"/>
    <w:rsid w:val="004100A9"/>
    <w:rsid w:val="0041550B"/>
    <w:rsid w:val="00417695"/>
    <w:rsid w:val="00417F73"/>
    <w:rsid w:val="004238C4"/>
    <w:rsid w:val="00423AE0"/>
    <w:rsid w:val="004246C1"/>
    <w:rsid w:val="0042617A"/>
    <w:rsid w:val="004262FA"/>
    <w:rsid w:val="0043150B"/>
    <w:rsid w:val="00431CD9"/>
    <w:rsid w:val="0043214A"/>
    <w:rsid w:val="00432E24"/>
    <w:rsid w:val="00440401"/>
    <w:rsid w:val="00442B4A"/>
    <w:rsid w:val="004448AE"/>
    <w:rsid w:val="004521EA"/>
    <w:rsid w:val="00453F43"/>
    <w:rsid w:val="00454DC3"/>
    <w:rsid w:val="00460FDB"/>
    <w:rsid w:val="00461255"/>
    <w:rsid w:val="00463379"/>
    <w:rsid w:val="00467AA2"/>
    <w:rsid w:val="00467DEB"/>
    <w:rsid w:val="00470605"/>
    <w:rsid w:val="00471E1F"/>
    <w:rsid w:val="00472365"/>
    <w:rsid w:val="00474C84"/>
    <w:rsid w:val="0047621C"/>
    <w:rsid w:val="00477465"/>
    <w:rsid w:val="00484D81"/>
    <w:rsid w:val="00484DD4"/>
    <w:rsid w:val="004850B2"/>
    <w:rsid w:val="00491263"/>
    <w:rsid w:val="004929F2"/>
    <w:rsid w:val="004946AA"/>
    <w:rsid w:val="0049481E"/>
    <w:rsid w:val="004A3040"/>
    <w:rsid w:val="004A47AA"/>
    <w:rsid w:val="004A51F9"/>
    <w:rsid w:val="004A6DCB"/>
    <w:rsid w:val="004B0D65"/>
    <w:rsid w:val="004B154E"/>
    <w:rsid w:val="004B15C0"/>
    <w:rsid w:val="004B2292"/>
    <w:rsid w:val="004B2A9C"/>
    <w:rsid w:val="004B357B"/>
    <w:rsid w:val="004B3BB4"/>
    <w:rsid w:val="004B402D"/>
    <w:rsid w:val="004B5014"/>
    <w:rsid w:val="004B5611"/>
    <w:rsid w:val="004B5B63"/>
    <w:rsid w:val="004C0E9A"/>
    <w:rsid w:val="004C4D29"/>
    <w:rsid w:val="004C5516"/>
    <w:rsid w:val="004C7359"/>
    <w:rsid w:val="004C7561"/>
    <w:rsid w:val="004D3A01"/>
    <w:rsid w:val="004D530A"/>
    <w:rsid w:val="004D5CF2"/>
    <w:rsid w:val="004E02A5"/>
    <w:rsid w:val="004E4A2B"/>
    <w:rsid w:val="004E664D"/>
    <w:rsid w:val="004F4778"/>
    <w:rsid w:val="004F47E0"/>
    <w:rsid w:val="004F48BC"/>
    <w:rsid w:val="004F6EDB"/>
    <w:rsid w:val="0050162E"/>
    <w:rsid w:val="00503723"/>
    <w:rsid w:val="005048D6"/>
    <w:rsid w:val="0050506D"/>
    <w:rsid w:val="005052DB"/>
    <w:rsid w:val="0050777E"/>
    <w:rsid w:val="0051347B"/>
    <w:rsid w:val="005139EE"/>
    <w:rsid w:val="00513E60"/>
    <w:rsid w:val="005218EF"/>
    <w:rsid w:val="005227F1"/>
    <w:rsid w:val="00525385"/>
    <w:rsid w:val="0052551D"/>
    <w:rsid w:val="00526D97"/>
    <w:rsid w:val="005308BA"/>
    <w:rsid w:val="00532266"/>
    <w:rsid w:val="0053528C"/>
    <w:rsid w:val="00536734"/>
    <w:rsid w:val="00540784"/>
    <w:rsid w:val="00543A7A"/>
    <w:rsid w:val="005445A3"/>
    <w:rsid w:val="005450FB"/>
    <w:rsid w:val="00545AFE"/>
    <w:rsid w:val="005474DD"/>
    <w:rsid w:val="00547952"/>
    <w:rsid w:val="00552050"/>
    <w:rsid w:val="00553782"/>
    <w:rsid w:val="00553C3F"/>
    <w:rsid w:val="00553FD2"/>
    <w:rsid w:val="005579FD"/>
    <w:rsid w:val="0056212A"/>
    <w:rsid w:val="00565EF8"/>
    <w:rsid w:val="00567301"/>
    <w:rsid w:val="00567F33"/>
    <w:rsid w:val="00573A43"/>
    <w:rsid w:val="005740B5"/>
    <w:rsid w:val="0057748E"/>
    <w:rsid w:val="00583378"/>
    <w:rsid w:val="00585B16"/>
    <w:rsid w:val="00590C5E"/>
    <w:rsid w:val="005A00EE"/>
    <w:rsid w:val="005A0D97"/>
    <w:rsid w:val="005A4A2D"/>
    <w:rsid w:val="005A6AFA"/>
    <w:rsid w:val="005B1AF2"/>
    <w:rsid w:val="005B372A"/>
    <w:rsid w:val="005B639C"/>
    <w:rsid w:val="005C040A"/>
    <w:rsid w:val="005C22A1"/>
    <w:rsid w:val="005C6AF7"/>
    <w:rsid w:val="005C77C7"/>
    <w:rsid w:val="005D2BA4"/>
    <w:rsid w:val="005D43AC"/>
    <w:rsid w:val="005E0967"/>
    <w:rsid w:val="005E2C6F"/>
    <w:rsid w:val="005E3E2B"/>
    <w:rsid w:val="005E4154"/>
    <w:rsid w:val="005E4208"/>
    <w:rsid w:val="005E716B"/>
    <w:rsid w:val="005F0FAA"/>
    <w:rsid w:val="005F1F42"/>
    <w:rsid w:val="005F31DD"/>
    <w:rsid w:val="005F56D5"/>
    <w:rsid w:val="005F71FB"/>
    <w:rsid w:val="006005BD"/>
    <w:rsid w:val="00600F50"/>
    <w:rsid w:val="00601798"/>
    <w:rsid w:val="00601C05"/>
    <w:rsid w:val="006035FB"/>
    <w:rsid w:val="00603D04"/>
    <w:rsid w:val="00603D47"/>
    <w:rsid w:val="00604A4E"/>
    <w:rsid w:val="00607B40"/>
    <w:rsid w:val="00610097"/>
    <w:rsid w:val="006159CC"/>
    <w:rsid w:val="0062500D"/>
    <w:rsid w:val="00626DF5"/>
    <w:rsid w:val="00630995"/>
    <w:rsid w:val="006316D2"/>
    <w:rsid w:val="00633306"/>
    <w:rsid w:val="0063452C"/>
    <w:rsid w:val="00634FB9"/>
    <w:rsid w:val="00636142"/>
    <w:rsid w:val="00640226"/>
    <w:rsid w:val="006406B7"/>
    <w:rsid w:val="0064193F"/>
    <w:rsid w:val="00641C60"/>
    <w:rsid w:val="00641D49"/>
    <w:rsid w:val="006422E1"/>
    <w:rsid w:val="006443B8"/>
    <w:rsid w:val="00645307"/>
    <w:rsid w:val="00646A83"/>
    <w:rsid w:val="00651905"/>
    <w:rsid w:val="00651C1B"/>
    <w:rsid w:val="006574C2"/>
    <w:rsid w:val="00657B76"/>
    <w:rsid w:val="00661DEE"/>
    <w:rsid w:val="00662640"/>
    <w:rsid w:val="006630A6"/>
    <w:rsid w:val="00663C34"/>
    <w:rsid w:val="00664069"/>
    <w:rsid w:val="006646B2"/>
    <w:rsid w:val="00670DB8"/>
    <w:rsid w:val="00672693"/>
    <w:rsid w:val="006747A8"/>
    <w:rsid w:val="00675858"/>
    <w:rsid w:val="0067725D"/>
    <w:rsid w:val="0067765E"/>
    <w:rsid w:val="00680F15"/>
    <w:rsid w:val="00682007"/>
    <w:rsid w:val="00682246"/>
    <w:rsid w:val="006864A0"/>
    <w:rsid w:val="00690BB4"/>
    <w:rsid w:val="006937D5"/>
    <w:rsid w:val="00694526"/>
    <w:rsid w:val="006947A1"/>
    <w:rsid w:val="00694DBC"/>
    <w:rsid w:val="00697619"/>
    <w:rsid w:val="00697FEC"/>
    <w:rsid w:val="006A0D52"/>
    <w:rsid w:val="006A1DA8"/>
    <w:rsid w:val="006A3251"/>
    <w:rsid w:val="006A4B6C"/>
    <w:rsid w:val="006B1258"/>
    <w:rsid w:val="006B3B12"/>
    <w:rsid w:val="006B52AE"/>
    <w:rsid w:val="006B6526"/>
    <w:rsid w:val="006B7CAA"/>
    <w:rsid w:val="006C188E"/>
    <w:rsid w:val="006C1A84"/>
    <w:rsid w:val="006C608D"/>
    <w:rsid w:val="006C628E"/>
    <w:rsid w:val="006C71A9"/>
    <w:rsid w:val="006C7FE4"/>
    <w:rsid w:val="006D06CC"/>
    <w:rsid w:val="006D50E8"/>
    <w:rsid w:val="006D558D"/>
    <w:rsid w:val="006D7920"/>
    <w:rsid w:val="006E2370"/>
    <w:rsid w:val="006E2884"/>
    <w:rsid w:val="006E427F"/>
    <w:rsid w:val="006E5510"/>
    <w:rsid w:val="006E6B3F"/>
    <w:rsid w:val="006F2910"/>
    <w:rsid w:val="006F36BC"/>
    <w:rsid w:val="006F4AA2"/>
    <w:rsid w:val="006F4DB6"/>
    <w:rsid w:val="00702AE8"/>
    <w:rsid w:val="00702CE5"/>
    <w:rsid w:val="007043E3"/>
    <w:rsid w:val="00704E80"/>
    <w:rsid w:val="007060BC"/>
    <w:rsid w:val="00711127"/>
    <w:rsid w:val="0071133D"/>
    <w:rsid w:val="007119A8"/>
    <w:rsid w:val="007130CA"/>
    <w:rsid w:val="00713E2D"/>
    <w:rsid w:val="00714642"/>
    <w:rsid w:val="00714649"/>
    <w:rsid w:val="00714C9E"/>
    <w:rsid w:val="007154EC"/>
    <w:rsid w:val="007177D4"/>
    <w:rsid w:val="00717C2D"/>
    <w:rsid w:val="0072069D"/>
    <w:rsid w:val="00720BAD"/>
    <w:rsid w:val="00723B00"/>
    <w:rsid w:val="00723E13"/>
    <w:rsid w:val="007276C8"/>
    <w:rsid w:val="007278CB"/>
    <w:rsid w:val="00732A60"/>
    <w:rsid w:val="0073358A"/>
    <w:rsid w:val="007340A1"/>
    <w:rsid w:val="007364F0"/>
    <w:rsid w:val="007368AA"/>
    <w:rsid w:val="00736F27"/>
    <w:rsid w:val="00740036"/>
    <w:rsid w:val="00740EDC"/>
    <w:rsid w:val="007418F1"/>
    <w:rsid w:val="00741BAA"/>
    <w:rsid w:val="0074502A"/>
    <w:rsid w:val="00747530"/>
    <w:rsid w:val="00747B10"/>
    <w:rsid w:val="00754057"/>
    <w:rsid w:val="00756586"/>
    <w:rsid w:val="00756A2B"/>
    <w:rsid w:val="00756B5E"/>
    <w:rsid w:val="00757298"/>
    <w:rsid w:val="00760080"/>
    <w:rsid w:val="007672D4"/>
    <w:rsid w:val="007720EC"/>
    <w:rsid w:val="00772141"/>
    <w:rsid w:val="00772D2F"/>
    <w:rsid w:val="0077326A"/>
    <w:rsid w:val="00773F8B"/>
    <w:rsid w:val="007767F5"/>
    <w:rsid w:val="00784CD7"/>
    <w:rsid w:val="007851CB"/>
    <w:rsid w:val="0078561A"/>
    <w:rsid w:val="00786CE6"/>
    <w:rsid w:val="00787210"/>
    <w:rsid w:val="00790D66"/>
    <w:rsid w:val="0079228B"/>
    <w:rsid w:val="0079256F"/>
    <w:rsid w:val="007927CA"/>
    <w:rsid w:val="00792FC6"/>
    <w:rsid w:val="007938B3"/>
    <w:rsid w:val="007971B3"/>
    <w:rsid w:val="0079760F"/>
    <w:rsid w:val="00797EC3"/>
    <w:rsid w:val="007A1DDA"/>
    <w:rsid w:val="007A27B9"/>
    <w:rsid w:val="007A3EB8"/>
    <w:rsid w:val="007A67DD"/>
    <w:rsid w:val="007B08DB"/>
    <w:rsid w:val="007B13DC"/>
    <w:rsid w:val="007B1C5F"/>
    <w:rsid w:val="007B235C"/>
    <w:rsid w:val="007B26D9"/>
    <w:rsid w:val="007B2FA6"/>
    <w:rsid w:val="007B591B"/>
    <w:rsid w:val="007B6F31"/>
    <w:rsid w:val="007C0670"/>
    <w:rsid w:val="007C129C"/>
    <w:rsid w:val="007C2F63"/>
    <w:rsid w:val="007C31B9"/>
    <w:rsid w:val="007C3C3D"/>
    <w:rsid w:val="007C6EC6"/>
    <w:rsid w:val="007C73E4"/>
    <w:rsid w:val="007D26CC"/>
    <w:rsid w:val="007E1DAD"/>
    <w:rsid w:val="007E25A3"/>
    <w:rsid w:val="007E57F0"/>
    <w:rsid w:val="007E6C1B"/>
    <w:rsid w:val="007E707C"/>
    <w:rsid w:val="007E717D"/>
    <w:rsid w:val="007F0FCB"/>
    <w:rsid w:val="007F2381"/>
    <w:rsid w:val="007F366B"/>
    <w:rsid w:val="007F3C28"/>
    <w:rsid w:val="007F565C"/>
    <w:rsid w:val="007F6E5D"/>
    <w:rsid w:val="007F7628"/>
    <w:rsid w:val="0080155A"/>
    <w:rsid w:val="00801F3A"/>
    <w:rsid w:val="008023F2"/>
    <w:rsid w:val="00804522"/>
    <w:rsid w:val="00804ED1"/>
    <w:rsid w:val="00810266"/>
    <w:rsid w:val="008118F9"/>
    <w:rsid w:val="00816439"/>
    <w:rsid w:val="008209DB"/>
    <w:rsid w:val="00820DA7"/>
    <w:rsid w:val="00820DCB"/>
    <w:rsid w:val="0082745D"/>
    <w:rsid w:val="00830031"/>
    <w:rsid w:val="008330E8"/>
    <w:rsid w:val="008350C1"/>
    <w:rsid w:val="00835269"/>
    <w:rsid w:val="0083597C"/>
    <w:rsid w:val="00835CB5"/>
    <w:rsid w:val="0083683D"/>
    <w:rsid w:val="00837A0E"/>
    <w:rsid w:val="0084235A"/>
    <w:rsid w:val="00843060"/>
    <w:rsid w:val="008446E3"/>
    <w:rsid w:val="00846695"/>
    <w:rsid w:val="0084669C"/>
    <w:rsid w:val="00850991"/>
    <w:rsid w:val="00851F6A"/>
    <w:rsid w:val="00855F3A"/>
    <w:rsid w:val="008561F0"/>
    <w:rsid w:val="008567DB"/>
    <w:rsid w:val="00856804"/>
    <w:rsid w:val="00857176"/>
    <w:rsid w:val="008575E2"/>
    <w:rsid w:val="00861DBB"/>
    <w:rsid w:val="00862F24"/>
    <w:rsid w:val="00864A73"/>
    <w:rsid w:val="008665EF"/>
    <w:rsid w:val="00870025"/>
    <w:rsid w:val="00870859"/>
    <w:rsid w:val="00872440"/>
    <w:rsid w:val="0087665C"/>
    <w:rsid w:val="00877333"/>
    <w:rsid w:val="008804F2"/>
    <w:rsid w:val="008806CB"/>
    <w:rsid w:val="00882DD8"/>
    <w:rsid w:val="00883150"/>
    <w:rsid w:val="00887890"/>
    <w:rsid w:val="008902E2"/>
    <w:rsid w:val="0089089C"/>
    <w:rsid w:val="0089162F"/>
    <w:rsid w:val="008921E8"/>
    <w:rsid w:val="008944DB"/>
    <w:rsid w:val="00895D95"/>
    <w:rsid w:val="00896493"/>
    <w:rsid w:val="00897E99"/>
    <w:rsid w:val="008A1FEC"/>
    <w:rsid w:val="008A2564"/>
    <w:rsid w:val="008A25D4"/>
    <w:rsid w:val="008A2ABC"/>
    <w:rsid w:val="008A46D2"/>
    <w:rsid w:val="008A4DA3"/>
    <w:rsid w:val="008A4FAE"/>
    <w:rsid w:val="008A560B"/>
    <w:rsid w:val="008A56D4"/>
    <w:rsid w:val="008A5EA1"/>
    <w:rsid w:val="008A6D94"/>
    <w:rsid w:val="008A7F8F"/>
    <w:rsid w:val="008B15F0"/>
    <w:rsid w:val="008B188A"/>
    <w:rsid w:val="008B2D61"/>
    <w:rsid w:val="008B2F10"/>
    <w:rsid w:val="008B374C"/>
    <w:rsid w:val="008B45A3"/>
    <w:rsid w:val="008B6AED"/>
    <w:rsid w:val="008B7816"/>
    <w:rsid w:val="008C3315"/>
    <w:rsid w:val="008C4119"/>
    <w:rsid w:val="008C4965"/>
    <w:rsid w:val="008C4DC4"/>
    <w:rsid w:val="008C7CB5"/>
    <w:rsid w:val="008C7F93"/>
    <w:rsid w:val="008D0745"/>
    <w:rsid w:val="008D0E9B"/>
    <w:rsid w:val="008D2573"/>
    <w:rsid w:val="008D5A91"/>
    <w:rsid w:val="008D7A45"/>
    <w:rsid w:val="008E1022"/>
    <w:rsid w:val="008E4447"/>
    <w:rsid w:val="008E4815"/>
    <w:rsid w:val="008E5E4D"/>
    <w:rsid w:val="008E5FBC"/>
    <w:rsid w:val="008E7539"/>
    <w:rsid w:val="008F4624"/>
    <w:rsid w:val="008F6B13"/>
    <w:rsid w:val="008F6E09"/>
    <w:rsid w:val="00900386"/>
    <w:rsid w:val="00900BFC"/>
    <w:rsid w:val="00902EA3"/>
    <w:rsid w:val="00906E82"/>
    <w:rsid w:val="00907207"/>
    <w:rsid w:val="0091213E"/>
    <w:rsid w:val="0091335E"/>
    <w:rsid w:val="00914CE5"/>
    <w:rsid w:val="00914DA3"/>
    <w:rsid w:val="00916FCA"/>
    <w:rsid w:val="00920C40"/>
    <w:rsid w:val="00921F03"/>
    <w:rsid w:val="00926532"/>
    <w:rsid w:val="00926A62"/>
    <w:rsid w:val="00926BD7"/>
    <w:rsid w:val="00927619"/>
    <w:rsid w:val="00927880"/>
    <w:rsid w:val="00931911"/>
    <w:rsid w:val="00932CFD"/>
    <w:rsid w:val="00932F5C"/>
    <w:rsid w:val="009339D4"/>
    <w:rsid w:val="0093494A"/>
    <w:rsid w:val="00934C68"/>
    <w:rsid w:val="00935D39"/>
    <w:rsid w:val="00941516"/>
    <w:rsid w:val="009424C1"/>
    <w:rsid w:val="0094294B"/>
    <w:rsid w:val="00942FA8"/>
    <w:rsid w:val="00944D52"/>
    <w:rsid w:val="00945661"/>
    <w:rsid w:val="009506CC"/>
    <w:rsid w:val="009519EA"/>
    <w:rsid w:val="00955872"/>
    <w:rsid w:val="00955DA6"/>
    <w:rsid w:val="00955F0F"/>
    <w:rsid w:val="00957246"/>
    <w:rsid w:val="00960297"/>
    <w:rsid w:val="00961F86"/>
    <w:rsid w:val="00962031"/>
    <w:rsid w:val="00963A66"/>
    <w:rsid w:val="00964C5E"/>
    <w:rsid w:val="00965B0A"/>
    <w:rsid w:val="00970506"/>
    <w:rsid w:val="009759E0"/>
    <w:rsid w:val="0098071D"/>
    <w:rsid w:val="00981016"/>
    <w:rsid w:val="00983E16"/>
    <w:rsid w:val="009843DF"/>
    <w:rsid w:val="00985E81"/>
    <w:rsid w:val="00986B20"/>
    <w:rsid w:val="00986D2B"/>
    <w:rsid w:val="00990AE8"/>
    <w:rsid w:val="009910C3"/>
    <w:rsid w:val="00992034"/>
    <w:rsid w:val="00992290"/>
    <w:rsid w:val="009925F2"/>
    <w:rsid w:val="00992797"/>
    <w:rsid w:val="00992F3B"/>
    <w:rsid w:val="009942D2"/>
    <w:rsid w:val="00997D10"/>
    <w:rsid w:val="009A230D"/>
    <w:rsid w:val="009A2438"/>
    <w:rsid w:val="009A2986"/>
    <w:rsid w:val="009A33C8"/>
    <w:rsid w:val="009A6B38"/>
    <w:rsid w:val="009A6D84"/>
    <w:rsid w:val="009A7491"/>
    <w:rsid w:val="009B476D"/>
    <w:rsid w:val="009B5AB9"/>
    <w:rsid w:val="009B62CA"/>
    <w:rsid w:val="009C002F"/>
    <w:rsid w:val="009C3E0E"/>
    <w:rsid w:val="009C7F70"/>
    <w:rsid w:val="009D02A3"/>
    <w:rsid w:val="009D2116"/>
    <w:rsid w:val="009D2459"/>
    <w:rsid w:val="009D3B11"/>
    <w:rsid w:val="009E053E"/>
    <w:rsid w:val="009E0FF0"/>
    <w:rsid w:val="009E5E9E"/>
    <w:rsid w:val="009E7DE0"/>
    <w:rsid w:val="009E7E02"/>
    <w:rsid w:val="00A005C8"/>
    <w:rsid w:val="00A02778"/>
    <w:rsid w:val="00A05BB4"/>
    <w:rsid w:val="00A05E5A"/>
    <w:rsid w:val="00A069E7"/>
    <w:rsid w:val="00A073E1"/>
    <w:rsid w:val="00A07C4B"/>
    <w:rsid w:val="00A10C0E"/>
    <w:rsid w:val="00A10D39"/>
    <w:rsid w:val="00A115B7"/>
    <w:rsid w:val="00A13852"/>
    <w:rsid w:val="00A13D7A"/>
    <w:rsid w:val="00A1409B"/>
    <w:rsid w:val="00A155F5"/>
    <w:rsid w:val="00A15EA9"/>
    <w:rsid w:val="00A17C39"/>
    <w:rsid w:val="00A22BAF"/>
    <w:rsid w:val="00A23698"/>
    <w:rsid w:val="00A24433"/>
    <w:rsid w:val="00A25938"/>
    <w:rsid w:val="00A2702B"/>
    <w:rsid w:val="00A271A2"/>
    <w:rsid w:val="00A304AF"/>
    <w:rsid w:val="00A30AE1"/>
    <w:rsid w:val="00A330E6"/>
    <w:rsid w:val="00A35F13"/>
    <w:rsid w:val="00A40289"/>
    <w:rsid w:val="00A40646"/>
    <w:rsid w:val="00A44853"/>
    <w:rsid w:val="00A44E8A"/>
    <w:rsid w:val="00A45D2A"/>
    <w:rsid w:val="00A460EF"/>
    <w:rsid w:val="00A462F6"/>
    <w:rsid w:val="00A47C4F"/>
    <w:rsid w:val="00A47CEE"/>
    <w:rsid w:val="00A5153C"/>
    <w:rsid w:val="00A521AB"/>
    <w:rsid w:val="00A5347A"/>
    <w:rsid w:val="00A55040"/>
    <w:rsid w:val="00A5680C"/>
    <w:rsid w:val="00A570EA"/>
    <w:rsid w:val="00A60611"/>
    <w:rsid w:val="00A62619"/>
    <w:rsid w:val="00A645FB"/>
    <w:rsid w:val="00A6470D"/>
    <w:rsid w:val="00A66062"/>
    <w:rsid w:val="00A67E31"/>
    <w:rsid w:val="00A70B1F"/>
    <w:rsid w:val="00A71255"/>
    <w:rsid w:val="00A7177E"/>
    <w:rsid w:val="00A72261"/>
    <w:rsid w:val="00A75A80"/>
    <w:rsid w:val="00A80067"/>
    <w:rsid w:val="00A80A07"/>
    <w:rsid w:val="00A80B91"/>
    <w:rsid w:val="00A825ED"/>
    <w:rsid w:val="00A837CA"/>
    <w:rsid w:val="00A83840"/>
    <w:rsid w:val="00A83A48"/>
    <w:rsid w:val="00A83F35"/>
    <w:rsid w:val="00A84B41"/>
    <w:rsid w:val="00A84C34"/>
    <w:rsid w:val="00A862F0"/>
    <w:rsid w:val="00A86D94"/>
    <w:rsid w:val="00A8725C"/>
    <w:rsid w:val="00A90A05"/>
    <w:rsid w:val="00A9449A"/>
    <w:rsid w:val="00A95CB9"/>
    <w:rsid w:val="00A970E2"/>
    <w:rsid w:val="00A97264"/>
    <w:rsid w:val="00A9752F"/>
    <w:rsid w:val="00A9778C"/>
    <w:rsid w:val="00A97F3A"/>
    <w:rsid w:val="00AA13D4"/>
    <w:rsid w:val="00AA3380"/>
    <w:rsid w:val="00AA3408"/>
    <w:rsid w:val="00AB00B4"/>
    <w:rsid w:val="00AB688E"/>
    <w:rsid w:val="00AC09A7"/>
    <w:rsid w:val="00AC1551"/>
    <w:rsid w:val="00AC29CC"/>
    <w:rsid w:val="00AC3C55"/>
    <w:rsid w:val="00AC4B3A"/>
    <w:rsid w:val="00AD0766"/>
    <w:rsid w:val="00AD16BB"/>
    <w:rsid w:val="00AD40DD"/>
    <w:rsid w:val="00AD6D8C"/>
    <w:rsid w:val="00AD7D0B"/>
    <w:rsid w:val="00AE002C"/>
    <w:rsid w:val="00AE0A06"/>
    <w:rsid w:val="00AE14A4"/>
    <w:rsid w:val="00AE2E4E"/>
    <w:rsid w:val="00AE3B5D"/>
    <w:rsid w:val="00AE6040"/>
    <w:rsid w:val="00AE6D8C"/>
    <w:rsid w:val="00AF0ACB"/>
    <w:rsid w:val="00AF0BC2"/>
    <w:rsid w:val="00AF3791"/>
    <w:rsid w:val="00AF3D02"/>
    <w:rsid w:val="00AF4789"/>
    <w:rsid w:val="00AF735C"/>
    <w:rsid w:val="00AF7787"/>
    <w:rsid w:val="00AF7F6C"/>
    <w:rsid w:val="00B0002F"/>
    <w:rsid w:val="00B00F7F"/>
    <w:rsid w:val="00B01550"/>
    <w:rsid w:val="00B0170D"/>
    <w:rsid w:val="00B01DD8"/>
    <w:rsid w:val="00B027F2"/>
    <w:rsid w:val="00B04C30"/>
    <w:rsid w:val="00B051DA"/>
    <w:rsid w:val="00B057A0"/>
    <w:rsid w:val="00B071D5"/>
    <w:rsid w:val="00B1094E"/>
    <w:rsid w:val="00B125B1"/>
    <w:rsid w:val="00B1403A"/>
    <w:rsid w:val="00B144D4"/>
    <w:rsid w:val="00B15759"/>
    <w:rsid w:val="00B15F3C"/>
    <w:rsid w:val="00B16269"/>
    <w:rsid w:val="00B20535"/>
    <w:rsid w:val="00B2131D"/>
    <w:rsid w:val="00B24F54"/>
    <w:rsid w:val="00B268DC"/>
    <w:rsid w:val="00B304D5"/>
    <w:rsid w:val="00B30DD2"/>
    <w:rsid w:val="00B30F44"/>
    <w:rsid w:val="00B32C45"/>
    <w:rsid w:val="00B340C6"/>
    <w:rsid w:val="00B36148"/>
    <w:rsid w:val="00B3779F"/>
    <w:rsid w:val="00B37CAD"/>
    <w:rsid w:val="00B37E4A"/>
    <w:rsid w:val="00B4286E"/>
    <w:rsid w:val="00B43228"/>
    <w:rsid w:val="00B436A4"/>
    <w:rsid w:val="00B439F9"/>
    <w:rsid w:val="00B45DCD"/>
    <w:rsid w:val="00B46043"/>
    <w:rsid w:val="00B46F06"/>
    <w:rsid w:val="00B47C16"/>
    <w:rsid w:val="00B47C8A"/>
    <w:rsid w:val="00B5256C"/>
    <w:rsid w:val="00B530AE"/>
    <w:rsid w:val="00B53870"/>
    <w:rsid w:val="00B65F63"/>
    <w:rsid w:val="00B6690C"/>
    <w:rsid w:val="00B67005"/>
    <w:rsid w:val="00B71640"/>
    <w:rsid w:val="00B720C9"/>
    <w:rsid w:val="00B74F6D"/>
    <w:rsid w:val="00B7516C"/>
    <w:rsid w:val="00B77737"/>
    <w:rsid w:val="00B821C4"/>
    <w:rsid w:val="00B82FFB"/>
    <w:rsid w:val="00B8486A"/>
    <w:rsid w:val="00B85C0F"/>
    <w:rsid w:val="00B863BE"/>
    <w:rsid w:val="00B87F22"/>
    <w:rsid w:val="00B9131D"/>
    <w:rsid w:val="00B940FB"/>
    <w:rsid w:val="00B94927"/>
    <w:rsid w:val="00B94EFD"/>
    <w:rsid w:val="00B9564C"/>
    <w:rsid w:val="00B95C0E"/>
    <w:rsid w:val="00B97C67"/>
    <w:rsid w:val="00B97F64"/>
    <w:rsid w:val="00BA0320"/>
    <w:rsid w:val="00BA3E22"/>
    <w:rsid w:val="00BA6184"/>
    <w:rsid w:val="00BB0A51"/>
    <w:rsid w:val="00BB25EB"/>
    <w:rsid w:val="00BC6821"/>
    <w:rsid w:val="00BC7A4A"/>
    <w:rsid w:val="00BD01FC"/>
    <w:rsid w:val="00BD0E25"/>
    <w:rsid w:val="00BD1147"/>
    <w:rsid w:val="00BD3987"/>
    <w:rsid w:val="00BD65A8"/>
    <w:rsid w:val="00BD7620"/>
    <w:rsid w:val="00BD773A"/>
    <w:rsid w:val="00BE0FDB"/>
    <w:rsid w:val="00BE38D5"/>
    <w:rsid w:val="00BE4882"/>
    <w:rsid w:val="00BE5732"/>
    <w:rsid w:val="00BF0C9E"/>
    <w:rsid w:val="00BF0E73"/>
    <w:rsid w:val="00BF4923"/>
    <w:rsid w:val="00C0119B"/>
    <w:rsid w:val="00C0346A"/>
    <w:rsid w:val="00C04B8B"/>
    <w:rsid w:val="00C05639"/>
    <w:rsid w:val="00C05800"/>
    <w:rsid w:val="00C0760B"/>
    <w:rsid w:val="00C102E2"/>
    <w:rsid w:val="00C10F07"/>
    <w:rsid w:val="00C1228A"/>
    <w:rsid w:val="00C13863"/>
    <w:rsid w:val="00C1411B"/>
    <w:rsid w:val="00C14A2E"/>
    <w:rsid w:val="00C175EC"/>
    <w:rsid w:val="00C22BDD"/>
    <w:rsid w:val="00C250B5"/>
    <w:rsid w:val="00C26512"/>
    <w:rsid w:val="00C27F22"/>
    <w:rsid w:val="00C3136B"/>
    <w:rsid w:val="00C322E1"/>
    <w:rsid w:val="00C339CD"/>
    <w:rsid w:val="00C34069"/>
    <w:rsid w:val="00C3765A"/>
    <w:rsid w:val="00C40930"/>
    <w:rsid w:val="00C47C19"/>
    <w:rsid w:val="00C578EC"/>
    <w:rsid w:val="00C61293"/>
    <w:rsid w:val="00C64727"/>
    <w:rsid w:val="00C674E9"/>
    <w:rsid w:val="00C67F25"/>
    <w:rsid w:val="00C72783"/>
    <w:rsid w:val="00C752F6"/>
    <w:rsid w:val="00C7577E"/>
    <w:rsid w:val="00C768AF"/>
    <w:rsid w:val="00C776D6"/>
    <w:rsid w:val="00C80EA3"/>
    <w:rsid w:val="00C86B40"/>
    <w:rsid w:val="00C87AD8"/>
    <w:rsid w:val="00C92746"/>
    <w:rsid w:val="00C9279D"/>
    <w:rsid w:val="00C95E49"/>
    <w:rsid w:val="00C97364"/>
    <w:rsid w:val="00CA115A"/>
    <w:rsid w:val="00CA4349"/>
    <w:rsid w:val="00CA5427"/>
    <w:rsid w:val="00CA6E8E"/>
    <w:rsid w:val="00CB5DB9"/>
    <w:rsid w:val="00CB6331"/>
    <w:rsid w:val="00CC067F"/>
    <w:rsid w:val="00CC0FEC"/>
    <w:rsid w:val="00CC2AF5"/>
    <w:rsid w:val="00CC319D"/>
    <w:rsid w:val="00CC3CA4"/>
    <w:rsid w:val="00CC5700"/>
    <w:rsid w:val="00CC59D6"/>
    <w:rsid w:val="00CC799F"/>
    <w:rsid w:val="00CD0AE2"/>
    <w:rsid w:val="00CD1053"/>
    <w:rsid w:val="00CD1F61"/>
    <w:rsid w:val="00CD384C"/>
    <w:rsid w:val="00CD5B3B"/>
    <w:rsid w:val="00CD783B"/>
    <w:rsid w:val="00CE0704"/>
    <w:rsid w:val="00CE097A"/>
    <w:rsid w:val="00CE3A26"/>
    <w:rsid w:val="00CE62C1"/>
    <w:rsid w:val="00CE6E07"/>
    <w:rsid w:val="00CF047E"/>
    <w:rsid w:val="00CF17F6"/>
    <w:rsid w:val="00D011AD"/>
    <w:rsid w:val="00D03F2F"/>
    <w:rsid w:val="00D044D9"/>
    <w:rsid w:val="00D04B94"/>
    <w:rsid w:val="00D06125"/>
    <w:rsid w:val="00D076F8"/>
    <w:rsid w:val="00D10D87"/>
    <w:rsid w:val="00D1154D"/>
    <w:rsid w:val="00D11690"/>
    <w:rsid w:val="00D12699"/>
    <w:rsid w:val="00D12E87"/>
    <w:rsid w:val="00D130AC"/>
    <w:rsid w:val="00D1362A"/>
    <w:rsid w:val="00D1505B"/>
    <w:rsid w:val="00D15276"/>
    <w:rsid w:val="00D15E06"/>
    <w:rsid w:val="00D15F0F"/>
    <w:rsid w:val="00D2010E"/>
    <w:rsid w:val="00D23096"/>
    <w:rsid w:val="00D24D04"/>
    <w:rsid w:val="00D25744"/>
    <w:rsid w:val="00D25A42"/>
    <w:rsid w:val="00D26386"/>
    <w:rsid w:val="00D27004"/>
    <w:rsid w:val="00D31A09"/>
    <w:rsid w:val="00D329C1"/>
    <w:rsid w:val="00D33D32"/>
    <w:rsid w:val="00D33DA0"/>
    <w:rsid w:val="00D33E99"/>
    <w:rsid w:val="00D3435C"/>
    <w:rsid w:val="00D36188"/>
    <w:rsid w:val="00D36D45"/>
    <w:rsid w:val="00D37159"/>
    <w:rsid w:val="00D37532"/>
    <w:rsid w:val="00D37C99"/>
    <w:rsid w:val="00D423E6"/>
    <w:rsid w:val="00D44357"/>
    <w:rsid w:val="00D4674C"/>
    <w:rsid w:val="00D46E55"/>
    <w:rsid w:val="00D4705A"/>
    <w:rsid w:val="00D47756"/>
    <w:rsid w:val="00D47D22"/>
    <w:rsid w:val="00D50E51"/>
    <w:rsid w:val="00D51238"/>
    <w:rsid w:val="00D51FA5"/>
    <w:rsid w:val="00D53BDA"/>
    <w:rsid w:val="00D542E1"/>
    <w:rsid w:val="00D54ABC"/>
    <w:rsid w:val="00D54C38"/>
    <w:rsid w:val="00D550D5"/>
    <w:rsid w:val="00D57D76"/>
    <w:rsid w:val="00D57E21"/>
    <w:rsid w:val="00D616B7"/>
    <w:rsid w:val="00D621D1"/>
    <w:rsid w:val="00D63B24"/>
    <w:rsid w:val="00D64BB5"/>
    <w:rsid w:val="00D65BDD"/>
    <w:rsid w:val="00D670A5"/>
    <w:rsid w:val="00D677F5"/>
    <w:rsid w:val="00D70733"/>
    <w:rsid w:val="00D7094B"/>
    <w:rsid w:val="00D72E05"/>
    <w:rsid w:val="00D847D2"/>
    <w:rsid w:val="00D848B7"/>
    <w:rsid w:val="00D866FC"/>
    <w:rsid w:val="00D901CB"/>
    <w:rsid w:val="00D95D6B"/>
    <w:rsid w:val="00D96164"/>
    <w:rsid w:val="00D97024"/>
    <w:rsid w:val="00D97DE2"/>
    <w:rsid w:val="00DA385D"/>
    <w:rsid w:val="00DA5CA8"/>
    <w:rsid w:val="00DB4D89"/>
    <w:rsid w:val="00DB5BDB"/>
    <w:rsid w:val="00DB6BAE"/>
    <w:rsid w:val="00DB72E6"/>
    <w:rsid w:val="00DB7B45"/>
    <w:rsid w:val="00DC002C"/>
    <w:rsid w:val="00DC06F7"/>
    <w:rsid w:val="00DC08AF"/>
    <w:rsid w:val="00DC1879"/>
    <w:rsid w:val="00DC309D"/>
    <w:rsid w:val="00DC3909"/>
    <w:rsid w:val="00DC3DE5"/>
    <w:rsid w:val="00DC3E09"/>
    <w:rsid w:val="00DC4DB8"/>
    <w:rsid w:val="00DC515F"/>
    <w:rsid w:val="00DC56BF"/>
    <w:rsid w:val="00DC6117"/>
    <w:rsid w:val="00DC75BD"/>
    <w:rsid w:val="00DD04A3"/>
    <w:rsid w:val="00DD2450"/>
    <w:rsid w:val="00DE0F2B"/>
    <w:rsid w:val="00DE1D7D"/>
    <w:rsid w:val="00DE3386"/>
    <w:rsid w:val="00DE372C"/>
    <w:rsid w:val="00DE508F"/>
    <w:rsid w:val="00DF139A"/>
    <w:rsid w:val="00DF4D8F"/>
    <w:rsid w:val="00DF5457"/>
    <w:rsid w:val="00DF68D4"/>
    <w:rsid w:val="00DF6BBC"/>
    <w:rsid w:val="00DF6F7E"/>
    <w:rsid w:val="00DF715C"/>
    <w:rsid w:val="00DF7E9F"/>
    <w:rsid w:val="00E001E3"/>
    <w:rsid w:val="00E03555"/>
    <w:rsid w:val="00E04399"/>
    <w:rsid w:val="00E06030"/>
    <w:rsid w:val="00E07225"/>
    <w:rsid w:val="00E10805"/>
    <w:rsid w:val="00E12F0F"/>
    <w:rsid w:val="00E20DDF"/>
    <w:rsid w:val="00E21E43"/>
    <w:rsid w:val="00E22D5C"/>
    <w:rsid w:val="00E26799"/>
    <w:rsid w:val="00E32E94"/>
    <w:rsid w:val="00E32EFE"/>
    <w:rsid w:val="00E34FEE"/>
    <w:rsid w:val="00E3514D"/>
    <w:rsid w:val="00E37EB3"/>
    <w:rsid w:val="00E4307E"/>
    <w:rsid w:val="00E436DE"/>
    <w:rsid w:val="00E45209"/>
    <w:rsid w:val="00E50E92"/>
    <w:rsid w:val="00E51746"/>
    <w:rsid w:val="00E52CEB"/>
    <w:rsid w:val="00E52F36"/>
    <w:rsid w:val="00E52F4D"/>
    <w:rsid w:val="00E53510"/>
    <w:rsid w:val="00E5762E"/>
    <w:rsid w:val="00E61589"/>
    <w:rsid w:val="00E62076"/>
    <w:rsid w:val="00E666D4"/>
    <w:rsid w:val="00E66CC3"/>
    <w:rsid w:val="00E705BE"/>
    <w:rsid w:val="00E70639"/>
    <w:rsid w:val="00E72067"/>
    <w:rsid w:val="00E728DF"/>
    <w:rsid w:val="00E72C23"/>
    <w:rsid w:val="00E744EB"/>
    <w:rsid w:val="00E76119"/>
    <w:rsid w:val="00E762A1"/>
    <w:rsid w:val="00E77D4B"/>
    <w:rsid w:val="00E80ABF"/>
    <w:rsid w:val="00E8527A"/>
    <w:rsid w:val="00E855D3"/>
    <w:rsid w:val="00E86EEA"/>
    <w:rsid w:val="00E8780D"/>
    <w:rsid w:val="00E90949"/>
    <w:rsid w:val="00E909B5"/>
    <w:rsid w:val="00E91C5C"/>
    <w:rsid w:val="00E92AA1"/>
    <w:rsid w:val="00E9660C"/>
    <w:rsid w:val="00EA1692"/>
    <w:rsid w:val="00EA2E9A"/>
    <w:rsid w:val="00EA44EC"/>
    <w:rsid w:val="00EA4951"/>
    <w:rsid w:val="00EB1413"/>
    <w:rsid w:val="00EB1AA3"/>
    <w:rsid w:val="00EB1F14"/>
    <w:rsid w:val="00EB42B5"/>
    <w:rsid w:val="00EB54B7"/>
    <w:rsid w:val="00EB7307"/>
    <w:rsid w:val="00EC0C01"/>
    <w:rsid w:val="00EC1A5F"/>
    <w:rsid w:val="00EC3A05"/>
    <w:rsid w:val="00EC5E79"/>
    <w:rsid w:val="00EC7F89"/>
    <w:rsid w:val="00ED010F"/>
    <w:rsid w:val="00ED2B32"/>
    <w:rsid w:val="00ED3135"/>
    <w:rsid w:val="00ED3204"/>
    <w:rsid w:val="00ED59A5"/>
    <w:rsid w:val="00ED66F4"/>
    <w:rsid w:val="00ED72F0"/>
    <w:rsid w:val="00EE0E75"/>
    <w:rsid w:val="00EE1CDA"/>
    <w:rsid w:val="00EE25A7"/>
    <w:rsid w:val="00EE2BBC"/>
    <w:rsid w:val="00EE44C3"/>
    <w:rsid w:val="00EE67A5"/>
    <w:rsid w:val="00EE7196"/>
    <w:rsid w:val="00EF2AB5"/>
    <w:rsid w:val="00EF2E5F"/>
    <w:rsid w:val="00EF329E"/>
    <w:rsid w:val="00EF396B"/>
    <w:rsid w:val="00EF6839"/>
    <w:rsid w:val="00F02DA0"/>
    <w:rsid w:val="00F034E8"/>
    <w:rsid w:val="00F03600"/>
    <w:rsid w:val="00F048B5"/>
    <w:rsid w:val="00F0494A"/>
    <w:rsid w:val="00F07BB2"/>
    <w:rsid w:val="00F12488"/>
    <w:rsid w:val="00F12835"/>
    <w:rsid w:val="00F12B71"/>
    <w:rsid w:val="00F13F1C"/>
    <w:rsid w:val="00F21C29"/>
    <w:rsid w:val="00F22345"/>
    <w:rsid w:val="00F2436B"/>
    <w:rsid w:val="00F2738B"/>
    <w:rsid w:val="00F3182C"/>
    <w:rsid w:val="00F34413"/>
    <w:rsid w:val="00F35378"/>
    <w:rsid w:val="00F40772"/>
    <w:rsid w:val="00F440C9"/>
    <w:rsid w:val="00F452C4"/>
    <w:rsid w:val="00F457F3"/>
    <w:rsid w:val="00F47199"/>
    <w:rsid w:val="00F476EE"/>
    <w:rsid w:val="00F5100F"/>
    <w:rsid w:val="00F51533"/>
    <w:rsid w:val="00F540D2"/>
    <w:rsid w:val="00F54428"/>
    <w:rsid w:val="00F55931"/>
    <w:rsid w:val="00F56BA0"/>
    <w:rsid w:val="00F572BB"/>
    <w:rsid w:val="00F60732"/>
    <w:rsid w:val="00F609CD"/>
    <w:rsid w:val="00F60F8B"/>
    <w:rsid w:val="00F61620"/>
    <w:rsid w:val="00F62AEE"/>
    <w:rsid w:val="00F66F78"/>
    <w:rsid w:val="00F70F6B"/>
    <w:rsid w:val="00F7227E"/>
    <w:rsid w:val="00F72D7C"/>
    <w:rsid w:val="00F747FC"/>
    <w:rsid w:val="00F76E06"/>
    <w:rsid w:val="00F76EC5"/>
    <w:rsid w:val="00F80EEB"/>
    <w:rsid w:val="00F816EA"/>
    <w:rsid w:val="00F82572"/>
    <w:rsid w:val="00F825F4"/>
    <w:rsid w:val="00F879ED"/>
    <w:rsid w:val="00F93ECD"/>
    <w:rsid w:val="00FA18AD"/>
    <w:rsid w:val="00FA1D24"/>
    <w:rsid w:val="00FA5309"/>
    <w:rsid w:val="00FB0F0C"/>
    <w:rsid w:val="00FB1874"/>
    <w:rsid w:val="00FB2016"/>
    <w:rsid w:val="00FB2B5A"/>
    <w:rsid w:val="00FB3491"/>
    <w:rsid w:val="00FB4D1C"/>
    <w:rsid w:val="00FB5C30"/>
    <w:rsid w:val="00FB61D7"/>
    <w:rsid w:val="00FB6F96"/>
    <w:rsid w:val="00FC0A61"/>
    <w:rsid w:val="00FC10FA"/>
    <w:rsid w:val="00FC127C"/>
    <w:rsid w:val="00FC5A2C"/>
    <w:rsid w:val="00FC709C"/>
    <w:rsid w:val="00FC7188"/>
    <w:rsid w:val="00FC7CA6"/>
    <w:rsid w:val="00FD10F9"/>
    <w:rsid w:val="00FD2D65"/>
    <w:rsid w:val="00FD5E3E"/>
    <w:rsid w:val="00FD723B"/>
    <w:rsid w:val="00FE0E08"/>
    <w:rsid w:val="00FE1196"/>
    <w:rsid w:val="00FE4DA6"/>
    <w:rsid w:val="00FE4E88"/>
    <w:rsid w:val="00FE60CA"/>
    <w:rsid w:val="00FF413D"/>
    <w:rsid w:val="00FF684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1942A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1942A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5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paragraph" w:styleId="Sansinterligne">
    <w:name w:val="No Spacing"/>
    <w:uiPriority w:val="1"/>
    <w:qFormat/>
    <w:rsid w:val="003944AD"/>
    <w:pPr>
      <w:spacing w:after="0"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E7862"/>
    <w:rPr>
      <w:b/>
      <w:bCs/>
    </w:rPr>
  </w:style>
  <w:style w:type="paragraph" w:customStyle="1" w:styleId="first">
    <w:name w:val="first"/>
    <w:basedOn w:val="Normal"/>
    <w:rsid w:val="00206F4B"/>
    <w:pPr>
      <w:spacing w:before="100" w:beforeAutospacing="1" w:after="100" w:afterAutospacing="1"/>
    </w:pPr>
  </w:style>
  <w:style w:type="paragraph" w:styleId="NormalWeb">
    <w:name w:val="Normal (Web)"/>
    <w:basedOn w:val="Normal"/>
    <w:uiPriority w:val="99"/>
    <w:unhideWhenUsed/>
    <w:rsid w:val="00206F4B"/>
    <w:pPr>
      <w:spacing w:before="100" w:beforeAutospacing="1" w:after="100" w:afterAutospacing="1"/>
    </w:pPr>
  </w:style>
  <w:style w:type="character" w:styleId="Lienhypertexte">
    <w:name w:val="Hyperlink"/>
    <w:basedOn w:val="Policepardfaut"/>
    <w:uiPriority w:val="99"/>
    <w:unhideWhenUsed/>
    <w:rsid w:val="002E5538"/>
    <w:rPr>
      <w:color w:val="0000FF" w:themeColor="hyperlink"/>
      <w:u w:val="single"/>
    </w:rPr>
  </w:style>
  <w:style w:type="character" w:customStyle="1" w:styleId="mw-headline">
    <w:name w:val="mw-headline"/>
    <w:basedOn w:val="Policepardfaut"/>
    <w:rsid w:val="00A6470D"/>
  </w:style>
  <w:style w:type="character" w:customStyle="1" w:styleId="mw-editsection">
    <w:name w:val="mw-editsection"/>
    <w:basedOn w:val="Policepardfaut"/>
    <w:rsid w:val="00A6470D"/>
  </w:style>
  <w:style w:type="character" w:customStyle="1" w:styleId="mw-editsection-bracket">
    <w:name w:val="mw-editsection-bracket"/>
    <w:basedOn w:val="Policepardfaut"/>
    <w:rsid w:val="00A6470D"/>
  </w:style>
  <w:style w:type="character" w:customStyle="1" w:styleId="mw-editsection-divider">
    <w:name w:val="mw-editsection-divider"/>
    <w:basedOn w:val="Policepardfaut"/>
    <w:rsid w:val="00A6470D"/>
  </w:style>
  <w:style w:type="character" w:styleId="Lienhypertextesuivivisit">
    <w:name w:val="FollowedHyperlink"/>
    <w:basedOn w:val="Policepardfaut"/>
    <w:uiPriority w:val="99"/>
    <w:semiHidden/>
    <w:unhideWhenUsed/>
    <w:rsid w:val="00A6470D"/>
    <w:rPr>
      <w:color w:val="800080" w:themeColor="followedHyperlink"/>
      <w:u w:val="single"/>
    </w:rPr>
  </w:style>
  <w:style w:type="character" w:customStyle="1" w:styleId="Titre1Car">
    <w:name w:val="Titre 1 Car"/>
    <w:basedOn w:val="Policepardfaut"/>
    <w:link w:val="Titre1"/>
    <w:uiPriority w:val="9"/>
    <w:rsid w:val="001942AC"/>
    <w:rPr>
      <w:rFonts w:asciiTheme="majorHAnsi" w:eastAsiaTheme="majorEastAsia" w:hAnsiTheme="majorHAnsi" w:cstheme="majorBidi"/>
      <w:b/>
      <w:bCs/>
      <w:color w:val="365F91" w:themeColor="accent1" w:themeShade="BF"/>
      <w:sz w:val="28"/>
      <w:szCs w:val="28"/>
      <w:lang w:eastAsia="fr-FR"/>
    </w:rPr>
  </w:style>
  <w:style w:type="character" w:customStyle="1" w:styleId="Titre2Car">
    <w:name w:val="Titre 2 Car"/>
    <w:basedOn w:val="Policepardfaut"/>
    <w:link w:val="Titre2"/>
    <w:uiPriority w:val="9"/>
    <w:semiHidden/>
    <w:rsid w:val="001942AC"/>
    <w:rPr>
      <w:rFonts w:asciiTheme="majorHAnsi" w:eastAsiaTheme="majorEastAsia" w:hAnsiTheme="majorHAnsi" w:cstheme="majorBidi"/>
      <w:b/>
      <w:bCs/>
      <w:color w:val="4F81BD" w:themeColor="accent1"/>
      <w:sz w:val="26"/>
      <w:szCs w:val="26"/>
      <w:lang w:eastAsia="fr-FR"/>
    </w:rPr>
  </w:style>
  <w:style w:type="character" w:styleId="Accentuation">
    <w:name w:val="Emphasis"/>
    <w:basedOn w:val="Policepardfaut"/>
    <w:uiPriority w:val="20"/>
    <w:qFormat/>
    <w:rsid w:val="001942AC"/>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1942A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1942A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5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paragraph" w:styleId="Sansinterligne">
    <w:name w:val="No Spacing"/>
    <w:uiPriority w:val="1"/>
    <w:qFormat/>
    <w:rsid w:val="003944AD"/>
    <w:pPr>
      <w:spacing w:after="0"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E7862"/>
    <w:rPr>
      <w:b/>
      <w:bCs/>
    </w:rPr>
  </w:style>
  <w:style w:type="paragraph" w:customStyle="1" w:styleId="first">
    <w:name w:val="first"/>
    <w:basedOn w:val="Normal"/>
    <w:rsid w:val="00206F4B"/>
    <w:pPr>
      <w:spacing w:before="100" w:beforeAutospacing="1" w:after="100" w:afterAutospacing="1"/>
    </w:pPr>
  </w:style>
  <w:style w:type="paragraph" w:styleId="NormalWeb">
    <w:name w:val="Normal (Web)"/>
    <w:basedOn w:val="Normal"/>
    <w:uiPriority w:val="99"/>
    <w:unhideWhenUsed/>
    <w:rsid w:val="00206F4B"/>
    <w:pPr>
      <w:spacing w:before="100" w:beforeAutospacing="1" w:after="100" w:afterAutospacing="1"/>
    </w:pPr>
  </w:style>
  <w:style w:type="character" w:styleId="Lienhypertexte">
    <w:name w:val="Hyperlink"/>
    <w:basedOn w:val="Policepardfaut"/>
    <w:uiPriority w:val="99"/>
    <w:unhideWhenUsed/>
    <w:rsid w:val="002E5538"/>
    <w:rPr>
      <w:color w:val="0000FF" w:themeColor="hyperlink"/>
      <w:u w:val="single"/>
    </w:rPr>
  </w:style>
  <w:style w:type="character" w:customStyle="1" w:styleId="mw-headline">
    <w:name w:val="mw-headline"/>
    <w:basedOn w:val="Policepardfaut"/>
    <w:rsid w:val="00A6470D"/>
  </w:style>
  <w:style w:type="character" w:customStyle="1" w:styleId="mw-editsection">
    <w:name w:val="mw-editsection"/>
    <w:basedOn w:val="Policepardfaut"/>
    <w:rsid w:val="00A6470D"/>
  </w:style>
  <w:style w:type="character" w:customStyle="1" w:styleId="mw-editsection-bracket">
    <w:name w:val="mw-editsection-bracket"/>
    <w:basedOn w:val="Policepardfaut"/>
    <w:rsid w:val="00A6470D"/>
  </w:style>
  <w:style w:type="character" w:customStyle="1" w:styleId="mw-editsection-divider">
    <w:name w:val="mw-editsection-divider"/>
    <w:basedOn w:val="Policepardfaut"/>
    <w:rsid w:val="00A6470D"/>
  </w:style>
  <w:style w:type="character" w:styleId="Lienhypertextesuivivisit">
    <w:name w:val="FollowedHyperlink"/>
    <w:basedOn w:val="Policepardfaut"/>
    <w:uiPriority w:val="99"/>
    <w:semiHidden/>
    <w:unhideWhenUsed/>
    <w:rsid w:val="00A6470D"/>
    <w:rPr>
      <w:color w:val="800080" w:themeColor="followedHyperlink"/>
      <w:u w:val="single"/>
    </w:rPr>
  </w:style>
  <w:style w:type="character" w:customStyle="1" w:styleId="Titre1Car">
    <w:name w:val="Titre 1 Car"/>
    <w:basedOn w:val="Policepardfaut"/>
    <w:link w:val="Titre1"/>
    <w:uiPriority w:val="9"/>
    <w:rsid w:val="001942AC"/>
    <w:rPr>
      <w:rFonts w:asciiTheme="majorHAnsi" w:eastAsiaTheme="majorEastAsia" w:hAnsiTheme="majorHAnsi" w:cstheme="majorBidi"/>
      <w:b/>
      <w:bCs/>
      <w:color w:val="365F91" w:themeColor="accent1" w:themeShade="BF"/>
      <w:sz w:val="28"/>
      <w:szCs w:val="28"/>
      <w:lang w:eastAsia="fr-FR"/>
    </w:rPr>
  </w:style>
  <w:style w:type="character" w:customStyle="1" w:styleId="Titre2Car">
    <w:name w:val="Titre 2 Car"/>
    <w:basedOn w:val="Policepardfaut"/>
    <w:link w:val="Titre2"/>
    <w:uiPriority w:val="9"/>
    <w:semiHidden/>
    <w:rsid w:val="001942AC"/>
    <w:rPr>
      <w:rFonts w:asciiTheme="majorHAnsi" w:eastAsiaTheme="majorEastAsia" w:hAnsiTheme="majorHAnsi" w:cstheme="majorBidi"/>
      <w:b/>
      <w:bCs/>
      <w:color w:val="4F81BD" w:themeColor="accent1"/>
      <w:sz w:val="26"/>
      <w:szCs w:val="26"/>
      <w:lang w:eastAsia="fr-FR"/>
    </w:rPr>
  </w:style>
  <w:style w:type="character" w:styleId="Accentuation">
    <w:name w:val="Emphasis"/>
    <w:basedOn w:val="Policepardfaut"/>
    <w:uiPriority w:val="20"/>
    <w:qFormat/>
    <w:rsid w:val="001942A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167081">
      <w:bodyDiv w:val="1"/>
      <w:marLeft w:val="0"/>
      <w:marRight w:val="0"/>
      <w:marTop w:val="0"/>
      <w:marBottom w:val="0"/>
      <w:divBdr>
        <w:top w:val="none" w:sz="0" w:space="0" w:color="auto"/>
        <w:left w:val="none" w:sz="0" w:space="0" w:color="auto"/>
        <w:bottom w:val="none" w:sz="0" w:space="0" w:color="auto"/>
        <w:right w:val="none" w:sz="0" w:space="0" w:color="auto"/>
      </w:divBdr>
    </w:div>
    <w:div w:id="565385462">
      <w:bodyDiv w:val="1"/>
      <w:marLeft w:val="0"/>
      <w:marRight w:val="0"/>
      <w:marTop w:val="0"/>
      <w:marBottom w:val="0"/>
      <w:divBdr>
        <w:top w:val="none" w:sz="0" w:space="0" w:color="auto"/>
        <w:left w:val="none" w:sz="0" w:space="0" w:color="auto"/>
        <w:bottom w:val="none" w:sz="0" w:space="0" w:color="auto"/>
        <w:right w:val="none" w:sz="0" w:space="0" w:color="auto"/>
      </w:divBdr>
      <w:divsChild>
        <w:div w:id="794298139">
          <w:marLeft w:val="0"/>
          <w:marRight w:val="0"/>
          <w:marTop w:val="0"/>
          <w:marBottom w:val="120"/>
          <w:divBdr>
            <w:top w:val="none" w:sz="0" w:space="0" w:color="auto"/>
            <w:left w:val="none" w:sz="0" w:space="0" w:color="auto"/>
            <w:bottom w:val="none" w:sz="0" w:space="0" w:color="auto"/>
            <w:right w:val="none" w:sz="0" w:space="0" w:color="auto"/>
          </w:divBdr>
          <w:divsChild>
            <w:div w:id="447892623">
              <w:marLeft w:val="0"/>
              <w:marRight w:val="0"/>
              <w:marTop w:val="0"/>
              <w:marBottom w:val="0"/>
              <w:divBdr>
                <w:top w:val="single" w:sz="4" w:space="2" w:color="C8CCD1"/>
                <w:left w:val="single" w:sz="4" w:space="2" w:color="C8CCD1"/>
                <w:bottom w:val="single" w:sz="4" w:space="2" w:color="C8CCD1"/>
                <w:right w:val="single" w:sz="4" w:space="2" w:color="C8CCD1"/>
              </w:divBdr>
            </w:div>
          </w:divsChild>
        </w:div>
      </w:divsChild>
    </w:div>
    <w:div w:id="620839390">
      <w:bodyDiv w:val="1"/>
      <w:marLeft w:val="0"/>
      <w:marRight w:val="0"/>
      <w:marTop w:val="0"/>
      <w:marBottom w:val="0"/>
      <w:divBdr>
        <w:top w:val="none" w:sz="0" w:space="0" w:color="auto"/>
        <w:left w:val="none" w:sz="0" w:space="0" w:color="auto"/>
        <w:bottom w:val="none" w:sz="0" w:space="0" w:color="auto"/>
        <w:right w:val="none" w:sz="0" w:space="0" w:color="auto"/>
      </w:divBdr>
    </w:div>
    <w:div w:id="677123575">
      <w:bodyDiv w:val="1"/>
      <w:marLeft w:val="0"/>
      <w:marRight w:val="0"/>
      <w:marTop w:val="0"/>
      <w:marBottom w:val="0"/>
      <w:divBdr>
        <w:top w:val="none" w:sz="0" w:space="0" w:color="auto"/>
        <w:left w:val="none" w:sz="0" w:space="0" w:color="auto"/>
        <w:bottom w:val="none" w:sz="0" w:space="0" w:color="auto"/>
        <w:right w:val="none" w:sz="0" w:space="0" w:color="auto"/>
      </w:divBdr>
    </w:div>
    <w:div w:id="781844719">
      <w:bodyDiv w:val="1"/>
      <w:marLeft w:val="0"/>
      <w:marRight w:val="0"/>
      <w:marTop w:val="0"/>
      <w:marBottom w:val="0"/>
      <w:divBdr>
        <w:top w:val="none" w:sz="0" w:space="0" w:color="auto"/>
        <w:left w:val="none" w:sz="0" w:space="0" w:color="auto"/>
        <w:bottom w:val="none" w:sz="0" w:space="0" w:color="auto"/>
        <w:right w:val="none" w:sz="0" w:space="0" w:color="auto"/>
      </w:divBdr>
    </w:div>
    <w:div w:id="852760933">
      <w:bodyDiv w:val="1"/>
      <w:marLeft w:val="0"/>
      <w:marRight w:val="0"/>
      <w:marTop w:val="0"/>
      <w:marBottom w:val="0"/>
      <w:divBdr>
        <w:top w:val="none" w:sz="0" w:space="0" w:color="auto"/>
        <w:left w:val="none" w:sz="0" w:space="0" w:color="auto"/>
        <w:bottom w:val="none" w:sz="0" w:space="0" w:color="auto"/>
        <w:right w:val="none" w:sz="0" w:space="0" w:color="auto"/>
      </w:divBdr>
      <w:divsChild>
        <w:div w:id="363795829">
          <w:marLeft w:val="0"/>
          <w:marRight w:val="0"/>
          <w:marTop w:val="0"/>
          <w:marBottom w:val="0"/>
          <w:divBdr>
            <w:top w:val="none" w:sz="0" w:space="0" w:color="auto"/>
            <w:left w:val="none" w:sz="0" w:space="0" w:color="auto"/>
            <w:bottom w:val="none" w:sz="0" w:space="0" w:color="auto"/>
            <w:right w:val="none" w:sz="0" w:space="0" w:color="auto"/>
          </w:divBdr>
          <w:divsChild>
            <w:div w:id="1650590792">
              <w:marLeft w:val="0"/>
              <w:marRight w:val="0"/>
              <w:marTop w:val="0"/>
              <w:marBottom w:val="0"/>
              <w:divBdr>
                <w:top w:val="single" w:sz="4" w:space="10" w:color="DDDDDD"/>
                <w:left w:val="single" w:sz="4" w:space="10" w:color="DDDDDD"/>
                <w:bottom w:val="single" w:sz="4" w:space="10" w:color="DDDDDD"/>
                <w:right w:val="single" w:sz="4" w:space="10" w:color="DDDDDD"/>
              </w:divBdr>
              <w:divsChild>
                <w:div w:id="1485513538">
                  <w:marLeft w:val="0"/>
                  <w:marRight w:val="0"/>
                  <w:marTop w:val="0"/>
                  <w:marBottom w:val="0"/>
                  <w:divBdr>
                    <w:top w:val="none" w:sz="0" w:space="0" w:color="auto"/>
                    <w:left w:val="none" w:sz="0" w:space="0" w:color="auto"/>
                    <w:bottom w:val="none" w:sz="0" w:space="0" w:color="auto"/>
                    <w:right w:val="none" w:sz="0" w:space="0" w:color="auto"/>
                  </w:divBdr>
                </w:div>
                <w:div w:id="1018778852">
                  <w:marLeft w:val="0"/>
                  <w:marRight w:val="0"/>
                  <w:marTop w:val="152"/>
                  <w:marBottom w:val="152"/>
                  <w:divBdr>
                    <w:top w:val="none" w:sz="0" w:space="0" w:color="auto"/>
                    <w:left w:val="none" w:sz="0" w:space="0" w:color="auto"/>
                    <w:bottom w:val="none" w:sz="0" w:space="0" w:color="auto"/>
                    <w:right w:val="none" w:sz="0" w:space="0" w:color="auto"/>
                  </w:divBdr>
                </w:div>
              </w:divsChild>
            </w:div>
          </w:divsChild>
        </w:div>
      </w:divsChild>
    </w:div>
    <w:div w:id="866064580">
      <w:bodyDiv w:val="1"/>
      <w:marLeft w:val="0"/>
      <w:marRight w:val="0"/>
      <w:marTop w:val="0"/>
      <w:marBottom w:val="0"/>
      <w:divBdr>
        <w:top w:val="none" w:sz="0" w:space="0" w:color="auto"/>
        <w:left w:val="none" w:sz="0" w:space="0" w:color="auto"/>
        <w:bottom w:val="none" w:sz="0" w:space="0" w:color="auto"/>
        <w:right w:val="none" w:sz="0" w:space="0" w:color="auto"/>
      </w:divBdr>
      <w:divsChild>
        <w:div w:id="906187807">
          <w:marLeft w:val="345"/>
          <w:marRight w:val="0"/>
          <w:marTop w:val="0"/>
          <w:marBottom w:val="240"/>
          <w:divBdr>
            <w:top w:val="none" w:sz="0" w:space="0" w:color="auto"/>
            <w:left w:val="none" w:sz="0" w:space="0" w:color="auto"/>
            <w:bottom w:val="none" w:sz="0" w:space="0" w:color="auto"/>
            <w:right w:val="none" w:sz="0" w:space="0" w:color="auto"/>
          </w:divBdr>
          <w:divsChild>
            <w:div w:id="2051489941">
              <w:marLeft w:val="0"/>
              <w:marRight w:val="0"/>
              <w:marTop w:val="0"/>
              <w:marBottom w:val="0"/>
              <w:divBdr>
                <w:top w:val="none" w:sz="0" w:space="0" w:color="auto"/>
                <w:left w:val="none" w:sz="0" w:space="0" w:color="auto"/>
                <w:bottom w:val="none" w:sz="0" w:space="0" w:color="auto"/>
                <w:right w:val="none" w:sz="0" w:space="0" w:color="auto"/>
              </w:divBdr>
            </w:div>
          </w:divsChild>
        </w:div>
        <w:div w:id="357390036">
          <w:marLeft w:val="345"/>
          <w:marRight w:val="0"/>
          <w:marTop w:val="0"/>
          <w:marBottom w:val="0"/>
          <w:divBdr>
            <w:top w:val="none" w:sz="0" w:space="0" w:color="auto"/>
            <w:left w:val="none" w:sz="0" w:space="0" w:color="auto"/>
            <w:bottom w:val="none" w:sz="0" w:space="0" w:color="auto"/>
            <w:right w:val="none" w:sz="0" w:space="0" w:color="auto"/>
          </w:divBdr>
          <w:divsChild>
            <w:div w:id="124383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12105">
      <w:bodyDiv w:val="1"/>
      <w:marLeft w:val="0"/>
      <w:marRight w:val="0"/>
      <w:marTop w:val="0"/>
      <w:marBottom w:val="0"/>
      <w:divBdr>
        <w:top w:val="none" w:sz="0" w:space="0" w:color="auto"/>
        <w:left w:val="none" w:sz="0" w:space="0" w:color="auto"/>
        <w:bottom w:val="none" w:sz="0" w:space="0" w:color="auto"/>
        <w:right w:val="none" w:sz="0" w:space="0" w:color="auto"/>
      </w:divBdr>
    </w:div>
    <w:div w:id="925379804">
      <w:bodyDiv w:val="1"/>
      <w:marLeft w:val="0"/>
      <w:marRight w:val="0"/>
      <w:marTop w:val="0"/>
      <w:marBottom w:val="0"/>
      <w:divBdr>
        <w:top w:val="none" w:sz="0" w:space="0" w:color="auto"/>
        <w:left w:val="none" w:sz="0" w:space="0" w:color="auto"/>
        <w:bottom w:val="none" w:sz="0" w:space="0" w:color="auto"/>
        <w:right w:val="none" w:sz="0" w:space="0" w:color="auto"/>
      </w:divBdr>
      <w:divsChild>
        <w:div w:id="1590577679">
          <w:marLeft w:val="0"/>
          <w:marRight w:val="0"/>
          <w:marTop w:val="0"/>
          <w:marBottom w:val="120"/>
          <w:divBdr>
            <w:top w:val="none" w:sz="0" w:space="0" w:color="auto"/>
            <w:left w:val="none" w:sz="0" w:space="0" w:color="auto"/>
            <w:bottom w:val="none" w:sz="0" w:space="0" w:color="auto"/>
            <w:right w:val="none" w:sz="0" w:space="0" w:color="auto"/>
          </w:divBdr>
          <w:divsChild>
            <w:div w:id="158350573">
              <w:marLeft w:val="0"/>
              <w:marRight w:val="0"/>
              <w:marTop w:val="0"/>
              <w:marBottom w:val="0"/>
              <w:divBdr>
                <w:top w:val="single" w:sz="4" w:space="2" w:color="C8CCD1"/>
                <w:left w:val="single" w:sz="4" w:space="2" w:color="C8CCD1"/>
                <w:bottom w:val="single" w:sz="4" w:space="2" w:color="C8CCD1"/>
                <w:right w:val="single" w:sz="4" w:space="2" w:color="C8CCD1"/>
              </w:divBdr>
            </w:div>
          </w:divsChild>
        </w:div>
      </w:divsChild>
    </w:div>
    <w:div w:id="1087726949">
      <w:bodyDiv w:val="1"/>
      <w:marLeft w:val="0"/>
      <w:marRight w:val="0"/>
      <w:marTop w:val="0"/>
      <w:marBottom w:val="0"/>
      <w:divBdr>
        <w:top w:val="none" w:sz="0" w:space="0" w:color="auto"/>
        <w:left w:val="none" w:sz="0" w:space="0" w:color="auto"/>
        <w:bottom w:val="none" w:sz="0" w:space="0" w:color="auto"/>
        <w:right w:val="none" w:sz="0" w:space="0" w:color="auto"/>
      </w:divBdr>
    </w:div>
    <w:div w:id="1119034793">
      <w:bodyDiv w:val="1"/>
      <w:marLeft w:val="0"/>
      <w:marRight w:val="0"/>
      <w:marTop w:val="0"/>
      <w:marBottom w:val="0"/>
      <w:divBdr>
        <w:top w:val="none" w:sz="0" w:space="0" w:color="auto"/>
        <w:left w:val="none" w:sz="0" w:space="0" w:color="auto"/>
        <w:bottom w:val="none" w:sz="0" w:space="0" w:color="auto"/>
        <w:right w:val="none" w:sz="0" w:space="0" w:color="auto"/>
      </w:divBdr>
    </w:div>
    <w:div w:id="1174103615">
      <w:bodyDiv w:val="1"/>
      <w:marLeft w:val="0"/>
      <w:marRight w:val="0"/>
      <w:marTop w:val="0"/>
      <w:marBottom w:val="0"/>
      <w:divBdr>
        <w:top w:val="none" w:sz="0" w:space="0" w:color="auto"/>
        <w:left w:val="none" w:sz="0" w:space="0" w:color="auto"/>
        <w:bottom w:val="none" w:sz="0" w:space="0" w:color="auto"/>
        <w:right w:val="none" w:sz="0" w:space="0" w:color="auto"/>
      </w:divBdr>
    </w:div>
    <w:div w:id="1177109543">
      <w:bodyDiv w:val="1"/>
      <w:marLeft w:val="0"/>
      <w:marRight w:val="0"/>
      <w:marTop w:val="0"/>
      <w:marBottom w:val="0"/>
      <w:divBdr>
        <w:top w:val="none" w:sz="0" w:space="0" w:color="auto"/>
        <w:left w:val="none" w:sz="0" w:space="0" w:color="auto"/>
        <w:bottom w:val="none" w:sz="0" w:space="0" w:color="auto"/>
        <w:right w:val="none" w:sz="0" w:space="0" w:color="auto"/>
      </w:divBdr>
    </w:div>
    <w:div w:id="1233345737">
      <w:bodyDiv w:val="1"/>
      <w:marLeft w:val="0"/>
      <w:marRight w:val="0"/>
      <w:marTop w:val="0"/>
      <w:marBottom w:val="0"/>
      <w:divBdr>
        <w:top w:val="none" w:sz="0" w:space="0" w:color="auto"/>
        <w:left w:val="none" w:sz="0" w:space="0" w:color="auto"/>
        <w:bottom w:val="none" w:sz="0" w:space="0" w:color="auto"/>
        <w:right w:val="none" w:sz="0" w:space="0" w:color="auto"/>
      </w:divBdr>
    </w:div>
    <w:div w:id="1239438188">
      <w:bodyDiv w:val="1"/>
      <w:marLeft w:val="0"/>
      <w:marRight w:val="0"/>
      <w:marTop w:val="0"/>
      <w:marBottom w:val="0"/>
      <w:divBdr>
        <w:top w:val="none" w:sz="0" w:space="0" w:color="auto"/>
        <w:left w:val="none" w:sz="0" w:space="0" w:color="auto"/>
        <w:bottom w:val="none" w:sz="0" w:space="0" w:color="auto"/>
        <w:right w:val="none" w:sz="0" w:space="0" w:color="auto"/>
      </w:divBdr>
    </w:div>
    <w:div w:id="1300263259">
      <w:bodyDiv w:val="1"/>
      <w:marLeft w:val="0"/>
      <w:marRight w:val="0"/>
      <w:marTop w:val="0"/>
      <w:marBottom w:val="0"/>
      <w:divBdr>
        <w:top w:val="none" w:sz="0" w:space="0" w:color="auto"/>
        <w:left w:val="none" w:sz="0" w:space="0" w:color="auto"/>
        <w:bottom w:val="none" w:sz="0" w:space="0" w:color="auto"/>
        <w:right w:val="none" w:sz="0" w:space="0" w:color="auto"/>
      </w:divBdr>
    </w:div>
    <w:div w:id="1581870482">
      <w:bodyDiv w:val="1"/>
      <w:marLeft w:val="0"/>
      <w:marRight w:val="0"/>
      <w:marTop w:val="0"/>
      <w:marBottom w:val="0"/>
      <w:divBdr>
        <w:top w:val="none" w:sz="0" w:space="0" w:color="auto"/>
        <w:left w:val="none" w:sz="0" w:space="0" w:color="auto"/>
        <w:bottom w:val="none" w:sz="0" w:space="0" w:color="auto"/>
        <w:right w:val="none" w:sz="0" w:space="0" w:color="auto"/>
      </w:divBdr>
    </w:div>
    <w:div w:id="1637371573">
      <w:bodyDiv w:val="1"/>
      <w:marLeft w:val="0"/>
      <w:marRight w:val="0"/>
      <w:marTop w:val="0"/>
      <w:marBottom w:val="0"/>
      <w:divBdr>
        <w:top w:val="none" w:sz="0" w:space="0" w:color="auto"/>
        <w:left w:val="none" w:sz="0" w:space="0" w:color="auto"/>
        <w:bottom w:val="none" w:sz="0" w:space="0" w:color="auto"/>
        <w:right w:val="none" w:sz="0" w:space="0" w:color="auto"/>
      </w:divBdr>
    </w:div>
    <w:div w:id="2047291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1178</Words>
  <Characters>6485</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7648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SARAIVA-LAFON AURELIE</cp:lastModifiedBy>
  <cp:revision>13</cp:revision>
  <dcterms:created xsi:type="dcterms:W3CDTF">2018-08-06T07:45:00Z</dcterms:created>
  <dcterms:modified xsi:type="dcterms:W3CDTF">2018-08-06T07:50:00Z</dcterms:modified>
</cp:coreProperties>
</file>